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2"/>
        <w:spacing w:before="94"/>
        <w:ind w:right="1443"/>
        <w:rPr>
          <w:rFonts w:ascii="Verdana"/>
        </w:rPr>
      </w:pPr>
      <w:r>
        <w:rPr/>
        <w:pict>
          <v:group style="position:absolute;margin-left:-1.031999pt;margin-top:480.983002pt;width:598.6pt;height:363.2pt;mso-position-horizontal-relative:page;mso-position-vertical-relative:page;z-index:251658240" coordorigin="-21,9620" coordsize="11972,7264">
            <v:shape style="position:absolute;left:9184;top:9651;width:2438;height:3546" coordorigin="9184,9651" coordsize="2438,3546" path="m10198,9651l9193,9905,9184,9914,9188,9930,9200,9938,9225,9942,9261,9950,9348,10014,9392,10087,9432,10201,9647,11019,9242,12748,9239,12807,9240,12867,9259,12984,9305,13087,9386,13162,9443,13185,9511,13197,9592,13196,9686,13179,11316,12769,11407,12738,11480,12700,11537,12657,11578,12609,11619,12502,11622,12446,11613,12389,11571,12278,11539,12227,11502,12178,10326,10848,10127,10026,10108,9907,10112,9821,10131,9762,10159,9724,10186,9700,10207,9684,10213,9671,10209,9655,10198,9651xe" filled="true" fillcolor="#e6e7e8" stroked="false">
              <v:path arrowok="t"/>
              <v:fill type="solid"/>
            </v:shape>
            <v:shape style="position:absolute;left:9239;top:11931;width:2383;height:1267" coordorigin="9239,11931" coordsize="2383,1267" path="m11284,11931l9433,11931,9242,12748,9239,12807,9240,12867,9259,12984,9305,13087,9386,13162,9443,13185,9511,13197,9592,13196,9686,13179,11316,12769,11407,12738,11480,12700,11537,12657,11578,12609,11619,12502,11622,12446,11613,12389,11571,12278,11539,12227,11502,12178,11284,11931xe" filled="true" fillcolor="#5bcbf5" stroked="false">
              <v:path arrowok="t"/>
              <v:fill type="solid"/>
            </v:shape>
            <v:shape style="position:absolute;left:9184;top:9651;width:2438;height:3546" coordorigin="9184,9651" coordsize="2438,3546" path="m10185,9655l10198,9651,10209,9655,10213,9671,10207,9684,10186,9700,10159,9724,10131,9762,10112,9821,10108,9907,10128,10026,10326,10848,11502,12178,11539,12227,11571,12278,11596,12333,11613,12389,11622,12446,11619,12502,11578,12609,11537,12657,11480,12700,11407,12738,11316,12769,9686,13179,9592,13196,9511,13197,9443,13186,9386,13162,9305,13087,9259,12984,9240,12867,9239,12807,9242,12748,9647,11019,9432,10201,9392,10087,9348,10014,9303,9971,9225,9942,9200,9938,9188,9930,9184,9914,9193,9905,9205,9902,10185,9655xe" filled="false" stroked="true" strokeweight="3.176pt" strokecolor="#3177a5">
              <v:path arrowok="t"/>
              <v:stroke dashstyle="solid"/>
            </v:shape>
            <v:line style="position:absolute" from="10001,11554" to="9696,12853" stroked="true" strokeweight="6.006pt" strokecolor="#ffffff">
              <v:stroke dashstyle="solid"/>
            </v:line>
            <v:shape style="position:absolute;left:0;top:13124;width:11906;height:3713" type="#_x0000_t75" stroked="false">
              <v:imagedata r:id="rId5" o:title=""/>
            </v:shape>
            <v:shape style="position:absolute;left:5437;top:9893;width:1032;height:215" coordorigin="5437,9893" coordsize="1032,215" path="m5517,9934l5496,9934,5486,9936,5469,9945,5461,9952,5449,9968,5445,9978,5439,10000,5437,10009,5437,10036,5437,10042,5439,10055,5441,10060,5444,10071,5446,10075,5452,10083,5455,10087,5463,10096,5470,10100,5485,10106,5493,10107,5511,10107,5519,10106,5533,10100,5540,10096,5546,10090,5496,10090,5491,10089,5480,10085,5476,10083,5468,10076,5465,10072,5461,10063,5460,10058,5460,10048,5461,10043,5465,10034,5468,10030,5474,10025,5457,10025,5457,10014,5458,10004,5462,9986,5465,9978,5474,9965,5479,9960,5491,9952,5498,9951,5554,9951,5549,9947,5542,9942,5526,9935,5517,9934xm5548,10016l5508,10016,5514,10017,5524,10020,5528,10023,5535,10029,5538,10033,5542,10042,5543,10046,5543,10058,5542,10062,5538,10072,5536,10076,5528,10083,5524,10085,5514,10089,5509,10090,5546,10090,5550,10087,5555,10081,5561,10067,5562,10060,5562,10043,5561,10036,5555,10023,5550,10018,5548,10016xm5512,9999l5498,9999,5493,10000,5483,10003,5479,10005,5471,10009,5467,10012,5461,10018,5459,10022,5457,10025,5474,10025,5475,10024,5480,10021,5490,10017,5496,10016,5548,10016,5540,10009,5534,10005,5520,10001,5512,9999xm5554,9951l5514,9951,5520,9952,5533,9958,5539,9962,5545,9967,5556,9953,5554,9951xm5623,9997l5605,9997,5605,10078,5606,10083,5609,10092,5612,10096,5618,10101,5622,10103,5630,10106,5635,10107,5644,10107,5648,10106,5655,10104,5659,10103,5662,10101,5662,10090,5638,10090,5633,10088,5625,10082,5623,10077,5623,9997xm5662,10085l5659,10087,5656,10088,5650,10089,5647,10090,5662,10090,5662,10085xm5663,9980l5587,9980,5587,9997,5663,9997,5663,9980xm5623,9943l5605,9943,5605,9980,5623,9980,5623,9943xm5762,9978l5743,9978,5734,9979,5718,9986,5712,9991,5700,10003,5696,10010,5689,10025,5688,10033,5688,10052,5689,10060,5696,10076,5700,10082,5712,10094,5718,10099,5734,10106,5743,10107,5761,10107,5770,10106,5786,10099,5793,10094,5796,10091,5746,10091,5740,10089,5728,10084,5724,10081,5715,10072,5712,10067,5708,10056,5707,10050,5706,10035,5708,10029,5712,10018,5715,10013,5723,10004,5728,10000,5739,9995,5745,9994,5796,9994,5793,9991,5786,9986,5770,9979,5762,9978xm5796,9994l5758,9994,5764,9995,5776,10000,5781,10004,5789,10013,5792,10018,5797,10030,5798,10035,5798,10050,5797,10056,5792,10067,5789,10072,5781,10081,5776,10084,5765,10089,5759,10091,5796,10091,5804,10082,5809,10075,5815,10060,5817,10052,5817,10033,5815,10025,5809,10009,5804,10003,5796,9994xm6005,9935l5988,9935,5911,10104,5930,10104,5950,10060,6062,10060,6054,10043,5958,10043,5996,9957,6015,9957,6005,9935xm6062,10060l6042,10060,6061,10104,6082,10104,6062,10060xm6015,9957l5996,9957,6034,10043,6054,10043,6015,9957xm6172,9895l6164,9895,6159,9897,6152,9905,6149,9911,6147,9921,6158,9924,6160,9919,6161,9916,6165,9913,6167,9912,6220,9912,6223,9905,6223,9905,6200,9905,6197,9905,6192,9903,6189,9902,6184,9899,6181,9898,6175,9896,6172,9895xm6220,9912l6172,9912,6175,9912,6188,9918,6191,9919,6197,9921,6200,9922,6208,9922,6213,9920,6220,9912xm6214,9893l6212,9898,6211,9901,6207,9904,6205,9905,6223,9905,6225,9896,6214,9893xm6133,9936l6115,9936,6115,10104,6133,10104,6133,9967,6156,9967,6133,9936xm6156,9967l6133,9967,6242,10104,6257,10104,6257,10071,6239,10071,6156,9967xm6257,9936l6239,9936,6239,10071,6257,10071,6257,9936xm6396,9934l6370,9934,6359,9936,6337,9945,6328,9952,6313,9968,6308,9977,6299,9998,6297,10008,6297,10032,6299,10043,6307,10064,6313,10074,6328,10089,6337,10096,6358,10105,6370,10107,6395,10107,6407,10105,6428,10096,6436,10090,6373,10090,6365,10088,6348,10081,6341,10076,6330,10063,6325,10056,6318,10039,6317,10031,6317,10010,6318,10001,6325,9985,6330,9977,6341,9965,6348,9960,6364,9953,6373,9951,6437,9951,6428,9945,6407,9936,6396,9934xm6437,9951l6392,9951,6401,9953,6417,9960,6424,9965,6436,9978,6441,9985,6447,10002,6449,10010,6449,10031,6447,10039,6441,10056,6436,10063,6425,10076,6418,10081,6401,10088,6393,10090,6436,10090,6437,10089,6452,10073,6458,10064,6466,10043,6468,10032,6468,10020,6468,10008,6466,9997,6458,9976,6452,9967,6437,9951,6437,9951xe" filled="true" fillcolor="#231f20" stroked="false">
              <v:path arrowok="t"/>
              <v:fill type="solid"/>
            </v:shape>
            <v:shape style="position:absolute;left:-21;top:10896;width:11972;height:5988" type="#_x0000_t75" stroked="false">
              <v:imagedata r:id="rId6" o:title=""/>
            </v:shape>
            <w10:wrap type="none"/>
          </v:group>
        </w:pict>
      </w:r>
      <w:r>
        <w:rPr>
          <w:rFonts w:ascii="Verdana"/>
          <w:color w:val="3376A5"/>
        </w:rPr>
        <w:t>Seguimos Aprendiendo en Casa</w:t>
      </w:r>
    </w:p>
    <w:p>
      <w:pPr>
        <w:pStyle w:val="BodyText"/>
        <w:rPr>
          <w:rFonts w:ascii="Verdana"/>
        </w:rPr>
      </w:pPr>
    </w:p>
    <w:p>
      <w:pPr>
        <w:pStyle w:val="BodyText"/>
        <w:rPr>
          <w:rFonts w:ascii="Verdana"/>
        </w:rPr>
      </w:pPr>
    </w:p>
    <w:p>
      <w:pPr>
        <w:pStyle w:val="BodyText"/>
        <w:spacing w:before="2"/>
        <w:rPr>
          <w:rFonts w:ascii="Verdana"/>
          <w:sz w:val="17"/>
        </w:rPr>
      </w:pPr>
    </w:p>
    <w:p>
      <w:pPr>
        <w:spacing w:line="249" w:lineRule="auto" w:before="112"/>
        <w:ind w:left="1467" w:right="1465" w:firstLine="0"/>
        <w:jc w:val="center"/>
        <w:rPr>
          <w:rFonts w:ascii="Verdana" w:hAnsi="Verdana"/>
          <w:sz w:val="36"/>
        </w:rPr>
      </w:pPr>
      <w:r>
        <w:rPr>
          <w:rFonts w:ascii="Verdana" w:hAnsi="Verdana"/>
          <w:color w:val="231F20"/>
          <w:w w:val="105"/>
          <w:sz w:val="36"/>
        </w:rPr>
        <w:t>EDUCACIÓN SECUNDARIA </w:t>
      </w:r>
      <w:r>
        <w:rPr>
          <w:rFonts w:ascii="Verdana" w:hAnsi="Verdana"/>
          <w:color w:val="231F20"/>
          <w:spacing w:val="-4"/>
          <w:w w:val="105"/>
          <w:sz w:val="36"/>
        </w:rPr>
        <w:t>MODALIDAD</w:t>
      </w:r>
      <w:r>
        <w:rPr>
          <w:rFonts w:ascii="Verdana" w:hAnsi="Verdana"/>
          <w:color w:val="231F20"/>
          <w:spacing w:val="-60"/>
          <w:w w:val="105"/>
          <w:sz w:val="36"/>
        </w:rPr>
        <w:t> </w:t>
      </w:r>
      <w:r>
        <w:rPr>
          <w:rFonts w:ascii="Verdana" w:hAnsi="Verdana"/>
          <w:color w:val="231F20"/>
          <w:w w:val="105"/>
          <w:sz w:val="36"/>
        </w:rPr>
        <w:t>TÉCNICO</w:t>
      </w:r>
      <w:r>
        <w:rPr>
          <w:rFonts w:ascii="Verdana" w:hAnsi="Verdana"/>
          <w:color w:val="231F20"/>
          <w:spacing w:val="-59"/>
          <w:w w:val="105"/>
          <w:sz w:val="36"/>
        </w:rPr>
        <w:t> </w:t>
      </w:r>
      <w:r>
        <w:rPr>
          <w:rFonts w:ascii="Verdana" w:hAnsi="Verdana"/>
          <w:color w:val="231F20"/>
          <w:w w:val="105"/>
          <w:sz w:val="36"/>
        </w:rPr>
        <w:t>PROFESIONAL</w:t>
      </w:r>
    </w:p>
    <w:p>
      <w:pPr>
        <w:spacing w:before="327"/>
        <w:ind w:left="693" w:right="625" w:firstLine="0"/>
        <w:jc w:val="center"/>
        <w:rPr>
          <w:rFonts w:ascii="Lucida Sans" w:hAnsi="Lucida Sans"/>
          <w:b/>
          <w:sz w:val="70"/>
        </w:rPr>
      </w:pPr>
      <w:r>
        <w:rPr>
          <w:rFonts w:ascii="Lucida Sans" w:hAnsi="Lucida Sans"/>
          <w:b/>
          <w:color w:val="005089"/>
          <w:sz w:val="70"/>
        </w:rPr>
        <w:t>TÉCNICO/A QUÍMICO/A</w:t>
      </w:r>
    </w:p>
    <w:p>
      <w:pPr>
        <w:spacing w:line="213" w:lineRule="auto" w:before="494"/>
        <w:ind w:left="2239" w:right="2168" w:firstLine="0"/>
        <w:jc w:val="center"/>
        <w:rPr>
          <w:rFonts w:ascii="Lucida Sans" w:hAnsi="Lucida Sans"/>
          <w:b/>
          <w:sz w:val="70"/>
        </w:rPr>
      </w:pPr>
      <w:r>
        <w:rPr>
          <w:rFonts w:ascii="Lucida Sans" w:hAnsi="Lucida Sans"/>
          <w:b/>
          <w:color w:val="005089"/>
          <w:w w:val="105"/>
          <w:sz w:val="70"/>
        </w:rPr>
        <w:t>TÉCNICO/A</w:t>
      </w:r>
      <w:r>
        <w:rPr>
          <w:rFonts w:ascii="Lucida Sans" w:hAnsi="Lucida Sans"/>
          <w:b/>
          <w:color w:val="005089"/>
          <w:spacing w:val="-94"/>
          <w:w w:val="105"/>
          <w:sz w:val="70"/>
        </w:rPr>
        <w:t> </w:t>
      </w:r>
      <w:r>
        <w:rPr>
          <w:rFonts w:ascii="Lucida Sans" w:hAnsi="Lucida Sans"/>
          <w:b/>
          <w:color w:val="005089"/>
          <w:spacing w:val="-8"/>
          <w:w w:val="105"/>
          <w:sz w:val="70"/>
        </w:rPr>
        <w:t>EN </w:t>
      </w:r>
      <w:r>
        <w:rPr>
          <w:rFonts w:ascii="Lucida Sans" w:hAnsi="Lucida Sans"/>
          <w:b/>
          <w:color w:val="005089"/>
          <w:w w:val="105"/>
          <w:sz w:val="70"/>
        </w:rPr>
        <w:t>INDUSTRIA  DE</w:t>
      </w:r>
      <w:r>
        <w:rPr>
          <w:rFonts w:ascii="Lucida Sans" w:hAnsi="Lucida Sans"/>
          <w:b/>
          <w:color w:val="005089"/>
          <w:spacing w:val="16"/>
          <w:w w:val="105"/>
          <w:sz w:val="70"/>
        </w:rPr>
        <w:t> </w:t>
      </w:r>
      <w:r>
        <w:rPr>
          <w:rFonts w:ascii="Lucida Sans" w:hAnsi="Lucida Sans"/>
          <w:b/>
          <w:color w:val="005089"/>
          <w:w w:val="105"/>
          <w:sz w:val="70"/>
        </w:rPr>
        <w:t>PROCESOS</w:t>
      </w:r>
    </w:p>
    <w:p>
      <w:pPr>
        <w:spacing w:line="213" w:lineRule="auto" w:before="514"/>
        <w:ind w:left="2186" w:right="2117" w:firstLine="0"/>
        <w:jc w:val="center"/>
        <w:rPr>
          <w:rFonts w:ascii="Lucida Sans" w:hAnsi="Lucida Sans"/>
          <w:b/>
          <w:sz w:val="70"/>
        </w:rPr>
      </w:pPr>
      <w:r>
        <w:rPr>
          <w:rFonts w:ascii="Lucida Sans" w:hAnsi="Lucida Sans"/>
          <w:b/>
          <w:color w:val="005089"/>
          <w:w w:val="105"/>
          <w:sz w:val="70"/>
        </w:rPr>
        <w:t>TÉCNICO/A EN</w:t>
      </w:r>
      <w:r>
        <w:rPr>
          <w:rFonts w:ascii="Lucida Sans" w:hAnsi="Lucida Sans"/>
          <w:b/>
          <w:color w:val="005089"/>
          <w:spacing w:val="-93"/>
          <w:w w:val="105"/>
          <w:sz w:val="70"/>
        </w:rPr>
        <w:t> </w:t>
      </w:r>
      <w:r>
        <w:rPr>
          <w:rFonts w:ascii="Lucida Sans" w:hAnsi="Lucida Sans"/>
          <w:b/>
          <w:color w:val="005089"/>
          <w:w w:val="105"/>
          <w:sz w:val="70"/>
        </w:rPr>
        <w:t>ALIMENTOS</w:t>
      </w:r>
    </w:p>
    <w:p>
      <w:pPr>
        <w:spacing w:after="0" w:line="213" w:lineRule="auto"/>
        <w:jc w:val="center"/>
        <w:rPr>
          <w:rFonts w:ascii="Lucida Sans" w:hAnsi="Lucida Sans"/>
          <w:sz w:val="70"/>
        </w:rPr>
        <w:sectPr>
          <w:type w:val="continuous"/>
          <w:pgSz w:w="11910" w:h="16840"/>
          <w:pgMar w:top="980" w:bottom="0" w:left="1000" w:right="1020"/>
        </w:sectPr>
      </w:pPr>
    </w:p>
    <w:p>
      <w:pPr>
        <w:pStyle w:val="Heading2"/>
        <w:spacing w:before="59"/>
        <w:ind w:right="1442"/>
        <w:rPr>
          <w:rFonts w:ascii="Lucida Sans"/>
        </w:rPr>
      </w:pPr>
      <w:r>
        <w:rPr>
          <w:rFonts w:ascii="Lucida Sans"/>
          <w:color w:val="3376A5"/>
          <w:w w:val="105"/>
        </w:rPr>
        <w:t>Seguimos Aprendiendo en Casa</w:t>
      </w: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spacing w:before="2"/>
        <w:rPr>
          <w:rFonts w:ascii="Lucida Sans"/>
        </w:rPr>
      </w:pPr>
    </w:p>
    <w:p>
      <w:pPr>
        <w:spacing w:line="268" w:lineRule="auto" w:before="118"/>
        <w:ind w:left="1467" w:right="1415" w:firstLine="0"/>
        <w:jc w:val="center"/>
        <w:rPr>
          <w:rFonts w:ascii="Verdana" w:hAnsi="Verdana"/>
          <w:sz w:val="50"/>
        </w:rPr>
      </w:pPr>
      <w:r>
        <w:rPr>
          <w:rFonts w:ascii="Verdana" w:hAnsi="Verdana"/>
          <w:color w:val="231F20"/>
          <w:w w:val="105"/>
          <w:sz w:val="50"/>
        </w:rPr>
        <w:t>EDUCACIÓN</w:t>
      </w:r>
      <w:r>
        <w:rPr>
          <w:rFonts w:ascii="Verdana" w:hAnsi="Verdana"/>
          <w:color w:val="231F20"/>
          <w:spacing w:val="-134"/>
          <w:w w:val="105"/>
          <w:sz w:val="50"/>
        </w:rPr>
        <w:t> </w:t>
      </w:r>
      <w:r>
        <w:rPr>
          <w:rFonts w:ascii="Verdana" w:hAnsi="Verdana"/>
          <w:color w:val="231F20"/>
          <w:spacing w:val="-5"/>
          <w:w w:val="105"/>
          <w:sz w:val="50"/>
        </w:rPr>
        <w:t>SECUNDARIA MODALIDAD</w:t>
      </w:r>
    </w:p>
    <w:p>
      <w:pPr>
        <w:spacing w:before="0"/>
        <w:ind w:left="1467" w:right="1418" w:firstLine="0"/>
        <w:jc w:val="center"/>
        <w:rPr>
          <w:rFonts w:ascii="Verdana" w:hAnsi="Verdana"/>
          <w:sz w:val="50"/>
        </w:rPr>
      </w:pPr>
      <w:r>
        <w:rPr>
          <w:rFonts w:ascii="Verdana" w:hAnsi="Verdana"/>
          <w:color w:val="231F20"/>
          <w:w w:val="105"/>
          <w:sz w:val="50"/>
        </w:rPr>
        <w:t>TÉCNICO PROFESIONAL</w:t>
      </w:r>
    </w:p>
    <w:p>
      <w:pPr>
        <w:pStyle w:val="BodyText"/>
        <w:spacing w:before="2"/>
        <w:rPr>
          <w:rFonts w:ascii="Verdana"/>
          <w:sz w:val="91"/>
        </w:rPr>
      </w:pPr>
    </w:p>
    <w:p>
      <w:pPr>
        <w:spacing w:before="1"/>
        <w:ind w:left="639" w:right="625" w:firstLine="0"/>
        <w:jc w:val="center"/>
        <w:rPr>
          <w:rFonts w:ascii="Lucida Sans" w:hAnsi="Lucida Sans"/>
          <w:b/>
          <w:sz w:val="60"/>
        </w:rPr>
      </w:pPr>
      <w:r>
        <w:rPr>
          <w:rFonts w:ascii="Lucida Sans" w:hAnsi="Lucida Sans"/>
          <w:b/>
          <w:color w:val="005089"/>
          <w:sz w:val="60"/>
        </w:rPr>
        <w:t>TÉCNICO/A QUÍMICO/A</w:t>
      </w:r>
    </w:p>
    <w:p>
      <w:pPr>
        <w:spacing w:line="211" w:lineRule="auto" w:before="381"/>
        <w:ind w:left="2604" w:right="2588" w:firstLine="0"/>
        <w:jc w:val="center"/>
        <w:rPr>
          <w:rFonts w:ascii="Lucida Sans" w:hAnsi="Lucida Sans"/>
          <w:b/>
          <w:sz w:val="60"/>
        </w:rPr>
      </w:pPr>
      <w:r>
        <w:rPr>
          <w:rFonts w:ascii="Lucida Sans" w:hAnsi="Lucida Sans"/>
          <w:b/>
          <w:color w:val="005089"/>
          <w:w w:val="105"/>
          <w:sz w:val="60"/>
        </w:rPr>
        <w:t>TÉCNICO/A</w:t>
      </w:r>
      <w:r>
        <w:rPr>
          <w:rFonts w:ascii="Lucida Sans" w:hAnsi="Lucida Sans"/>
          <w:b/>
          <w:color w:val="005089"/>
          <w:spacing w:val="-79"/>
          <w:w w:val="105"/>
          <w:sz w:val="60"/>
        </w:rPr>
        <w:t> </w:t>
      </w:r>
      <w:r>
        <w:rPr>
          <w:rFonts w:ascii="Lucida Sans" w:hAnsi="Lucida Sans"/>
          <w:b/>
          <w:color w:val="005089"/>
          <w:spacing w:val="-9"/>
          <w:w w:val="105"/>
          <w:sz w:val="60"/>
        </w:rPr>
        <w:t>EN </w:t>
      </w:r>
      <w:r>
        <w:rPr>
          <w:rFonts w:ascii="Lucida Sans" w:hAnsi="Lucida Sans"/>
          <w:b/>
          <w:color w:val="005089"/>
          <w:w w:val="105"/>
          <w:sz w:val="60"/>
        </w:rPr>
        <w:t>INDUSTRIA  DE</w:t>
      </w:r>
      <w:r>
        <w:rPr>
          <w:rFonts w:ascii="Lucida Sans" w:hAnsi="Lucida Sans"/>
          <w:b/>
          <w:color w:val="005089"/>
          <w:spacing w:val="13"/>
          <w:w w:val="105"/>
          <w:sz w:val="60"/>
        </w:rPr>
        <w:t> </w:t>
      </w:r>
      <w:r>
        <w:rPr>
          <w:rFonts w:ascii="Lucida Sans" w:hAnsi="Lucida Sans"/>
          <w:b/>
          <w:color w:val="005089"/>
          <w:w w:val="105"/>
          <w:sz w:val="60"/>
        </w:rPr>
        <w:t>PROCESOS</w:t>
      </w:r>
    </w:p>
    <w:p>
      <w:pPr>
        <w:spacing w:line="211" w:lineRule="auto" w:before="396"/>
        <w:ind w:left="2557" w:right="2543" w:firstLine="0"/>
        <w:jc w:val="center"/>
        <w:rPr>
          <w:rFonts w:ascii="Lucida Sans" w:hAnsi="Lucida Sans"/>
          <w:b/>
          <w:sz w:val="60"/>
        </w:rPr>
      </w:pPr>
      <w:r>
        <w:rPr>
          <w:rFonts w:ascii="Lucida Sans" w:hAnsi="Lucida Sans"/>
          <w:b/>
          <w:color w:val="005089"/>
          <w:w w:val="105"/>
          <w:sz w:val="60"/>
        </w:rPr>
        <w:t>TÉCNICO/A EN</w:t>
      </w:r>
      <w:r>
        <w:rPr>
          <w:rFonts w:ascii="Lucida Sans" w:hAnsi="Lucida Sans"/>
          <w:b/>
          <w:color w:val="005089"/>
          <w:spacing w:val="-81"/>
          <w:w w:val="105"/>
          <w:sz w:val="60"/>
        </w:rPr>
        <w:t> </w:t>
      </w:r>
      <w:r>
        <w:rPr>
          <w:rFonts w:ascii="Lucida Sans" w:hAnsi="Lucida Sans"/>
          <w:b/>
          <w:color w:val="005089"/>
          <w:w w:val="105"/>
          <w:sz w:val="60"/>
        </w:rPr>
        <w:t>ALIMENTOS</w:t>
      </w:r>
    </w:p>
    <w:p>
      <w:pPr>
        <w:pStyle w:val="BodyText"/>
        <w:rPr>
          <w:rFonts w:ascii="Lucida Sans"/>
          <w:b/>
        </w:rPr>
      </w:pPr>
    </w:p>
    <w:p>
      <w:pPr>
        <w:pStyle w:val="BodyText"/>
        <w:rPr>
          <w:rFonts w:ascii="Lucida Sans"/>
          <w:b/>
        </w:rPr>
      </w:pPr>
    </w:p>
    <w:p>
      <w:pPr>
        <w:pStyle w:val="BodyText"/>
        <w:rPr>
          <w:rFonts w:ascii="Lucida Sans"/>
          <w:b/>
        </w:rPr>
      </w:pPr>
    </w:p>
    <w:p>
      <w:pPr>
        <w:pStyle w:val="BodyText"/>
        <w:spacing w:before="10"/>
        <w:rPr>
          <w:rFonts w:ascii="Lucida Sans"/>
          <w:b/>
          <w:sz w:val="19"/>
        </w:rPr>
      </w:pPr>
      <w:r>
        <w:rPr/>
        <w:pict>
          <v:shape style="position:absolute;margin-left:271.853668pt;margin-top:13.641805pt;width:51.6pt;height:10.75pt;mso-position-horizontal-relative:page;mso-position-vertical-relative:paragraph;z-index:-251657216;mso-wrap-distance-left:0;mso-wrap-distance-right:0" coordorigin="5437,273" coordsize="1032,215" path="m5517,313l5496,313,5486,316,5469,325,5461,331,5449,348,5445,357,5439,380,5437,389,5437,416,5437,421,5439,434,5441,440,5444,450,5446,455,5452,463,5455,467,5463,475,5470,479,5485,485,5493,487,5511,487,5519,486,5533,480,5540,476,5546,470,5496,470,5491,469,5480,465,5476,462,5468,456,5465,452,5461,443,5460,438,5460,427,5461,423,5465,414,5468,410,5474,405,5457,405,5457,394,5458,384,5462,366,5465,358,5474,345,5479,339,5491,332,5498,330,5554,330,5549,326,5542,321,5526,315,5517,313xm5548,395l5508,395,5514,396,5524,400,5528,402,5535,409,5538,413,5542,421,5543,426,5543,438,5542,442,5538,451,5536,455,5528,462,5524,465,5514,469,5509,470,5546,470,5550,466,5555,460,5561,447,5562,440,5562,423,5561,416,5555,403,5550,397,5548,395xm5512,379l5498,379,5493,380,5483,383,5479,384,5471,389,5467,392,5461,398,5459,401,5457,405,5474,405,5475,403,5480,400,5490,396,5496,395,5548,395,5540,388,5534,385,5520,380,5512,379xm5554,330l5514,330,5520,332,5533,337,5539,341,5545,347,5556,332,5554,330xm5623,376l5605,376,5605,457,5606,463,5609,472,5612,475,5618,481,5622,483,5630,486,5635,486,5644,486,5648,486,5655,484,5659,483,5662,481,5662,469,5638,469,5633,468,5625,462,5623,456,5623,376xm5662,465l5659,467,5656,468,5650,469,5647,469,5662,469,5662,465xm5663,360l5587,360,5587,376,5663,376,5663,360xm5623,323l5605,323,5605,360,5623,360,5623,323xm5762,357l5743,357,5734,359,5718,366,5712,371,5700,382,5696,389,5689,405,5688,413,5688,431,5689,440,5696,455,5700,462,5712,474,5718,478,5734,485,5743,487,5761,487,5770,485,5786,478,5793,474,5796,470,5746,470,5740,469,5728,464,5724,461,5715,452,5712,447,5708,435,5707,429,5706,415,5708,409,5712,397,5715,392,5723,383,5728,380,5739,375,5745,374,5796,374,5793,371,5786,366,5770,359,5762,357xm5796,374l5758,374,5764,375,5776,380,5781,384,5789,392,5792,397,5797,409,5798,415,5798,429,5797,435,5792,447,5789,452,5781,461,5776,464,5765,469,5759,470,5796,470,5804,462,5809,455,5815,439,5817,431,5817,413,5815,405,5809,389,5804,382,5796,374xm6005,315l5988,315,5911,484,5930,484,5950,440,6062,440,6054,423,5958,423,5996,337,6015,337,6005,315xm6062,440l6042,440,6061,484,6082,484,6062,440xm6015,337l5996,337,6034,423,6054,423,6015,337xm6172,275l6164,275,6159,277,6152,285,6149,291,6147,300,6158,303,6160,299,6161,296,6165,292,6167,292,6220,292,6223,285,6223,285,6200,285,6197,284,6192,282,6189,281,6184,279,6181,278,6175,276,6172,275xm6220,292l6172,292,6175,292,6188,298,6191,299,6197,301,6200,301,6208,301,6213,299,6220,292xm6214,273l6212,277,6211,280,6207,284,6205,285,6223,285,6225,276,6214,273xm6133,316l6115,316,6115,484,6133,484,6133,346,6156,346,6133,316xm6156,346l6133,346,6242,484,6257,484,6257,451,6239,451,6156,346xm6257,316l6239,316,6239,451,6257,451,6257,316xm6396,313l6370,313,6359,316,6337,325,6328,331,6313,347,6308,356,6299,377,6297,388,6297,412,6299,423,6307,444,6313,453,6328,469,6337,475,6358,485,6370,487,6395,487,6407,485,6428,475,6436,469,6373,469,6365,468,6348,460,6341,455,6330,443,6325,435,6318,419,6317,410,6317,390,6318,381,6325,364,6330,357,6341,345,6348,340,6364,332,6373,331,6437,331,6428,325,6407,315,6396,313xm6437,331l6392,331,6401,333,6417,340,6424,345,6436,357,6441,365,6447,381,6449,390,6449,410,6447,419,6441,436,6436,443,6425,455,6418,460,6401,468,6393,469,6436,469,6437,469,6452,453,6458,444,6466,423,6468,412,6468,400,6468,388,6466,377,6458,356,6452,347,6437,331,6437,331xe" filled="true" fillcolor="#231f20" stroked="false">
            <v:path arrowok="t"/>
            <v:fill type="solid"/>
            <w10:wrap type="topAndBottom"/>
          </v:shape>
        </w:pict>
      </w: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spacing w:before="10"/>
        <w:rPr>
          <w:rFonts w:ascii="Lucida Sans"/>
          <w:b/>
        </w:rPr>
      </w:pPr>
      <w:r>
        <w:rPr/>
        <w:pict>
          <v:group style="position:absolute;margin-left:252.535706pt;margin-top:15.165181pt;width:90.6pt;height:21.35pt;mso-position-horizontal-relative:page;mso-position-vertical-relative:paragraph;z-index:-251656192;mso-wrap-distance-left:0;mso-wrap-distance-right:0" coordorigin="5051,303" coordsize="1812,427">
            <v:shape style="position:absolute;left:5189;top:303;width:758;height:191" type="#_x0000_t75" stroked="false">
              <v:imagedata r:id="rId7" o:title=""/>
            </v:shape>
            <v:line style="position:absolute" from="5997,306" to="5997,490" stroked="true" strokeweight="2.0230pt" strokecolor="#404041">
              <v:stroke dashstyle="solid"/>
            </v:line>
            <v:shape style="position:absolute;left:6063;top:306;width:164;height:184" type="#_x0000_t75" stroked="false">
              <v:imagedata r:id="rId8" o:title=""/>
            </v:shape>
            <v:shape style="position:absolute;left:6262;top:303;width:170;height:191" type="#_x0000_t75" stroked="false">
              <v:imagedata r:id="rId9" o:title=""/>
            </v:shape>
            <v:line style="position:absolute" from="6487,306" to="6487,490" stroked="true" strokeweight="2.0230pt" strokecolor="#404041">
              <v:stroke dashstyle="solid"/>
            </v:line>
            <v:shape style="position:absolute;left:6537;top:305;width:195;height:186" type="#_x0000_t75" stroked="false">
              <v:imagedata r:id="rId10" o:title=""/>
            </v:shape>
            <v:shape style="position:absolute;left:5050;top:543;width:170;height:184" type="#_x0000_t75" stroked="false">
              <v:imagedata r:id="rId11" o:title=""/>
            </v:shape>
            <v:shape style="position:absolute;left:5256;top:543;width:140;height:184" type="#_x0000_t75" stroked="false">
              <v:imagedata r:id="rId12" o:title=""/>
            </v:shape>
            <v:shape style="position:absolute;left:5498;top:540;width:552;height:190" type="#_x0000_t75" stroked="false">
              <v:imagedata r:id="rId13" o:title=""/>
            </v:shape>
            <v:shape style="position:absolute;left:6080;top:542;width:363;height:186" type="#_x0000_t75" stroked="false">
              <v:imagedata r:id="rId14" o:title=""/>
            </v:shape>
            <v:rect style="position:absolute;left:6550;top:655;width:41;height:72" filled="true" fillcolor="#404041" stroked="false">
              <v:fill type="solid"/>
            </v:rect>
            <v:rect style="position:absolute;left:6550;top:619;width:129;height:36" filled="true" fillcolor="#404041" stroked="false">
              <v:fill type="solid"/>
            </v:rect>
            <v:rect style="position:absolute;left:6550;top:579;width:41;height:40" filled="true" fillcolor="#404041" stroked="false">
              <v:fill type="solid"/>
            </v:rect>
            <v:line style="position:absolute" from="6551,562" to="6691,562" stroked="true" strokeweight="1.8pt" strokecolor="#404041">
              <v:stroke dashstyle="solid"/>
            </v:line>
            <v:shape style="position:absolute;left:6722;top:543;width:140;height:184" type="#_x0000_t75" stroked="false">
              <v:imagedata r:id="rId15" o:title=""/>
            </v:shape>
            <w10:wrap type="topAndBottom"/>
          </v:group>
        </w:pict>
      </w:r>
      <w:r>
        <w:rPr/>
        <w:pict>
          <v:rect style="position:absolute;margin-left:249.473007pt;margin-top:44.159382pt;width:32.106pt;height:6.879pt;mso-position-horizontal-relative:page;mso-position-vertical-relative:paragraph;z-index:-251655168;mso-wrap-distance-left:0;mso-wrap-distance-right:0" filled="true" fillcolor="#ea1d26" stroked="false">
            <v:fill type="solid"/>
            <w10:wrap type="topAndBottom"/>
          </v:rect>
        </w:pict>
      </w:r>
      <w:r>
        <w:rPr/>
        <w:pict>
          <v:rect style="position:absolute;margin-left:313.696991pt;margin-top:44.159382pt;width:32.106pt;height:6.879pt;mso-position-horizontal-relative:page;mso-position-vertical-relative:paragraph;z-index:-251654144;mso-wrap-distance-left:0;mso-wrap-distance-right:0" filled="true" fillcolor="#0375bc" stroked="false">
            <v:fill type="solid"/>
            <w10:wrap type="topAndBottom"/>
          </v:rect>
        </w:pict>
      </w:r>
    </w:p>
    <w:p>
      <w:pPr>
        <w:pStyle w:val="BodyText"/>
        <w:spacing w:before="2"/>
        <w:rPr>
          <w:rFonts w:ascii="Lucida Sans"/>
          <w:b/>
          <w:sz w:val="7"/>
        </w:rPr>
      </w:pPr>
    </w:p>
    <w:p>
      <w:pPr>
        <w:spacing w:after="0"/>
        <w:rPr>
          <w:rFonts w:ascii="Lucida Sans"/>
          <w:sz w:val="7"/>
        </w:rPr>
        <w:sectPr>
          <w:pgSz w:w="11910" w:h="16840"/>
          <w:pgMar w:top="1000" w:bottom="280" w:left="1000" w:right="1020"/>
        </w:sectPr>
      </w:pPr>
    </w:p>
    <w:p>
      <w:pPr>
        <w:pStyle w:val="BodyText"/>
        <w:spacing w:before="7"/>
        <w:rPr>
          <w:rFonts w:ascii="Lucida Sans"/>
          <w:b/>
          <w:sz w:val="10"/>
        </w:rPr>
      </w:pPr>
    </w:p>
    <w:p>
      <w:pPr>
        <w:pStyle w:val="BodyText"/>
        <w:ind w:left="133"/>
        <w:rPr>
          <w:rFonts w:ascii="Lucida Sans"/>
        </w:rPr>
      </w:pPr>
      <w:r>
        <w:rPr>
          <w:rFonts w:ascii="Lucida Sans"/>
        </w:rPr>
        <w:pict>
          <v:shapetype id="_x0000_t202" o:spt="202" coordsize="21600,21600" path="m,l,21600r21600,l21600,xe">
            <v:stroke joinstyle="miter"/>
            <v:path gradientshapeok="t" o:connecttype="rect"/>
          </v:shapetype>
          <v:shape style="width:439.4pt;height:74.45pt;mso-position-horizontal-relative:char;mso-position-vertical-relative:line" type="#_x0000_t202" filled="false" stroked="true" strokeweight=".25pt" strokecolor="#58595b">
            <w10:anchorlock/>
            <v:textbox inset="0,0,0,0">
              <w:txbxContent>
                <w:p>
                  <w:pPr>
                    <w:spacing w:before="85"/>
                    <w:ind w:left="113" w:right="0" w:firstLine="0"/>
                    <w:jc w:val="left"/>
                    <w:rPr>
                      <w:rFonts w:ascii="Lucida Sans" w:hAnsi="Lucida Sans"/>
                      <w:sz w:val="12"/>
                    </w:rPr>
                  </w:pPr>
                  <w:r>
                    <w:rPr>
                      <w:rFonts w:ascii="Lucida Sans" w:hAnsi="Lucida Sans"/>
                      <w:color w:val="231F20"/>
                      <w:w w:val="105"/>
                      <w:sz w:val="12"/>
                    </w:rPr>
                    <w:t>Ministerio de Educación de la Provincia de Santa Fe</w:t>
                  </w:r>
                </w:p>
                <w:p>
                  <w:pPr>
                    <w:spacing w:line="244" w:lineRule="auto" w:before="2"/>
                    <w:ind w:left="113" w:right="0" w:firstLine="108"/>
                    <w:jc w:val="left"/>
                    <w:rPr>
                      <w:rFonts w:ascii="Lucida Sans" w:hAnsi="Lucida Sans"/>
                      <w:sz w:val="12"/>
                    </w:rPr>
                  </w:pPr>
                  <w:r>
                    <w:rPr>
                      <w:rFonts w:ascii="Lucida Sans" w:hAnsi="Lucida Sans"/>
                      <w:color w:val="231F20"/>
                      <w:sz w:val="12"/>
                    </w:rPr>
                    <w:t>Técnico/a Químico, Técnico/a en Industria de Procesos, Técnico/a en Tecnología de los Alimentos : educación secundaria modalidad Técnico profesional : 6to año / 1a ed. - Santa Fe : Ministerio de Educación de la Provincia de Santa Fe, 2020.</w:t>
                  </w:r>
                </w:p>
                <w:p>
                  <w:pPr>
                    <w:spacing w:line="141" w:lineRule="exact" w:before="0"/>
                    <w:ind w:left="221" w:right="0" w:firstLine="0"/>
                    <w:jc w:val="left"/>
                    <w:rPr>
                      <w:rFonts w:ascii="Lucida Sans"/>
                      <w:sz w:val="12"/>
                    </w:rPr>
                  </w:pPr>
                  <w:r>
                    <w:rPr>
                      <w:rFonts w:ascii="Lucida Sans"/>
                      <w:color w:val="231F20"/>
                      <w:w w:val="110"/>
                      <w:sz w:val="12"/>
                    </w:rPr>
                    <w:t>Libro digital, PDF - (Seguimos aprendiendo en casa)</w:t>
                  </w:r>
                </w:p>
                <w:p>
                  <w:pPr>
                    <w:spacing w:line="244" w:lineRule="auto" w:before="60"/>
                    <w:ind w:left="221" w:right="6493" w:firstLine="0"/>
                    <w:jc w:val="left"/>
                    <w:rPr>
                      <w:rFonts w:ascii="Lucida Sans"/>
                      <w:sz w:val="12"/>
                    </w:rPr>
                  </w:pPr>
                  <w:r>
                    <w:rPr>
                      <w:rFonts w:ascii="Lucida Sans"/>
                      <w:color w:val="231F20"/>
                      <w:w w:val="105"/>
                      <w:sz w:val="12"/>
                    </w:rPr>
                    <w:t>Archivo Digital: descarga y online ISBN 978-987-8364-08-7</w:t>
                  </w:r>
                </w:p>
                <w:p>
                  <w:pPr>
                    <w:spacing w:line="244" w:lineRule="auto" w:before="56"/>
                    <w:ind w:left="221" w:right="4997" w:firstLine="0"/>
                    <w:jc w:val="left"/>
                    <w:rPr>
                      <w:rFonts w:ascii="Lucida Sans" w:hAnsi="Lucida Sans"/>
                      <w:sz w:val="12"/>
                    </w:rPr>
                  </w:pPr>
                  <w:r>
                    <w:rPr>
                      <w:rFonts w:ascii="Lucida Sans" w:hAnsi="Lucida Sans"/>
                      <w:color w:val="231F20"/>
                      <w:sz w:val="12"/>
                    </w:rPr>
                    <w:t>1. Químicos. 2. Industria Química. 3. Industrias. I. Título. CDD 660.2</w:t>
                  </w:r>
                </w:p>
              </w:txbxContent>
            </v:textbox>
            <v:stroke dashstyle="solid"/>
          </v:shape>
        </w:pict>
      </w:r>
      <w:r>
        <w:rPr>
          <w:rFonts w:ascii="Lucida Sans"/>
        </w:rPr>
      </w:r>
    </w:p>
    <w:p>
      <w:pPr>
        <w:pStyle w:val="BodyText"/>
        <w:rPr>
          <w:rFonts w:ascii="Lucida Sans"/>
          <w:b/>
        </w:rPr>
      </w:pPr>
    </w:p>
    <w:p>
      <w:pPr>
        <w:pStyle w:val="Heading1"/>
        <w:spacing w:before="262"/>
        <w:ind w:left="138"/>
        <w:rPr>
          <w:rFonts w:ascii="Lucida Sans"/>
          <w:b/>
        </w:rPr>
      </w:pPr>
      <w:r>
        <w:rPr>
          <w:rFonts w:ascii="Lucida Sans"/>
          <w:b/>
          <w:color w:val="0375BC"/>
          <w:w w:val="105"/>
        </w:rPr>
        <w:t>AUTORIDADES</w:t>
      </w:r>
    </w:p>
    <w:p>
      <w:pPr>
        <w:spacing w:before="125"/>
        <w:ind w:left="133" w:right="0" w:firstLine="0"/>
        <w:jc w:val="left"/>
        <w:rPr>
          <w:rFonts w:ascii="Lucida Sans"/>
          <w:sz w:val="16"/>
        </w:rPr>
      </w:pPr>
      <w:r>
        <w:rPr>
          <w:rFonts w:ascii="Lucida Sans"/>
          <w:color w:val="231F20"/>
          <w:w w:val="105"/>
          <w:sz w:val="16"/>
        </w:rPr>
        <w:t>Gobernador</w:t>
      </w:r>
    </w:p>
    <w:p>
      <w:pPr>
        <w:spacing w:before="4"/>
        <w:ind w:left="133" w:right="0" w:firstLine="0"/>
        <w:jc w:val="left"/>
        <w:rPr>
          <w:rFonts w:ascii="Lucida Sans"/>
          <w:sz w:val="16"/>
        </w:rPr>
      </w:pPr>
      <w:r>
        <w:rPr>
          <w:rFonts w:ascii="Lucida Sans"/>
          <w:color w:val="231F20"/>
          <w:w w:val="105"/>
          <w:sz w:val="16"/>
        </w:rPr>
        <w:t>de la Provincia de Santa Fe</w:t>
      </w:r>
    </w:p>
    <w:p>
      <w:pPr>
        <w:spacing w:before="8"/>
        <w:ind w:left="133" w:right="0" w:firstLine="0"/>
        <w:jc w:val="left"/>
        <w:rPr>
          <w:rFonts w:ascii="Lucida Sans"/>
          <w:sz w:val="18"/>
        </w:rPr>
      </w:pPr>
      <w:r>
        <w:rPr>
          <w:rFonts w:ascii="Lucida Sans"/>
          <w:color w:val="231F20"/>
          <w:w w:val="110"/>
          <w:sz w:val="18"/>
        </w:rPr>
        <w:t>OMAR PEROTTI</w:t>
      </w:r>
    </w:p>
    <w:p>
      <w:pPr>
        <w:pStyle w:val="BodyText"/>
        <w:spacing w:before="5"/>
        <w:rPr>
          <w:rFonts w:ascii="Lucida Sans"/>
          <w:sz w:val="15"/>
        </w:rPr>
      </w:pPr>
    </w:p>
    <w:p>
      <w:pPr>
        <w:spacing w:before="0"/>
        <w:ind w:left="133" w:right="0" w:firstLine="0"/>
        <w:jc w:val="left"/>
        <w:rPr>
          <w:rFonts w:ascii="Lucida Sans" w:hAnsi="Lucida Sans"/>
          <w:sz w:val="14"/>
        </w:rPr>
      </w:pPr>
      <w:r>
        <w:rPr>
          <w:rFonts w:ascii="Lucida Sans" w:hAnsi="Lucida Sans"/>
          <w:color w:val="231F20"/>
          <w:w w:val="105"/>
          <w:sz w:val="14"/>
        </w:rPr>
        <w:t>Ministra de Educación</w:t>
      </w:r>
    </w:p>
    <w:p>
      <w:pPr>
        <w:spacing w:before="36"/>
        <w:ind w:left="133" w:right="0" w:firstLine="0"/>
        <w:jc w:val="left"/>
        <w:rPr>
          <w:rFonts w:ascii="Lucida Sans"/>
          <w:sz w:val="16"/>
        </w:rPr>
      </w:pPr>
      <w:r>
        <w:rPr>
          <w:rFonts w:ascii="Lucida Sans"/>
          <w:color w:val="231F20"/>
          <w:w w:val="110"/>
          <w:sz w:val="16"/>
        </w:rPr>
        <w:t>ADRIANA EMA CANTERO</w:t>
      </w:r>
    </w:p>
    <w:p>
      <w:pPr>
        <w:spacing w:after="0"/>
        <w:jc w:val="left"/>
        <w:rPr>
          <w:rFonts w:ascii="Lucida Sans"/>
          <w:sz w:val="16"/>
        </w:rPr>
        <w:sectPr>
          <w:pgSz w:w="11910" w:h="16840"/>
          <w:pgMar w:top="1580" w:bottom="280" w:left="1000" w:right="1020"/>
        </w:sectPr>
      </w:pPr>
    </w:p>
    <w:p>
      <w:pPr>
        <w:pStyle w:val="BodyText"/>
        <w:spacing w:before="4"/>
        <w:rPr>
          <w:rFonts w:ascii="Lucida Sans"/>
          <w:sz w:val="14"/>
        </w:rPr>
      </w:pPr>
    </w:p>
    <w:p>
      <w:pPr>
        <w:spacing w:before="0"/>
        <w:ind w:left="133" w:right="0" w:firstLine="0"/>
        <w:jc w:val="left"/>
        <w:rPr>
          <w:rFonts w:ascii="Lucida Sans" w:hAnsi="Lucida Sans"/>
          <w:sz w:val="14"/>
        </w:rPr>
      </w:pPr>
      <w:r>
        <w:rPr>
          <w:rFonts w:ascii="Lucida Sans" w:hAnsi="Lucida Sans"/>
          <w:color w:val="231F20"/>
          <w:w w:val="105"/>
          <w:sz w:val="14"/>
        </w:rPr>
        <w:t>Secretario de Educación</w:t>
      </w:r>
    </w:p>
    <w:p>
      <w:pPr>
        <w:spacing w:before="8"/>
        <w:ind w:left="133" w:right="0" w:firstLine="0"/>
        <w:jc w:val="left"/>
        <w:rPr>
          <w:rFonts w:ascii="Lucida Sans" w:hAnsi="Lucida Sans"/>
          <w:sz w:val="16"/>
        </w:rPr>
      </w:pPr>
      <w:r>
        <w:rPr>
          <w:rFonts w:ascii="Lucida Sans" w:hAnsi="Lucida Sans"/>
          <w:color w:val="231F20"/>
          <w:w w:val="110"/>
          <w:sz w:val="16"/>
        </w:rPr>
        <w:t>VÍCTOR HUGO DEBLOC</w:t>
      </w:r>
    </w:p>
    <w:p>
      <w:pPr>
        <w:spacing w:before="55"/>
        <w:ind w:left="133" w:right="0" w:firstLine="0"/>
        <w:jc w:val="left"/>
        <w:rPr>
          <w:rFonts w:ascii="Lucida Sans" w:hAnsi="Lucida Sans"/>
          <w:sz w:val="14"/>
        </w:rPr>
      </w:pPr>
      <w:r>
        <w:rPr>
          <w:rFonts w:ascii="Lucida Sans" w:hAnsi="Lucida Sans"/>
          <w:color w:val="231F20"/>
          <w:w w:val="105"/>
          <w:sz w:val="14"/>
        </w:rPr>
        <w:t>Secretaria de Gestión Territorial Educativa</w:t>
      </w:r>
    </w:p>
    <w:p>
      <w:pPr>
        <w:spacing w:before="8"/>
        <w:ind w:left="133" w:right="0" w:firstLine="0"/>
        <w:jc w:val="left"/>
        <w:rPr>
          <w:rFonts w:ascii="Lucida Sans"/>
          <w:sz w:val="16"/>
        </w:rPr>
      </w:pPr>
      <w:r>
        <w:rPr>
          <w:rFonts w:ascii="Lucida Sans"/>
          <w:color w:val="231F20"/>
          <w:w w:val="110"/>
          <w:sz w:val="16"/>
        </w:rPr>
        <w:t>ROSARIO GUADALUPE CRISTIANI</w:t>
      </w:r>
    </w:p>
    <w:p>
      <w:pPr>
        <w:spacing w:before="56"/>
        <w:ind w:left="133" w:right="0" w:firstLine="0"/>
        <w:jc w:val="left"/>
        <w:rPr>
          <w:rFonts w:ascii="Lucida Sans" w:hAnsi="Lucida Sans"/>
          <w:sz w:val="14"/>
        </w:rPr>
      </w:pPr>
      <w:r>
        <w:rPr>
          <w:rFonts w:ascii="Lucida Sans" w:hAnsi="Lucida Sans"/>
          <w:color w:val="231F20"/>
          <w:w w:val="105"/>
          <w:sz w:val="14"/>
        </w:rPr>
        <w:t>Secretario de Administación</w:t>
      </w:r>
    </w:p>
    <w:p>
      <w:pPr>
        <w:spacing w:before="7"/>
        <w:ind w:left="133" w:right="0" w:firstLine="0"/>
        <w:jc w:val="left"/>
        <w:rPr>
          <w:rFonts w:ascii="Lucida Sans" w:hAnsi="Lucida Sans"/>
          <w:sz w:val="16"/>
        </w:rPr>
      </w:pPr>
      <w:r>
        <w:rPr>
          <w:rFonts w:ascii="Lucida Sans" w:hAnsi="Lucida Sans"/>
          <w:color w:val="231F20"/>
          <w:w w:val="110"/>
          <w:sz w:val="16"/>
        </w:rPr>
        <w:t>CRISTIAN ANDRÉS KUVERLING</w:t>
      </w:r>
    </w:p>
    <w:p>
      <w:pPr>
        <w:pStyle w:val="BodyText"/>
        <w:spacing w:before="4"/>
        <w:rPr>
          <w:rFonts w:ascii="Lucida Sans"/>
          <w:sz w:val="14"/>
        </w:rPr>
      </w:pPr>
    </w:p>
    <w:p>
      <w:pPr>
        <w:spacing w:line="244" w:lineRule="auto" w:before="1"/>
        <w:ind w:left="133" w:right="286" w:firstLine="0"/>
        <w:jc w:val="left"/>
        <w:rPr>
          <w:rFonts w:ascii="Lucida Sans" w:hAnsi="Lucida Sans"/>
          <w:sz w:val="14"/>
        </w:rPr>
      </w:pPr>
      <w:r>
        <w:rPr>
          <w:rFonts w:ascii="Lucida Sans" w:hAnsi="Lucida Sans"/>
          <w:color w:val="231F20"/>
          <w:w w:val="105"/>
          <w:sz w:val="14"/>
        </w:rPr>
        <w:t>Subsecretaria de Desarrollo Curricular y Formación Docente</w:t>
      </w:r>
    </w:p>
    <w:p>
      <w:pPr>
        <w:spacing w:before="4"/>
        <w:ind w:left="133" w:right="0" w:firstLine="0"/>
        <w:jc w:val="left"/>
        <w:rPr>
          <w:rFonts w:ascii="Lucida Sans"/>
          <w:sz w:val="16"/>
        </w:rPr>
      </w:pPr>
      <w:r>
        <w:rPr>
          <w:rFonts w:ascii="Lucida Sans"/>
          <w:color w:val="231F20"/>
          <w:w w:val="110"/>
          <w:sz w:val="16"/>
        </w:rPr>
        <w:t>PATRICIA CLAUDIA PETEAN</w:t>
      </w:r>
    </w:p>
    <w:p>
      <w:pPr>
        <w:spacing w:before="55"/>
        <w:ind w:left="133" w:right="0" w:firstLine="0"/>
        <w:jc w:val="left"/>
        <w:rPr>
          <w:rFonts w:ascii="Lucida Sans" w:hAnsi="Lucida Sans"/>
          <w:sz w:val="14"/>
        </w:rPr>
      </w:pPr>
      <w:r>
        <w:rPr>
          <w:rFonts w:ascii="Lucida Sans" w:hAnsi="Lucida Sans"/>
          <w:color w:val="231F20"/>
          <w:w w:val="105"/>
          <w:sz w:val="14"/>
        </w:rPr>
        <w:t>Subsecretaria de Educación Inicial</w:t>
      </w:r>
    </w:p>
    <w:p>
      <w:pPr>
        <w:spacing w:before="8"/>
        <w:ind w:left="133" w:right="0" w:firstLine="0"/>
        <w:jc w:val="left"/>
        <w:rPr>
          <w:rFonts w:ascii="Lucida Sans"/>
          <w:sz w:val="16"/>
        </w:rPr>
      </w:pPr>
      <w:r>
        <w:rPr>
          <w:rFonts w:ascii="Lucida Sans"/>
          <w:color w:val="231F20"/>
          <w:w w:val="110"/>
          <w:sz w:val="16"/>
        </w:rPr>
        <w:t>ROSA ANA CENCHA</w:t>
      </w:r>
    </w:p>
    <w:p>
      <w:pPr>
        <w:spacing w:before="56"/>
        <w:ind w:left="133" w:right="0" w:firstLine="0"/>
        <w:jc w:val="left"/>
        <w:rPr>
          <w:rFonts w:ascii="Lucida Sans" w:hAnsi="Lucida Sans"/>
          <w:sz w:val="14"/>
        </w:rPr>
      </w:pPr>
      <w:r>
        <w:rPr>
          <w:rFonts w:ascii="Lucida Sans" w:hAnsi="Lucida Sans"/>
          <w:color w:val="231F20"/>
          <w:w w:val="105"/>
          <w:sz w:val="14"/>
        </w:rPr>
        <w:t>Subsecretaria de Educación Primaria</w:t>
      </w:r>
    </w:p>
    <w:p>
      <w:pPr>
        <w:spacing w:before="8"/>
        <w:ind w:left="133" w:right="0" w:firstLine="0"/>
        <w:jc w:val="left"/>
        <w:rPr>
          <w:rFonts w:ascii="Lucida Sans" w:hAnsi="Lucida Sans"/>
          <w:sz w:val="16"/>
        </w:rPr>
      </w:pPr>
      <w:r>
        <w:rPr>
          <w:rFonts w:ascii="Lucida Sans" w:hAnsi="Lucida Sans"/>
          <w:color w:val="231F20"/>
          <w:w w:val="110"/>
          <w:sz w:val="16"/>
        </w:rPr>
        <w:t>NANCI NOEMÍ ALARIO</w:t>
      </w:r>
    </w:p>
    <w:p>
      <w:pPr>
        <w:spacing w:before="55"/>
        <w:ind w:left="133" w:right="0" w:firstLine="0"/>
        <w:jc w:val="left"/>
        <w:rPr>
          <w:rFonts w:ascii="Lucida Sans" w:hAnsi="Lucida Sans"/>
          <w:sz w:val="14"/>
        </w:rPr>
      </w:pPr>
      <w:r>
        <w:rPr>
          <w:rFonts w:ascii="Lucida Sans" w:hAnsi="Lucida Sans"/>
          <w:color w:val="231F20"/>
          <w:w w:val="105"/>
          <w:sz w:val="14"/>
        </w:rPr>
        <w:t>Subsecretario de Educación Secundaria</w:t>
      </w:r>
    </w:p>
    <w:p>
      <w:pPr>
        <w:spacing w:before="8"/>
        <w:ind w:left="133" w:right="0" w:firstLine="0"/>
        <w:jc w:val="left"/>
        <w:rPr>
          <w:rFonts w:ascii="Lucida Sans"/>
          <w:sz w:val="16"/>
        </w:rPr>
      </w:pPr>
      <w:r>
        <w:rPr>
          <w:rFonts w:ascii="Lucida Sans"/>
          <w:color w:val="231F20"/>
          <w:w w:val="110"/>
          <w:sz w:val="16"/>
        </w:rPr>
        <w:t>GREGORIO ESTANISLAO VIETTO</w:t>
      </w:r>
    </w:p>
    <w:p>
      <w:pPr>
        <w:spacing w:before="56"/>
        <w:ind w:left="133" w:right="0" w:firstLine="0"/>
        <w:jc w:val="left"/>
        <w:rPr>
          <w:rFonts w:ascii="Lucida Sans" w:hAnsi="Lucida Sans"/>
          <w:sz w:val="14"/>
        </w:rPr>
      </w:pPr>
      <w:r>
        <w:rPr>
          <w:rFonts w:ascii="Lucida Sans" w:hAnsi="Lucida Sans"/>
          <w:color w:val="231F20"/>
          <w:w w:val="105"/>
          <w:sz w:val="14"/>
        </w:rPr>
        <w:t>Subsecretaria de Educación Superior</w:t>
      </w:r>
    </w:p>
    <w:p>
      <w:pPr>
        <w:spacing w:before="7"/>
        <w:ind w:left="133" w:right="0" w:firstLine="0"/>
        <w:jc w:val="left"/>
        <w:rPr>
          <w:rFonts w:ascii="Lucida Sans"/>
          <w:sz w:val="16"/>
        </w:rPr>
      </w:pPr>
      <w:r>
        <w:rPr>
          <w:rFonts w:ascii="Lucida Sans"/>
          <w:color w:val="231F20"/>
          <w:w w:val="110"/>
          <w:sz w:val="16"/>
        </w:rPr>
        <w:t>PATRICIA CAROLINA MOSCATO</w:t>
      </w:r>
    </w:p>
    <w:p>
      <w:pPr>
        <w:pStyle w:val="BodyText"/>
        <w:spacing w:before="4"/>
        <w:rPr>
          <w:rFonts w:ascii="Lucida Sans"/>
          <w:sz w:val="14"/>
        </w:rPr>
      </w:pPr>
    </w:p>
    <w:p>
      <w:pPr>
        <w:spacing w:before="0"/>
        <w:ind w:left="133" w:right="0" w:firstLine="0"/>
        <w:jc w:val="left"/>
        <w:rPr>
          <w:rFonts w:ascii="Lucida Sans" w:hAnsi="Lucida Sans"/>
          <w:sz w:val="14"/>
        </w:rPr>
      </w:pPr>
      <w:r>
        <w:rPr>
          <w:rFonts w:ascii="Lucida Sans" w:hAnsi="Lucida Sans"/>
          <w:color w:val="231F20"/>
          <w:w w:val="105"/>
          <w:sz w:val="14"/>
        </w:rPr>
        <w:t>Director Provincial de Educación Privada</w:t>
      </w:r>
    </w:p>
    <w:p>
      <w:pPr>
        <w:spacing w:before="8"/>
        <w:ind w:left="133" w:right="0" w:firstLine="0"/>
        <w:jc w:val="left"/>
        <w:rPr>
          <w:rFonts w:ascii="Lucida Sans"/>
          <w:sz w:val="16"/>
        </w:rPr>
      </w:pPr>
      <w:r>
        <w:rPr>
          <w:rFonts w:ascii="Lucida Sans"/>
          <w:color w:val="231F20"/>
          <w:w w:val="110"/>
          <w:sz w:val="16"/>
        </w:rPr>
        <w:t>RODOLFO CAMILO FABUCCI</w:t>
      </w:r>
    </w:p>
    <w:p>
      <w:pPr>
        <w:spacing w:before="56"/>
        <w:ind w:left="133" w:right="0" w:firstLine="0"/>
        <w:jc w:val="left"/>
        <w:rPr>
          <w:rFonts w:ascii="Lucida Sans" w:hAnsi="Lucida Sans"/>
          <w:sz w:val="14"/>
        </w:rPr>
      </w:pPr>
      <w:r>
        <w:rPr>
          <w:rFonts w:ascii="Lucida Sans" w:hAnsi="Lucida Sans"/>
          <w:color w:val="231F20"/>
          <w:w w:val="105"/>
          <w:sz w:val="14"/>
        </w:rPr>
        <w:t>Directora Provincial de Educación Especial</w:t>
      </w:r>
    </w:p>
    <w:p>
      <w:pPr>
        <w:spacing w:before="8"/>
        <w:ind w:left="133" w:right="0" w:firstLine="0"/>
        <w:jc w:val="left"/>
        <w:rPr>
          <w:rFonts w:ascii="Lucida Sans" w:hAnsi="Lucida Sans"/>
          <w:sz w:val="16"/>
        </w:rPr>
      </w:pPr>
      <w:r>
        <w:rPr>
          <w:rFonts w:ascii="Lucida Sans" w:hAnsi="Lucida Sans"/>
          <w:color w:val="231F20"/>
          <w:w w:val="115"/>
          <w:sz w:val="16"/>
        </w:rPr>
        <w:t>ANALÍA SILVANA BELLA</w:t>
      </w:r>
    </w:p>
    <w:p>
      <w:pPr>
        <w:spacing w:before="55"/>
        <w:ind w:left="133" w:right="0" w:firstLine="0"/>
        <w:jc w:val="left"/>
        <w:rPr>
          <w:rFonts w:ascii="Lucida Sans" w:hAnsi="Lucida Sans"/>
          <w:sz w:val="14"/>
        </w:rPr>
      </w:pPr>
      <w:r>
        <w:rPr>
          <w:rFonts w:ascii="Lucida Sans" w:hAnsi="Lucida Sans"/>
          <w:color w:val="231F20"/>
          <w:w w:val="105"/>
          <w:sz w:val="14"/>
        </w:rPr>
        <w:t>Director Provincial de Educación Técnica</w:t>
      </w:r>
    </w:p>
    <w:p>
      <w:pPr>
        <w:spacing w:before="8"/>
        <w:ind w:left="133" w:right="0" w:firstLine="0"/>
        <w:jc w:val="left"/>
        <w:rPr>
          <w:rFonts w:ascii="Lucida Sans"/>
          <w:sz w:val="16"/>
        </w:rPr>
      </w:pPr>
      <w:r>
        <w:rPr>
          <w:rFonts w:ascii="Lucida Sans"/>
          <w:color w:val="231F20"/>
          <w:w w:val="110"/>
          <w:sz w:val="16"/>
        </w:rPr>
        <w:t>SALVADOR FERNANDO HADAD</w:t>
      </w:r>
    </w:p>
    <w:p>
      <w:pPr>
        <w:spacing w:before="56"/>
        <w:ind w:left="133" w:right="0" w:firstLine="0"/>
        <w:jc w:val="left"/>
        <w:rPr>
          <w:rFonts w:ascii="Lucida Sans" w:hAnsi="Lucida Sans"/>
          <w:sz w:val="14"/>
        </w:rPr>
      </w:pPr>
      <w:r>
        <w:rPr>
          <w:rFonts w:ascii="Lucida Sans" w:hAnsi="Lucida Sans"/>
          <w:color w:val="231F20"/>
          <w:w w:val="105"/>
          <w:sz w:val="14"/>
        </w:rPr>
        <w:t>Director Provincial de Educación</w:t>
      </w:r>
      <w:r>
        <w:rPr>
          <w:rFonts w:ascii="Lucida Sans" w:hAnsi="Lucida Sans"/>
          <w:color w:val="231F20"/>
          <w:spacing w:val="-19"/>
          <w:w w:val="105"/>
          <w:sz w:val="14"/>
        </w:rPr>
        <w:t> </w:t>
      </w:r>
      <w:r>
        <w:rPr>
          <w:rFonts w:ascii="Lucida Sans" w:hAnsi="Lucida Sans"/>
          <w:color w:val="231F20"/>
          <w:w w:val="105"/>
          <w:sz w:val="14"/>
        </w:rPr>
        <w:t>Física</w:t>
      </w:r>
    </w:p>
    <w:p>
      <w:pPr>
        <w:spacing w:before="7"/>
        <w:ind w:left="133" w:right="0" w:firstLine="0"/>
        <w:jc w:val="left"/>
        <w:rPr>
          <w:rFonts w:ascii="Lucida Sans"/>
          <w:sz w:val="16"/>
        </w:rPr>
      </w:pPr>
      <w:r>
        <w:rPr>
          <w:rFonts w:ascii="Lucida Sans"/>
          <w:color w:val="231F20"/>
          <w:w w:val="110"/>
          <w:sz w:val="16"/>
        </w:rPr>
        <w:t>ALFREDO GUILLERMO</w:t>
      </w:r>
      <w:r>
        <w:rPr>
          <w:rFonts w:ascii="Lucida Sans"/>
          <w:color w:val="231F20"/>
          <w:spacing w:val="29"/>
          <w:w w:val="110"/>
          <w:sz w:val="16"/>
        </w:rPr>
        <w:t> </w:t>
      </w:r>
      <w:r>
        <w:rPr>
          <w:rFonts w:ascii="Lucida Sans"/>
          <w:color w:val="231F20"/>
          <w:w w:val="110"/>
          <w:sz w:val="16"/>
        </w:rPr>
        <w:t>GIANSILY</w:t>
      </w:r>
    </w:p>
    <w:p>
      <w:pPr>
        <w:pStyle w:val="BodyText"/>
        <w:rPr>
          <w:rFonts w:ascii="Lucida Sans"/>
          <w:sz w:val="14"/>
        </w:rPr>
      </w:pPr>
      <w:r>
        <w:rPr/>
        <w:br w:type="column"/>
      </w:r>
      <w:r>
        <w:rPr>
          <w:rFonts w:ascii="Lucida Sans"/>
          <w:sz w:val="14"/>
        </w:rPr>
      </w:r>
    </w:p>
    <w:p>
      <w:pPr>
        <w:pStyle w:val="BodyText"/>
        <w:rPr>
          <w:rFonts w:ascii="Lucida Sans"/>
          <w:sz w:val="14"/>
        </w:rPr>
      </w:pPr>
    </w:p>
    <w:p>
      <w:pPr>
        <w:pStyle w:val="BodyText"/>
        <w:spacing w:before="8"/>
        <w:rPr>
          <w:rFonts w:ascii="Lucida Sans"/>
          <w:sz w:val="13"/>
        </w:rPr>
      </w:pPr>
    </w:p>
    <w:p>
      <w:pPr>
        <w:spacing w:line="319" w:lineRule="auto" w:before="0"/>
        <w:ind w:left="133" w:right="1826" w:firstLine="0"/>
        <w:jc w:val="left"/>
        <w:rPr>
          <w:rFonts w:ascii="Lucida Sans" w:hAnsi="Lucida Sans"/>
          <w:sz w:val="14"/>
        </w:rPr>
      </w:pPr>
      <w:r>
        <w:rPr>
          <w:rFonts w:ascii="Lucida Sans" w:hAnsi="Lucida Sans"/>
          <w:color w:val="231F20"/>
          <w:w w:val="105"/>
          <w:sz w:val="14"/>
        </w:rPr>
        <w:t>Directora Provincial de Educación Permanente de Jóvenes y Adultos</w:t>
      </w:r>
    </w:p>
    <w:p>
      <w:pPr>
        <w:spacing w:line="171" w:lineRule="exact" w:before="0"/>
        <w:ind w:left="133" w:right="0" w:firstLine="0"/>
        <w:jc w:val="left"/>
        <w:rPr>
          <w:rFonts w:ascii="Lucida Sans" w:hAnsi="Lucida Sans"/>
          <w:sz w:val="16"/>
        </w:rPr>
      </w:pPr>
      <w:r>
        <w:rPr>
          <w:rFonts w:ascii="Lucida Sans" w:hAnsi="Lucida Sans"/>
          <w:color w:val="231F20"/>
          <w:w w:val="110"/>
          <w:sz w:val="16"/>
        </w:rPr>
        <w:t>LUCÍA NORA SALINAS</w:t>
      </w:r>
    </w:p>
    <w:p>
      <w:pPr>
        <w:spacing w:before="55"/>
        <w:ind w:left="133" w:right="0" w:firstLine="0"/>
        <w:jc w:val="left"/>
        <w:rPr>
          <w:rFonts w:ascii="Lucida Sans" w:hAnsi="Lucida Sans"/>
          <w:sz w:val="14"/>
        </w:rPr>
      </w:pPr>
      <w:r>
        <w:rPr>
          <w:rFonts w:ascii="Lucida Sans" w:hAnsi="Lucida Sans"/>
          <w:color w:val="231F20"/>
          <w:w w:val="105"/>
          <w:sz w:val="14"/>
        </w:rPr>
        <w:t>Director Provincial de Educación Rural</w:t>
      </w:r>
    </w:p>
    <w:p>
      <w:pPr>
        <w:spacing w:before="8"/>
        <w:ind w:left="133" w:right="0" w:firstLine="0"/>
        <w:jc w:val="left"/>
        <w:rPr>
          <w:rFonts w:ascii="Lucida Sans" w:hAnsi="Lucida Sans"/>
          <w:sz w:val="16"/>
        </w:rPr>
      </w:pPr>
      <w:r>
        <w:rPr>
          <w:rFonts w:ascii="Lucida Sans" w:hAnsi="Lucida Sans"/>
          <w:color w:val="231F20"/>
          <w:w w:val="115"/>
          <w:sz w:val="16"/>
        </w:rPr>
        <w:t>UBALDO ANÍBAL LÓPEZ</w:t>
      </w:r>
    </w:p>
    <w:p>
      <w:pPr>
        <w:spacing w:line="247" w:lineRule="auto" w:before="56"/>
        <w:ind w:left="133" w:right="2842" w:firstLine="0"/>
        <w:jc w:val="left"/>
        <w:rPr>
          <w:rFonts w:ascii="Lucida Sans" w:hAnsi="Lucida Sans"/>
          <w:sz w:val="16"/>
        </w:rPr>
      </w:pPr>
      <w:r>
        <w:rPr>
          <w:rFonts w:ascii="Lucida Sans" w:hAnsi="Lucida Sans"/>
          <w:color w:val="231F20"/>
          <w:w w:val="105"/>
          <w:sz w:val="14"/>
        </w:rPr>
        <w:t>Directora Provincial de Educación Intercultural Bilingüe </w:t>
      </w:r>
      <w:r>
        <w:rPr>
          <w:rFonts w:ascii="Lucida Sans" w:hAnsi="Lucida Sans"/>
          <w:color w:val="231F20"/>
          <w:w w:val="105"/>
          <w:sz w:val="16"/>
        </w:rPr>
        <w:t>ALEJANDRA MARIELA CIAN</w:t>
      </w:r>
    </w:p>
    <w:p>
      <w:pPr>
        <w:spacing w:line="244" w:lineRule="auto" w:before="51"/>
        <w:ind w:left="133" w:right="1951" w:firstLine="0"/>
        <w:jc w:val="left"/>
        <w:rPr>
          <w:rFonts w:ascii="Lucida Sans" w:hAnsi="Lucida Sans"/>
          <w:sz w:val="14"/>
        </w:rPr>
      </w:pPr>
      <w:r>
        <w:rPr>
          <w:rFonts w:ascii="Lucida Sans" w:hAnsi="Lucida Sans"/>
          <w:color w:val="231F20"/>
          <w:w w:val="105"/>
          <w:sz w:val="14"/>
        </w:rPr>
        <w:t>Directora Provincial de Educación Hospitalaria y Domiciliaria</w:t>
      </w:r>
    </w:p>
    <w:p>
      <w:pPr>
        <w:spacing w:before="4"/>
        <w:ind w:left="133" w:right="0" w:firstLine="0"/>
        <w:jc w:val="left"/>
        <w:rPr>
          <w:rFonts w:ascii="Lucida Sans"/>
          <w:sz w:val="16"/>
        </w:rPr>
      </w:pPr>
      <w:r>
        <w:rPr>
          <w:rFonts w:ascii="Lucida Sans"/>
          <w:color w:val="231F20"/>
          <w:w w:val="115"/>
          <w:sz w:val="16"/>
        </w:rPr>
        <w:t>RAQUEL</w:t>
      </w:r>
      <w:r>
        <w:rPr>
          <w:rFonts w:ascii="Lucida Sans"/>
          <w:color w:val="231F20"/>
          <w:spacing w:val="-33"/>
          <w:w w:val="115"/>
          <w:sz w:val="16"/>
        </w:rPr>
        <w:t> </w:t>
      </w:r>
      <w:r>
        <w:rPr>
          <w:rFonts w:ascii="Lucida Sans"/>
          <w:color w:val="231F20"/>
          <w:w w:val="115"/>
          <w:sz w:val="16"/>
        </w:rPr>
        <w:t>SUSANA</w:t>
      </w:r>
      <w:r>
        <w:rPr>
          <w:rFonts w:ascii="Lucida Sans"/>
          <w:color w:val="231F20"/>
          <w:spacing w:val="-33"/>
          <w:w w:val="115"/>
          <w:sz w:val="16"/>
        </w:rPr>
        <w:t> </w:t>
      </w:r>
      <w:r>
        <w:rPr>
          <w:rFonts w:ascii="Lucida Sans"/>
          <w:color w:val="231F20"/>
          <w:w w:val="115"/>
          <w:sz w:val="16"/>
        </w:rPr>
        <w:t>TIBALDO</w:t>
      </w:r>
    </w:p>
    <w:p>
      <w:pPr>
        <w:spacing w:before="56"/>
        <w:ind w:left="133" w:right="0" w:firstLine="0"/>
        <w:jc w:val="left"/>
        <w:rPr>
          <w:rFonts w:ascii="Lucida Sans" w:hAnsi="Lucida Sans"/>
          <w:sz w:val="14"/>
        </w:rPr>
      </w:pPr>
      <w:r>
        <w:rPr>
          <w:rFonts w:ascii="Lucida Sans" w:hAnsi="Lucida Sans"/>
          <w:color w:val="231F20"/>
          <w:w w:val="105"/>
          <w:sz w:val="14"/>
        </w:rPr>
        <w:t>Director Provincial de</w:t>
      </w:r>
      <w:r>
        <w:rPr>
          <w:rFonts w:ascii="Lucida Sans" w:hAnsi="Lucida Sans"/>
          <w:color w:val="231F20"/>
          <w:spacing w:val="-15"/>
          <w:w w:val="105"/>
          <w:sz w:val="14"/>
        </w:rPr>
        <w:t> </w:t>
      </w:r>
      <w:r>
        <w:rPr>
          <w:rFonts w:ascii="Lucida Sans" w:hAnsi="Lucida Sans"/>
          <w:color w:val="231F20"/>
          <w:w w:val="105"/>
          <w:sz w:val="14"/>
        </w:rPr>
        <w:t>Educación</w:t>
      </w:r>
    </w:p>
    <w:p>
      <w:pPr>
        <w:spacing w:before="3"/>
        <w:ind w:left="133" w:right="0" w:firstLine="0"/>
        <w:jc w:val="left"/>
        <w:rPr>
          <w:rFonts w:ascii="Lucida Sans" w:hAnsi="Lucida Sans"/>
          <w:sz w:val="14"/>
        </w:rPr>
      </w:pPr>
      <w:r>
        <w:rPr>
          <w:rFonts w:ascii="Lucida Sans" w:hAnsi="Lucida Sans"/>
          <w:color w:val="231F20"/>
          <w:w w:val="105"/>
          <w:sz w:val="14"/>
        </w:rPr>
        <w:t>en Contextos de Privación de la Libertad</w:t>
      </w:r>
    </w:p>
    <w:p>
      <w:pPr>
        <w:spacing w:before="8"/>
        <w:ind w:left="133" w:right="0" w:firstLine="0"/>
        <w:jc w:val="left"/>
        <w:rPr>
          <w:rFonts w:ascii="Lucida Sans" w:hAnsi="Lucida Sans"/>
          <w:sz w:val="16"/>
        </w:rPr>
      </w:pPr>
      <w:r>
        <w:rPr>
          <w:rFonts w:ascii="Lucida Sans" w:hAnsi="Lucida Sans"/>
          <w:color w:val="231F20"/>
          <w:w w:val="110"/>
          <w:sz w:val="16"/>
        </w:rPr>
        <w:t>MATÍAS SOLMI</w:t>
      </w:r>
    </w:p>
    <w:p>
      <w:pPr>
        <w:spacing w:before="55"/>
        <w:ind w:left="133" w:right="0" w:firstLine="0"/>
        <w:jc w:val="left"/>
        <w:rPr>
          <w:rFonts w:ascii="Lucida Sans" w:hAnsi="Lucida Sans"/>
          <w:sz w:val="14"/>
        </w:rPr>
      </w:pPr>
      <w:r>
        <w:rPr>
          <w:rFonts w:ascii="Lucida Sans" w:hAnsi="Lucida Sans"/>
          <w:color w:val="231F20"/>
          <w:w w:val="105"/>
          <w:sz w:val="14"/>
        </w:rPr>
        <w:t>Director Provincial de Tecnologías Educativas</w:t>
      </w:r>
    </w:p>
    <w:p>
      <w:pPr>
        <w:spacing w:before="8"/>
        <w:ind w:left="133" w:right="0" w:firstLine="0"/>
        <w:jc w:val="left"/>
        <w:rPr>
          <w:rFonts w:ascii="Lucida Sans"/>
          <w:sz w:val="16"/>
        </w:rPr>
      </w:pPr>
      <w:r>
        <w:rPr>
          <w:rFonts w:ascii="Lucida Sans"/>
          <w:color w:val="231F20"/>
          <w:w w:val="115"/>
          <w:sz w:val="16"/>
        </w:rPr>
        <w:t>NORBERTO DANIEL PELLEGRINI</w:t>
      </w:r>
    </w:p>
    <w:p>
      <w:pPr>
        <w:spacing w:before="55"/>
        <w:ind w:left="133" w:right="0" w:firstLine="0"/>
        <w:jc w:val="left"/>
        <w:rPr>
          <w:rFonts w:ascii="Lucida Sans"/>
          <w:sz w:val="14"/>
        </w:rPr>
      </w:pPr>
      <w:r>
        <w:rPr>
          <w:rFonts w:ascii="Lucida Sans"/>
          <w:color w:val="231F20"/>
          <w:w w:val="105"/>
          <w:sz w:val="14"/>
        </w:rPr>
        <w:t>Directora Provincial de Bienestar Docente</w:t>
      </w:r>
    </w:p>
    <w:p>
      <w:pPr>
        <w:spacing w:before="8"/>
        <w:ind w:left="133" w:right="0" w:firstLine="0"/>
        <w:jc w:val="left"/>
        <w:rPr>
          <w:rFonts w:ascii="Lucida Sans"/>
          <w:sz w:val="16"/>
        </w:rPr>
      </w:pPr>
      <w:r>
        <w:rPr>
          <w:rFonts w:ascii="Lucida Sans"/>
          <w:color w:val="231F20"/>
          <w:w w:val="115"/>
          <w:sz w:val="16"/>
        </w:rPr>
        <w:t>ANABELLA CARINA FIERRO</w:t>
      </w:r>
    </w:p>
    <w:p>
      <w:pPr>
        <w:spacing w:before="56"/>
        <w:ind w:left="133" w:right="0" w:firstLine="0"/>
        <w:jc w:val="left"/>
        <w:rPr>
          <w:rFonts w:ascii="Lucida Sans"/>
          <w:sz w:val="14"/>
        </w:rPr>
      </w:pPr>
      <w:r>
        <w:rPr>
          <w:rFonts w:ascii="Lucida Sans"/>
          <w:color w:val="231F20"/>
          <w:w w:val="105"/>
          <w:sz w:val="14"/>
        </w:rPr>
        <w:t>Directora Provincial de Equidad y Derechos</w:t>
      </w:r>
    </w:p>
    <w:p>
      <w:pPr>
        <w:spacing w:before="8"/>
        <w:ind w:left="133" w:right="0" w:firstLine="0"/>
        <w:jc w:val="left"/>
        <w:rPr>
          <w:rFonts w:ascii="Lucida Sans"/>
          <w:sz w:val="16"/>
        </w:rPr>
      </w:pPr>
      <w:r>
        <w:rPr>
          <w:rFonts w:ascii="Lucida Sans"/>
          <w:color w:val="231F20"/>
          <w:w w:val="115"/>
          <w:sz w:val="16"/>
        </w:rPr>
        <w:t>VANINA PAOLA FLESIA</w:t>
      </w:r>
    </w:p>
    <w:p>
      <w:pPr>
        <w:spacing w:line="244" w:lineRule="auto" w:before="55"/>
        <w:ind w:left="133" w:right="2478" w:firstLine="0"/>
        <w:jc w:val="left"/>
        <w:rPr>
          <w:rFonts w:ascii="Lucida Sans" w:hAnsi="Lucida Sans"/>
          <w:sz w:val="14"/>
        </w:rPr>
      </w:pPr>
      <w:r>
        <w:rPr>
          <w:rFonts w:ascii="Lucida Sans" w:hAnsi="Lucida Sans"/>
          <w:color w:val="231F20"/>
          <w:w w:val="105"/>
          <w:sz w:val="14"/>
        </w:rPr>
        <w:t>Coordinador de Formación Profesional y Capacitación Laboral</w:t>
      </w:r>
    </w:p>
    <w:p>
      <w:pPr>
        <w:spacing w:before="5"/>
        <w:ind w:left="133" w:right="0" w:firstLine="0"/>
        <w:jc w:val="left"/>
        <w:rPr>
          <w:rFonts w:ascii="Lucida Sans"/>
          <w:sz w:val="16"/>
        </w:rPr>
      </w:pPr>
      <w:r>
        <w:rPr>
          <w:rFonts w:ascii="Lucida Sans"/>
          <w:color w:val="231F20"/>
          <w:w w:val="110"/>
          <w:sz w:val="16"/>
        </w:rPr>
        <w:t>CLAUDIO ENRIQUE HERRERA</w:t>
      </w:r>
    </w:p>
    <w:p>
      <w:pPr>
        <w:spacing w:before="55"/>
        <w:ind w:left="133" w:right="0" w:firstLine="0"/>
        <w:jc w:val="left"/>
        <w:rPr>
          <w:rFonts w:ascii="Lucida Sans" w:hAnsi="Lucida Sans"/>
          <w:sz w:val="14"/>
        </w:rPr>
      </w:pPr>
      <w:r>
        <w:rPr>
          <w:rFonts w:ascii="Lucida Sans" w:hAnsi="Lucida Sans"/>
          <w:color w:val="231F20"/>
          <w:w w:val="105"/>
          <w:sz w:val="14"/>
        </w:rPr>
        <w:t>Supervisor General de Educación Privada</w:t>
      </w:r>
    </w:p>
    <w:p>
      <w:pPr>
        <w:spacing w:before="8"/>
        <w:ind w:left="133" w:right="0" w:firstLine="0"/>
        <w:jc w:val="left"/>
        <w:rPr>
          <w:rFonts w:ascii="Lucida Sans" w:hAnsi="Lucida Sans"/>
          <w:sz w:val="16"/>
        </w:rPr>
      </w:pPr>
      <w:r>
        <w:rPr>
          <w:rFonts w:ascii="Lucida Sans" w:hAnsi="Lucida Sans"/>
          <w:color w:val="231F20"/>
          <w:w w:val="110"/>
          <w:sz w:val="16"/>
        </w:rPr>
        <w:t>RICARDO NORBERTO GONZÁLEZ</w:t>
      </w:r>
    </w:p>
    <w:p>
      <w:pPr>
        <w:spacing w:after="0"/>
        <w:jc w:val="left"/>
        <w:rPr>
          <w:rFonts w:ascii="Lucida Sans" w:hAnsi="Lucida Sans"/>
          <w:sz w:val="16"/>
        </w:rPr>
        <w:sectPr>
          <w:type w:val="continuous"/>
          <w:pgSz w:w="11910" w:h="16840"/>
          <w:pgMar w:top="980" w:bottom="0" w:left="1000" w:right="1020"/>
          <w:cols w:num="2" w:equalWidth="0">
            <w:col w:w="3151" w:space="1363"/>
            <w:col w:w="5376"/>
          </w:cols>
        </w:sectPr>
      </w:pPr>
    </w:p>
    <w:p>
      <w:pPr>
        <w:pStyle w:val="BodyText"/>
        <w:spacing w:before="8"/>
        <w:rPr>
          <w:rFonts w:ascii="Lucida Sans"/>
          <w:sz w:val="25"/>
        </w:rPr>
      </w:pPr>
    </w:p>
    <w:p>
      <w:pPr>
        <w:pStyle w:val="BodyText"/>
        <w:spacing w:before="100"/>
        <w:ind w:left="133"/>
        <w:rPr>
          <w:rFonts w:ascii="Verdana"/>
        </w:rPr>
      </w:pPr>
      <w:r>
        <w:rPr>
          <w:rFonts w:ascii="Verdana"/>
          <w:color w:val="231F20"/>
          <w:w w:val="105"/>
        </w:rPr>
        <w:t>Equipo</w:t>
      </w:r>
      <w:r>
        <w:rPr>
          <w:rFonts w:ascii="Verdana"/>
          <w:color w:val="231F20"/>
          <w:spacing w:val="-28"/>
          <w:w w:val="105"/>
        </w:rPr>
        <w:t> </w:t>
      </w:r>
      <w:r>
        <w:rPr>
          <w:rFonts w:ascii="Verdana"/>
          <w:color w:val="231F20"/>
          <w:w w:val="105"/>
        </w:rPr>
        <w:t>editorial</w:t>
      </w:r>
    </w:p>
    <w:p>
      <w:pPr>
        <w:pStyle w:val="BodyText"/>
        <w:spacing w:before="12"/>
        <w:rPr>
          <w:rFonts w:ascii="Verdana"/>
          <w:sz w:val="15"/>
        </w:rPr>
      </w:pPr>
    </w:p>
    <w:p>
      <w:pPr>
        <w:spacing w:line="247" w:lineRule="auto" w:before="91"/>
        <w:ind w:left="133" w:right="7853" w:firstLine="0"/>
        <w:jc w:val="left"/>
        <w:rPr>
          <w:rFonts w:ascii="Lucida Sans" w:hAnsi="Lucida Sans"/>
          <w:sz w:val="16"/>
        </w:rPr>
      </w:pPr>
      <w:r>
        <w:rPr>
          <w:rFonts w:ascii="Lucida Sans" w:hAnsi="Lucida Sans"/>
          <w:color w:val="231F20"/>
          <w:w w:val="110"/>
          <w:sz w:val="14"/>
        </w:rPr>
        <w:t>Revisión pedagógica </w:t>
      </w:r>
      <w:r>
        <w:rPr>
          <w:rFonts w:ascii="Lucida Sans" w:hAnsi="Lucida Sans"/>
          <w:color w:val="231F20"/>
          <w:w w:val="110"/>
          <w:sz w:val="16"/>
        </w:rPr>
        <w:t>GISELA CARRIZO JORGE</w:t>
      </w:r>
      <w:r>
        <w:rPr>
          <w:rFonts w:ascii="Lucida Sans" w:hAnsi="Lucida Sans"/>
          <w:color w:val="231F20"/>
          <w:spacing w:val="9"/>
          <w:w w:val="110"/>
          <w:sz w:val="16"/>
        </w:rPr>
        <w:t> </w:t>
      </w:r>
      <w:r>
        <w:rPr>
          <w:rFonts w:ascii="Lucida Sans" w:hAnsi="Lucida Sans"/>
          <w:color w:val="231F20"/>
          <w:w w:val="110"/>
          <w:sz w:val="16"/>
        </w:rPr>
        <w:t>GORONDÓN</w:t>
      </w:r>
    </w:p>
    <w:p>
      <w:pPr>
        <w:pStyle w:val="BodyText"/>
        <w:spacing w:before="7"/>
        <w:rPr>
          <w:rFonts w:ascii="Lucida Sans"/>
          <w:sz w:val="15"/>
        </w:rPr>
      </w:pPr>
    </w:p>
    <w:p>
      <w:pPr>
        <w:spacing w:after="0"/>
        <w:rPr>
          <w:rFonts w:ascii="Lucida Sans"/>
          <w:sz w:val="15"/>
        </w:rPr>
        <w:sectPr>
          <w:type w:val="continuous"/>
          <w:pgSz w:w="11910" w:h="16840"/>
          <w:pgMar w:top="980" w:bottom="0" w:left="1000" w:right="1020"/>
        </w:sectPr>
      </w:pPr>
    </w:p>
    <w:p>
      <w:pPr>
        <w:spacing w:before="92"/>
        <w:ind w:left="133" w:right="0" w:firstLine="0"/>
        <w:jc w:val="left"/>
        <w:rPr>
          <w:rFonts w:ascii="Lucida Sans" w:hAnsi="Lucida Sans"/>
          <w:sz w:val="14"/>
        </w:rPr>
      </w:pPr>
      <w:r>
        <w:rPr>
          <w:rFonts w:ascii="Lucida Sans" w:hAnsi="Lucida Sans"/>
          <w:color w:val="231F20"/>
          <w:w w:val="105"/>
          <w:sz w:val="14"/>
        </w:rPr>
        <w:t>Selección de contenidos</w:t>
      </w:r>
    </w:p>
    <w:p>
      <w:pPr>
        <w:spacing w:line="244" w:lineRule="auto" w:before="3"/>
        <w:ind w:left="133" w:right="18" w:firstLine="0"/>
        <w:jc w:val="left"/>
        <w:rPr>
          <w:rFonts w:ascii="Lucida Sans" w:hAnsi="Lucida Sans"/>
          <w:sz w:val="14"/>
        </w:rPr>
      </w:pPr>
      <w:r>
        <w:rPr>
          <w:rFonts w:ascii="Lucida Sans" w:hAnsi="Lucida Sans"/>
          <w:color w:val="231F20"/>
          <w:w w:val="105"/>
          <w:sz w:val="14"/>
        </w:rPr>
        <w:t>y elaboración de secuencias de enseñanza</w:t>
      </w:r>
    </w:p>
    <w:p>
      <w:pPr>
        <w:spacing w:line="244" w:lineRule="auto" w:before="5"/>
        <w:ind w:left="133" w:right="259" w:firstLine="0"/>
        <w:jc w:val="left"/>
        <w:rPr>
          <w:rFonts w:ascii="Lucida Sans" w:hAnsi="Lucida Sans"/>
          <w:sz w:val="16"/>
        </w:rPr>
      </w:pPr>
      <w:r>
        <w:rPr>
          <w:rFonts w:ascii="Lucida Sans" w:hAnsi="Lucida Sans"/>
          <w:color w:val="231F20"/>
          <w:w w:val="110"/>
          <w:sz w:val="16"/>
        </w:rPr>
        <w:t>GARCÍA OSCAR MORERO ANA CARINA</w:t>
      </w:r>
    </w:p>
    <w:p>
      <w:pPr>
        <w:spacing w:line="244" w:lineRule="auto" w:before="0"/>
        <w:ind w:left="133" w:right="4" w:firstLine="0"/>
        <w:jc w:val="left"/>
        <w:rPr>
          <w:rFonts w:ascii="Lucida Sans" w:hAnsi="Lucida Sans"/>
          <w:sz w:val="16"/>
        </w:rPr>
      </w:pPr>
      <w:r>
        <w:rPr>
          <w:rFonts w:ascii="Lucida Sans" w:hAnsi="Lucida Sans"/>
          <w:color w:val="231F20"/>
          <w:w w:val="110"/>
          <w:sz w:val="16"/>
        </w:rPr>
        <w:t>TEMPO MARÍA AGUSTINA VARELA CECILIA</w:t>
      </w:r>
    </w:p>
    <w:p>
      <w:pPr>
        <w:spacing w:before="92"/>
        <w:ind w:left="133" w:right="0" w:firstLine="0"/>
        <w:jc w:val="left"/>
        <w:rPr>
          <w:rFonts w:ascii="Lucida Sans" w:hAnsi="Lucida Sans"/>
          <w:sz w:val="14"/>
        </w:rPr>
      </w:pPr>
      <w:r>
        <w:rPr/>
        <w:br w:type="column"/>
      </w:r>
      <w:r>
        <w:rPr>
          <w:rFonts w:ascii="Lucida Sans" w:hAnsi="Lucida Sans"/>
          <w:color w:val="231F20"/>
          <w:w w:val="105"/>
          <w:sz w:val="14"/>
        </w:rPr>
        <w:t>Colaboración modalidades</w:t>
      </w:r>
    </w:p>
    <w:p>
      <w:pPr>
        <w:spacing w:before="8"/>
        <w:ind w:left="133" w:right="0" w:firstLine="0"/>
        <w:jc w:val="left"/>
        <w:rPr>
          <w:rFonts w:ascii="Lucida Sans"/>
          <w:sz w:val="16"/>
        </w:rPr>
      </w:pPr>
      <w:r>
        <w:rPr>
          <w:rFonts w:ascii="Lucida Sans"/>
          <w:color w:val="231F20"/>
          <w:w w:val="115"/>
          <w:sz w:val="16"/>
        </w:rPr>
        <w:t>EQUIPO ESI</w:t>
      </w:r>
    </w:p>
    <w:p>
      <w:pPr>
        <w:pStyle w:val="BodyText"/>
        <w:spacing w:before="9"/>
        <w:rPr>
          <w:rFonts w:ascii="Lucida Sans"/>
          <w:sz w:val="21"/>
        </w:rPr>
      </w:pPr>
    </w:p>
    <w:p>
      <w:pPr>
        <w:spacing w:before="0"/>
        <w:ind w:left="133" w:right="0" w:firstLine="0"/>
        <w:jc w:val="left"/>
        <w:rPr>
          <w:rFonts w:ascii="Lucida Sans" w:hAnsi="Lucida Sans"/>
          <w:sz w:val="14"/>
        </w:rPr>
      </w:pPr>
      <w:r>
        <w:rPr>
          <w:rFonts w:ascii="Lucida Sans" w:hAnsi="Lucida Sans"/>
          <w:color w:val="231F20"/>
          <w:sz w:val="14"/>
        </w:rPr>
        <w:t>Diseño editorial</w:t>
      </w:r>
    </w:p>
    <w:p>
      <w:pPr>
        <w:spacing w:before="3"/>
        <w:ind w:left="133" w:right="0" w:firstLine="0"/>
        <w:jc w:val="left"/>
        <w:rPr>
          <w:rFonts w:ascii="Lucida Sans"/>
          <w:i/>
          <w:sz w:val="14"/>
        </w:rPr>
      </w:pPr>
      <w:r>
        <w:rPr>
          <w:rFonts w:ascii="Lucida Sans"/>
          <w:i/>
          <w:color w:val="231F20"/>
          <w:sz w:val="14"/>
        </w:rPr>
        <w:t>Portada</w:t>
      </w:r>
    </w:p>
    <w:p>
      <w:pPr>
        <w:spacing w:line="188" w:lineRule="exact" w:before="8"/>
        <w:ind w:left="133" w:right="0" w:firstLine="0"/>
        <w:jc w:val="left"/>
        <w:rPr>
          <w:rFonts w:ascii="Lucida Sans"/>
          <w:sz w:val="16"/>
        </w:rPr>
      </w:pPr>
      <w:r>
        <w:rPr>
          <w:rFonts w:ascii="Lucida Sans"/>
          <w:color w:val="231F20"/>
          <w:w w:val="110"/>
          <w:sz w:val="16"/>
        </w:rPr>
        <w:t>LUCIANO CASTELO</w:t>
      </w:r>
    </w:p>
    <w:p>
      <w:pPr>
        <w:spacing w:line="164" w:lineRule="exact" w:before="0"/>
        <w:ind w:left="133" w:right="0" w:firstLine="0"/>
        <w:jc w:val="left"/>
        <w:rPr>
          <w:rFonts w:ascii="Lucida Sans" w:hAnsi="Lucida Sans"/>
          <w:i/>
          <w:sz w:val="14"/>
        </w:rPr>
      </w:pPr>
      <w:r>
        <w:rPr>
          <w:rFonts w:ascii="Lucida Sans" w:hAnsi="Lucida Sans"/>
          <w:i/>
          <w:color w:val="231F20"/>
          <w:sz w:val="14"/>
        </w:rPr>
        <w:t>Diagramación</w:t>
      </w:r>
    </w:p>
    <w:p>
      <w:pPr>
        <w:spacing w:before="8"/>
        <w:ind w:left="133" w:right="0" w:firstLine="0"/>
        <w:jc w:val="left"/>
        <w:rPr>
          <w:rFonts w:ascii="Lucida Sans"/>
          <w:sz w:val="16"/>
        </w:rPr>
      </w:pPr>
      <w:r>
        <w:rPr>
          <w:rFonts w:ascii="Lucida Sans"/>
          <w:color w:val="231F20"/>
          <w:w w:val="110"/>
          <w:sz w:val="16"/>
        </w:rPr>
        <w:t>CAMILA MALLOZZI</w:t>
      </w:r>
    </w:p>
    <w:p>
      <w:pPr>
        <w:spacing w:after="0"/>
        <w:jc w:val="left"/>
        <w:rPr>
          <w:rFonts w:ascii="Lucida Sans"/>
          <w:sz w:val="16"/>
        </w:rPr>
        <w:sectPr>
          <w:type w:val="continuous"/>
          <w:pgSz w:w="11910" w:h="16840"/>
          <w:pgMar w:top="980" w:bottom="0" w:left="1000" w:right="1020"/>
          <w:cols w:num="2" w:equalWidth="0">
            <w:col w:w="2296" w:space="713"/>
            <w:col w:w="6881"/>
          </w:cols>
        </w:sectPr>
      </w:pPr>
    </w:p>
    <w:p>
      <w:pPr>
        <w:pStyle w:val="BodyText"/>
        <w:spacing w:before="91"/>
        <w:ind w:left="798"/>
        <w:rPr>
          <w:rFonts w:ascii="Lucida Sans"/>
        </w:rPr>
      </w:pPr>
      <w:r>
        <w:rPr/>
        <w:pict>
          <v:group style="position:absolute;margin-left:0pt;margin-top:566.426025pt;width:595.3pt;height:275.5pt;mso-position-horizontal-relative:page;mso-position-vertical-relative:page;z-index:251665408" coordorigin="0,11329" coordsize="11906,5510">
            <v:shape style="position:absolute;left:0;top:11328;width:11906;height:5510" type="#_x0000_t75" stroked="false">
              <v:imagedata r:id="rId16" o:title=""/>
            </v:shape>
            <v:shape style="position:absolute;left:1580;top:16270;width:6034;height:227" coordorigin="1581,16271" coordsize="6034,227" path="m7557,16271l1637,16271,1615,16275,1597,16288,1585,16306,1581,16328,1581,16441,1585,16463,1597,16481,1615,16493,1637,16498,7557,16498,7579,16493,7597,16481,7609,16463,7614,16441,7614,16328,7609,16306,7597,16288,7579,16275,7557,16271xe" filled="true" fillcolor="#ffffff" stroked="false">
              <v:path arrowok="t"/>
              <v:fill type="solid"/>
            </v:shape>
            <v:shape style="position:absolute;left:1684;top:16316;width:5848;height:130" type="#_x0000_t202" filled="false" stroked="false">
              <v:textbox inset="0,0,0,0">
                <w:txbxContent>
                  <w:p>
                    <w:pPr>
                      <w:spacing w:line="129" w:lineRule="exact" w:before="0"/>
                      <w:ind w:left="0" w:right="0" w:firstLine="0"/>
                      <w:jc w:val="left"/>
                      <w:rPr>
                        <w:rFonts w:ascii="Lucida Sans" w:hAnsi="Lucida Sans"/>
                        <w:sz w:val="12"/>
                      </w:rPr>
                    </w:pPr>
                    <w:r>
                      <w:rPr>
                        <w:rFonts w:ascii="Lucida Sans" w:hAnsi="Lucida Sans"/>
                        <w:color w:val="231F20"/>
                        <w:w w:val="105"/>
                        <w:sz w:val="12"/>
                      </w:rPr>
                      <w:t>Banco</w:t>
                    </w:r>
                    <w:r>
                      <w:rPr>
                        <w:rFonts w:ascii="Lucida Sans" w:hAnsi="Lucida Sans"/>
                        <w:color w:val="231F20"/>
                        <w:spacing w:val="-8"/>
                        <w:w w:val="105"/>
                        <w:sz w:val="12"/>
                      </w:rPr>
                      <w:t> </w:t>
                    </w:r>
                    <w:r>
                      <w:rPr>
                        <w:rFonts w:ascii="Lucida Sans" w:hAnsi="Lucida Sans"/>
                        <w:color w:val="231F20"/>
                        <w:w w:val="105"/>
                        <w:sz w:val="12"/>
                      </w:rPr>
                      <w:t>de</w:t>
                    </w:r>
                    <w:r>
                      <w:rPr>
                        <w:rFonts w:ascii="Lucida Sans" w:hAnsi="Lucida Sans"/>
                        <w:color w:val="231F20"/>
                        <w:spacing w:val="-8"/>
                        <w:w w:val="105"/>
                        <w:sz w:val="12"/>
                      </w:rPr>
                      <w:t> </w:t>
                    </w:r>
                    <w:r>
                      <w:rPr>
                        <w:rFonts w:ascii="Lucida Sans" w:hAnsi="Lucida Sans"/>
                        <w:color w:val="231F20"/>
                        <w:w w:val="105"/>
                        <w:sz w:val="12"/>
                      </w:rPr>
                      <w:t>imágenes</w:t>
                    </w:r>
                    <w:r>
                      <w:rPr>
                        <w:rFonts w:ascii="Lucida Sans" w:hAnsi="Lucida Sans"/>
                        <w:color w:val="231F20"/>
                        <w:spacing w:val="-8"/>
                        <w:w w:val="105"/>
                        <w:sz w:val="12"/>
                      </w:rPr>
                      <w:t> </w:t>
                    </w:r>
                    <w:r>
                      <w:rPr>
                        <w:rFonts w:ascii="Lucida Sans" w:hAnsi="Lucida Sans"/>
                        <w:color w:val="231F20"/>
                        <w:w w:val="105"/>
                        <w:sz w:val="12"/>
                      </w:rPr>
                      <w:t>“Florian</w:t>
                    </w:r>
                    <w:r>
                      <w:rPr>
                        <w:rFonts w:ascii="Lucida Sans" w:hAnsi="Lucida Sans"/>
                        <w:color w:val="231F20"/>
                        <w:spacing w:val="-8"/>
                        <w:w w:val="105"/>
                        <w:sz w:val="12"/>
                      </w:rPr>
                      <w:t> </w:t>
                    </w:r>
                    <w:r>
                      <w:rPr>
                        <w:rFonts w:ascii="Lucida Sans" w:hAnsi="Lucida Sans"/>
                        <w:color w:val="231F20"/>
                        <w:w w:val="105"/>
                        <w:sz w:val="12"/>
                      </w:rPr>
                      <w:t>Paucke”</w:t>
                    </w:r>
                    <w:r>
                      <w:rPr>
                        <w:rFonts w:ascii="Lucida Sans" w:hAnsi="Lucida Sans"/>
                        <w:color w:val="231F20"/>
                        <w:spacing w:val="-8"/>
                        <w:w w:val="105"/>
                        <w:sz w:val="12"/>
                      </w:rPr>
                      <w:t> </w:t>
                    </w:r>
                    <w:r>
                      <w:rPr>
                        <w:rFonts w:ascii="Lucida Sans" w:hAnsi="Lucida Sans"/>
                        <w:color w:val="231F20"/>
                        <w:w w:val="105"/>
                        <w:sz w:val="12"/>
                      </w:rPr>
                      <w:t>Fábrica</w:t>
                    </w:r>
                    <w:r>
                      <w:rPr>
                        <w:rFonts w:ascii="Lucida Sans" w:hAnsi="Lucida Sans"/>
                        <w:color w:val="231F20"/>
                        <w:spacing w:val="-8"/>
                        <w:w w:val="105"/>
                        <w:sz w:val="12"/>
                      </w:rPr>
                      <w:t> </w:t>
                    </w:r>
                    <w:r>
                      <w:rPr>
                        <w:rFonts w:ascii="Lucida Sans" w:hAnsi="Lucida Sans"/>
                        <w:color w:val="231F20"/>
                        <w:w w:val="105"/>
                        <w:sz w:val="12"/>
                      </w:rPr>
                      <w:t>de</w:t>
                    </w:r>
                    <w:r>
                      <w:rPr>
                        <w:rFonts w:ascii="Lucida Sans" w:hAnsi="Lucida Sans"/>
                        <w:color w:val="231F20"/>
                        <w:spacing w:val="-8"/>
                        <w:w w:val="105"/>
                        <w:sz w:val="12"/>
                      </w:rPr>
                      <w:t> </w:t>
                    </w:r>
                    <w:r>
                      <w:rPr>
                        <w:rFonts w:ascii="Lucida Sans" w:hAnsi="Lucida Sans"/>
                        <w:color w:val="231F20"/>
                        <w:w w:val="105"/>
                        <w:sz w:val="12"/>
                      </w:rPr>
                      <w:t>Fideos</w:t>
                    </w:r>
                    <w:r>
                      <w:rPr>
                        <w:rFonts w:ascii="Lucida Sans" w:hAnsi="Lucida Sans"/>
                        <w:color w:val="231F20"/>
                        <w:spacing w:val="-8"/>
                        <w:w w:val="105"/>
                        <w:sz w:val="12"/>
                      </w:rPr>
                      <w:t> </w:t>
                    </w:r>
                    <w:r>
                      <w:rPr>
                        <w:rFonts w:ascii="Lucida Sans" w:hAnsi="Lucida Sans"/>
                        <w:color w:val="231F20"/>
                        <w:w w:val="105"/>
                        <w:sz w:val="12"/>
                      </w:rPr>
                      <w:t>Belotty,</w:t>
                    </w:r>
                    <w:r>
                      <w:rPr>
                        <w:rFonts w:ascii="Lucida Sans" w:hAnsi="Lucida Sans"/>
                        <w:color w:val="231F20"/>
                        <w:spacing w:val="-8"/>
                        <w:w w:val="105"/>
                        <w:sz w:val="12"/>
                      </w:rPr>
                      <w:t> </w:t>
                    </w:r>
                    <w:r>
                      <w:rPr>
                        <w:rFonts w:ascii="Lucida Sans" w:hAnsi="Lucida Sans"/>
                        <w:color w:val="231F20"/>
                        <w:w w:val="105"/>
                        <w:sz w:val="12"/>
                      </w:rPr>
                      <w:t>Merlo</w:t>
                    </w:r>
                    <w:r>
                      <w:rPr>
                        <w:rFonts w:ascii="Lucida Sans" w:hAnsi="Lucida Sans"/>
                        <w:color w:val="231F20"/>
                        <w:spacing w:val="-8"/>
                        <w:w w:val="105"/>
                        <w:sz w:val="12"/>
                      </w:rPr>
                      <w:t> </w:t>
                    </w:r>
                    <w:r>
                      <w:rPr>
                        <w:rFonts w:ascii="Lucida Sans" w:hAnsi="Lucida Sans"/>
                        <w:color w:val="231F20"/>
                        <w:w w:val="105"/>
                        <w:sz w:val="12"/>
                      </w:rPr>
                      <w:t>y</w:t>
                    </w:r>
                    <w:r>
                      <w:rPr>
                        <w:rFonts w:ascii="Lucida Sans" w:hAnsi="Lucida Sans"/>
                        <w:color w:val="231F20"/>
                        <w:spacing w:val="-8"/>
                        <w:w w:val="105"/>
                        <w:sz w:val="12"/>
                      </w:rPr>
                      <w:t> </w:t>
                    </w:r>
                    <w:r>
                      <w:rPr>
                        <w:rFonts w:ascii="Lucida Sans" w:hAnsi="Lucida Sans"/>
                        <w:color w:val="231F20"/>
                        <w:w w:val="105"/>
                        <w:sz w:val="12"/>
                      </w:rPr>
                      <w:t>Cia.</w:t>
                    </w:r>
                    <w:r>
                      <w:rPr>
                        <w:rFonts w:ascii="Lucida Sans" w:hAnsi="Lucida Sans"/>
                        <w:color w:val="231F20"/>
                        <w:spacing w:val="-8"/>
                        <w:w w:val="105"/>
                        <w:sz w:val="12"/>
                      </w:rPr>
                      <w:t> </w:t>
                    </w:r>
                    <w:r>
                      <w:rPr>
                        <w:rFonts w:ascii="Lucida Sans" w:hAnsi="Lucida Sans"/>
                        <w:color w:val="231F20"/>
                        <w:w w:val="105"/>
                        <w:sz w:val="12"/>
                      </w:rPr>
                      <w:t>Esperanza.</w:t>
                    </w:r>
                    <w:r>
                      <w:rPr>
                        <w:rFonts w:ascii="Lucida Sans" w:hAnsi="Lucida Sans"/>
                        <w:color w:val="231F20"/>
                        <w:spacing w:val="-8"/>
                        <w:w w:val="105"/>
                        <w:sz w:val="12"/>
                      </w:rPr>
                      <w:t> </w:t>
                    </w:r>
                    <w:r>
                      <w:rPr>
                        <w:rFonts w:ascii="Lucida Sans" w:hAnsi="Lucida Sans"/>
                        <w:color w:val="231F20"/>
                        <w:w w:val="105"/>
                        <w:sz w:val="12"/>
                      </w:rPr>
                      <w:t>Año</w:t>
                    </w:r>
                    <w:r>
                      <w:rPr>
                        <w:rFonts w:ascii="Lucida Sans" w:hAnsi="Lucida Sans"/>
                        <w:color w:val="231F20"/>
                        <w:spacing w:val="-8"/>
                        <w:w w:val="105"/>
                        <w:sz w:val="12"/>
                      </w:rPr>
                      <w:t> </w:t>
                    </w:r>
                    <w:r>
                      <w:rPr>
                        <w:rFonts w:ascii="Lucida Sans" w:hAnsi="Lucida Sans"/>
                        <w:color w:val="231F20"/>
                        <w:w w:val="105"/>
                        <w:sz w:val="12"/>
                      </w:rPr>
                      <w:t>1900.</w:t>
                    </w:r>
                  </w:p>
                </w:txbxContent>
              </v:textbox>
              <w10:wrap type="none"/>
            </v:shape>
            <w10:wrap type="none"/>
          </v:group>
        </w:pict>
      </w:r>
      <w:r>
        <w:rPr>
          <w:rFonts w:ascii="Lucida Sans"/>
          <w:color w:val="231F20"/>
        </w:rPr>
        <w:t>Hola!</w:t>
      </w:r>
    </w:p>
    <w:p>
      <w:pPr>
        <w:pStyle w:val="BodyText"/>
        <w:rPr>
          <w:rFonts w:ascii="Lucida Sans"/>
          <w:sz w:val="22"/>
        </w:rPr>
      </w:pPr>
    </w:p>
    <w:p>
      <w:pPr>
        <w:pStyle w:val="BodyText"/>
        <w:spacing w:line="326" w:lineRule="auto" w:before="147"/>
        <w:ind w:left="577" w:right="516" w:firstLine="220"/>
        <w:jc w:val="both"/>
        <w:rPr>
          <w:rFonts w:ascii="Lucida Sans" w:hAnsi="Lucida Sans"/>
        </w:rPr>
      </w:pPr>
      <w:r>
        <w:rPr>
          <w:rFonts w:ascii="Lucida Sans" w:hAnsi="Lucida Sans"/>
          <w:color w:val="231F20"/>
        </w:rPr>
        <w:t>A </w:t>
      </w:r>
      <w:r>
        <w:rPr>
          <w:rFonts w:ascii="Lucida Sans" w:hAnsi="Lucida Sans"/>
          <w:color w:val="231F20"/>
          <w:spacing w:val="-6"/>
        </w:rPr>
        <w:t>todas </w:t>
      </w:r>
      <w:r>
        <w:rPr>
          <w:rFonts w:ascii="Lucida Sans" w:hAnsi="Lucida Sans"/>
          <w:color w:val="231F20"/>
        </w:rPr>
        <w:t>y </w:t>
      </w:r>
      <w:r>
        <w:rPr>
          <w:rFonts w:ascii="Lucida Sans" w:hAnsi="Lucida Sans"/>
          <w:color w:val="231F20"/>
          <w:spacing w:val="-6"/>
        </w:rPr>
        <w:t>todos nuestros estudiantes </w:t>
      </w:r>
      <w:r>
        <w:rPr>
          <w:rFonts w:ascii="Lucida Sans" w:hAnsi="Lucida Sans"/>
          <w:color w:val="231F20"/>
          <w:spacing w:val="-4"/>
        </w:rPr>
        <w:t>que </w:t>
      </w:r>
      <w:r>
        <w:rPr>
          <w:rFonts w:ascii="Lucida Sans" w:hAnsi="Lucida Sans"/>
          <w:color w:val="231F20"/>
          <w:spacing w:val="-6"/>
        </w:rPr>
        <w:t>transitan </w:t>
      </w:r>
      <w:r>
        <w:rPr>
          <w:rFonts w:ascii="Lucida Sans" w:hAnsi="Lucida Sans"/>
          <w:color w:val="231F20"/>
          <w:spacing w:val="-4"/>
        </w:rPr>
        <w:t>los </w:t>
      </w:r>
      <w:r>
        <w:rPr>
          <w:rFonts w:ascii="Lucida Sans" w:hAnsi="Lucida Sans"/>
          <w:color w:val="231F20"/>
          <w:spacing w:val="-6"/>
        </w:rPr>
        <w:t>últimos </w:t>
      </w:r>
      <w:r>
        <w:rPr>
          <w:rFonts w:ascii="Lucida Sans" w:hAnsi="Lucida Sans"/>
          <w:color w:val="231F20"/>
          <w:spacing w:val="-5"/>
        </w:rPr>
        <w:t>meses </w:t>
      </w:r>
      <w:r>
        <w:rPr>
          <w:rFonts w:ascii="Lucida Sans" w:hAnsi="Lucida Sans"/>
          <w:color w:val="231F20"/>
          <w:spacing w:val="-3"/>
        </w:rPr>
        <w:t>de la </w:t>
      </w:r>
      <w:r>
        <w:rPr>
          <w:rFonts w:ascii="Lucida Sans" w:hAnsi="Lucida Sans"/>
          <w:color w:val="231F20"/>
          <w:spacing w:val="-6"/>
        </w:rPr>
        <w:t>escuela obligatoria queremos decirles </w:t>
      </w:r>
      <w:r>
        <w:rPr>
          <w:rFonts w:ascii="Lucida Sans" w:hAnsi="Lucida Sans"/>
          <w:color w:val="231F20"/>
          <w:spacing w:val="-4"/>
        </w:rPr>
        <w:t>que </w:t>
      </w:r>
      <w:r>
        <w:rPr>
          <w:rFonts w:ascii="Lucida Sans" w:hAnsi="Lucida Sans"/>
          <w:color w:val="231F20"/>
          <w:spacing w:val="-6"/>
        </w:rPr>
        <w:t>estamos particularmente pensando </w:t>
      </w:r>
      <w:r>
        <w:rPr>
          <w:rFonts w:ascii="Lucida Sans" w:hAnsi="Lucida Sans"/>
          <w:color w:val="231F20"/>
          <w:spacing w:val="-3"/>
        </w:rPr>
        <w:t>en </w:t>
      </w:r>
      <w:r>
        <w:rPr>
          <w:rFonts w:ascii="Lucida Sans" w:hAnsi="Lucida Sans"/>
          <w:color w:val="231F20"/>
          <w:spacing w:val="-5"/>
        </w:rPr>
        <w:t>uds., </w:t>
      </w:r>
      <w:r>
        <w:rPr>
          <w:rFonts w:ascii="Lucida Sans" w:hAnsi="Lucida Sans"/>
          <w:color w:val="231F20"/>
          <w:spacing w:val="-4"/>
        </w:rPr>
        <w:t>por eso </w:t>
      </w:r>
      <w:r>
        <w:rPr>
          <w:rFonts w:ascii="Lucida Sans" w:hAnsi="Lucida Sans"/>
          <w:color w:val="231F20"/>
          <w:spacing w:val="-6"/>
        </w:rPr>
        <w:t>estos cuadernos </w:t>
      </w:r>
      <w:r>
        <w:rPr>
          <w:rFonts w:ascii="Lucida Sans" w:hAnsi="Lucida Sans"/>
          <w:color w:val="231F20"/>
          <w:spacing w:val="-3"/>
        </w:rPr>
        <w:t>de </w:t>
      </w:r>
      <w:r>
        <w:rPr>
          <w:rFonts w:ascii="Lucida Sans" w:hAnsi="Lucida Sans"/>
          <w:color w:val="231F20"/>
          <w:spacing w:val="-6"/>
        </w:rPr>
        <w:t>trabajo </w:t>
      </w:r>
      <w:r>
        <w:rPr>
          <w:rFonts w:ascii="Lucida Sans" w:hAnsi="Lucida Sans"/>
          <w:color w:val="231F20"/>
          <w:spacing w:val="-4"/>
        </w:rPr>
        <w:t>son </w:t>
      </w:r>
      <w:r>
        <w:rPr>
          <w:rFonts w:ascii="Lucida Sans" w:hAnsi="Lucida Sans"/>
          <w:color w:val="231F20"/>
          <w:spacing w:val="-6"/>
        </w:rPr>
        <w:t>específicos para acompañar </w:t>
      </w:r>
      <w:r>
        <w:rPr>
          <w:rFonts w:ascii="Lucida Sans" w:hAnsi="Lucida Sans"/>
          <w:color w:val="231F20"/>
          <w:spacing w:val="-4"/>
        </w:rPr>
        <w:t>ese </w:t>
      </w:r>
      <w:r>
        <w:rPr>
          <w:rFonts w:ascii="Lucida Sans" w:hAnsi="Lucida Sans"/>
          <w:color w:val="231F20"/>
          <w:spacing w:val="-7"/>
        </w:rPr>
        <w:t>proceso </w:t>
      </w:r>
      <w:r>
        <w:rPr>
          <w:rFonts w:ascii="Lucida Sans" w:hAnsi="Lucida Sans"/>
          <w:color w:val="231F20"/>
          <w:spacing w:val="-3"/>
        </w:rPr>
        <w:t>de </w:t>
      </w:r>
      <w:r>
        <w:rPr>
          <w:rFonts w:ascii="Lucida Sans" w:hAnsi="Lucida Sans"/>
          <w:color w:val="231F20"/>
          <w:spacing w:val="-7"/>
        </w:rPr>
        <w:t>valorar </w:t>
      </w:r>
      <w:r>
        <w:rPr>
          <w:rFonts w:ascii="Lucida Sans" w:hAnsi="Lucida Sans"/>
          <w:color w:val="231F20"/>
          <w:spacing w:val="-6"/>
        </w:rPr>
        <w:t>todo </w:t>
      </w:r>
      <w:r>
        <w:rPr>
          <w:rFonts w:ascii="Lucida Sans" w:hAnsi="Lucida Sans"/>
          <w:color w:val="231F20"/>
          <w:spacing w:val="-3"/>
        </w:rPr>
        <w:t>lo </w:t>
      </w:r>
      <w:r>
        <w:rPr>
          <w:rFonts w:ascii="Lucida Sans" w:hAnsi="Lucida Sans"/>
          <w:color w:val="231F20"/>
          <w:spacing w:val="-7"/>
        </w:rPr>
        <w:t>aprendido, </w:t>
      </w:r>
      <w:r>
        <w:rPr>
          <w:rFonts w:ascii="Lucida Sans" w:hAnsi="Lucida Sans"/>
          <w:color w:val="231F20"/>
          <w:spacing w:val="-6"/>
        </w:rPr>
        <w:t>construir saberes fundamentales para </w:t>
      </w:r>
      <w:r>
        <w:rPr>
          <w:rFonts w:ascii="Lucida Sans" w:hAnsi="Lucida Sans"/>
          <w:color w:val="231F20"/>
          <w:spacing w:val="-3"/>
        </w:rPr>
        <w:t>la </w:t>
      </w:r>
      <w:r>
        <w:rPr>
          <w:rFonts w:ascii="Lucida Sans" w:hAnsi="Lucida Sans"/>
          <w:color w:val="231F20"/>
          <w:spacing w:val="-5"/>
        </w:rPr>
        <w:t>etapa </w:t>
      </w:r>
      <w:r>
        <w:rPr>
          <w:rFonts w:ascii="Lucida Sans" w:hAnsi="Lucida Sans"/>
          <w:color w:val="231F20"/>
          <w:spacing w:val="-3"/>
        </w:rPr>
        <w:t>de </w:t>
      </w:r>
      <w:r>
        <w:rPr>
          <w:rFonts w:ascii="Lucida Sans" w:hAnsi="Lucida Sans"/>
          <w:color w:val="231F20"/>
          <w:spacing w:val="-5"/>
        </w:rPr>
        <w:t>vida </w:t>
      </w:r>
      <w:r>
        <w:rPr>
          <w:rFonts w:ascii="Lucida Sans" w:hAnsi="Lucida Sans"/>
          <w:color w:val="231F20"/>
          <w:spacing w:val="-4"/>
        </w:rPr>
        <w:t>que </w:t>
      </w:r>
      <w:r>
        <w:rPr>
          <w:rFonts w:ascii="Lucida Sans" w:hAnsi="Lucida Sans"/>
          <w:color w:val="231F20"/>
          <w:spacing w:val="-6"/>
        </w:rPr>
        <w:t>sigue, ya </w:t>
      </w:r>
      <w:r>
        <w:rPr>
          <w:rFonts w:ascii="Lucida Sans" w:hAnsi="Lucida Sans"/>
          <w:color w:val="231F20"/>
          <w:spacing w:val="-4"/>
        </w:rPr>
        <w:t>sea </w:t>
      </w:r>
      <w:r>
        <w:rPr>
          <w:rFonts w:ascii="Lucida Sans" w:hAnsi="Lucida Sans"/>
          <w:color w:val="231F20"/>
          <w:spacing w:val="-3"/>
        </w:rPr>
        <w:t>en </w:t>
      </w:r>
      <w:r>
        <w:rPr>
          <w:rFonts w:ascii="Lucida Sans" w:hAnsi="Lucida Sans"/>
          <w:color w:val="231F20"/>
          <w:spacing w:val="-4"/>
        </w:rPr>
        <w:t>los </w:t>
      </w:r>
      <w:r>
        <w:rPr>
          <w:rFonts w:ascii="Lucida Sans" w:hAnsi="Lucida Sans"/>
          <w:color w:val="231F20"/>
          <w:spacing w:val="-6"/>
        </w:rPr>
        <w:t>estudios</w:t>
      </w:r>
      <w:r>
        <w:rPr>
          <w:rFonts w:ascii="Lucida Sans" w:hAnsi="Lucida Sans"/>
          <w:color w:val="231F20"/>
          <w:spacing w:val="-25"/>
        </w:rPr>
        <w:t> </w:t>
      </w:r>
      <w:r>
        <w:rPr>
          <w:rFonts w:ascii="Lucida Sans" w:hAnsi="Lucida Sans"/>
          <w:color w:val="231F20"/>
          <w:spacing w:val="-6"/>
        </w:rPr>
        <w:t>superiores</w:t>
      </w:r>
      <w:r>
        <w:rPr>
          <w:rFonts w:ascii="Lucida Sans" w:hAnsi="Lucida Sans"/>
          <w:color w:val="231F20"/>
          <w:spacing w:val="-24"/>
        </w:rPr>
        <w:t> </w:t>
      </w:r>
      <w:r>
        <w:rPr>
          <w:rFonts w:ascii="Lucida Sans" w:hAnsi="Lucida Sans"/>
          <w:color w:val="231F20"/>
        </w:rPr>
        <w:t>o</w:t>
      </w:r>
      <w:r>
        <w:rPr>
          <w:rFonts w:ascii="Lucida Sans" w:hAnsi="Lucida Sans"/>
          <w:color w:val="231F20"/>
          <w:spacing w:val="-24"/>
        </w:rPr>
        <w:t> </w:t>
      </w:r>
      <w:r>
        <w:rPr>
          <w:rFonts w:ascii="Lucida Sans" w:hAnsi="Lucida Sans"/>
          <w:color w:val="231F20"/>
          <w:spacing w:val="-3"/>
        </w:rPr>
        <w:t>en</w:t>
      </w:r>
      <w:r>
        <w:rPr>
          <w:rFonts w:ascii="Lucida Sans" w:hAnsi="Lucida Sans"/>
          <w:color w:val="231F20"/>
          <w:spacing w:val="-24"/>
        </w:rPr>
        <w:t> </w:t>
      </w:r>
      <w:r>
        <w:rPr>
          <w:rFonts w:ascii="Lucida Sans" w:hAnsi="Lucida Sans"/>
          <w:color w:val="231F20"/>
          <w:spacing w:val="-3"/>
        </w:rPr>
        <w:t>el</w:t>
      </w:r>
      <w:r>
        <w:rPr>
          <w:rFonts w:ascii="Lucida Sans" w:hAnsi="Lucida Sans"/>
          <w:color w:val="231F20"/>
          <w:spacing w:val="-25"/>
        </w:rPr>
        <w:t> </w:t>
      </w:r>
      <w:r>
        <w:rPr>
          <w:rFonts w:ascii="Lucida Sans" w:hAnsi="Lucida Sans"/>
          <w:color w:val="231F20"/>
          <w:spacing w:val="-7"/>
        </w:rPr>
        <w:t>trabajo,</w:t>
      </w:r>
      <w:r>
        <w:rPr>
          <w:rFonts w:ascii="Lucida Sans" w:hAnsi="Lucida Sans"/>
          <w:color w:val="231F20"/>
          <w:spacing w:val="-24"/>
        </w:rPr>
        <w:t> </w:t>
      </w:r>
      <w:r>
        <w:rPr>
          <w:rFonts w:ascii="Lucida Sans" w:hAnsi="Lucida Sans"/>
          <w:color w:val="231F20"/>
        </w:rPr>
        <w:t>o</w:t>
      </w:r>
      <w:r>
        <w:rPr>
          <w:rFonts w:ascii="Lucida Sans" w:hAnsi="Lucida Sans"/>
          <w:color w:val="231F20"/>
          <w:spacing w:val="-24"/>
        </w:rPr>
        <w:t> </w:t>
      </w:r>
      <w:r>
        <w:rPr>
          <w:rFonts w:ascii="Lucida Sans" w:hAnsi="Lucida Sans"/>
          <w:color w:val="231F20"/>
          <w:spacing w:val="-3"/>
        </w:rPr>
        <w:t>en</w:t>
      </w:r>
      <w:r>
        <w:rPr>
          <w:rFonts w:ascii="Lucida Sans" w:hAnsi="Lucida Sans"/>
          <w:color w:val="231F20"/>
          <w:spacing w:val="-24"/>
        </w:rPr>
        <w:t> </w:t>
      </w:r>
      <w:r>
        <w:rPr>
          <w:rFonts w:ascii="Lucida Sans" w:hAnsi="Lucida Sans"/>
          <w:color w:val="231F20"/>
          <w:spacing w:val="-5"/>
        </w:rPr>
        <w:t>ambos</w:t>
      </w:r>
      <w:r>
        <w:rPr>
          <w:rFonts w:ascii="Lucida Sans" w:hAnsi="Lucida Sans"/>
          <w:color w:val="231F20"/>
          <w:spacing w:val="-24"/>
        </w:rPr>
        <w:t> </w:t>
      </w:r>
      <w:r>
        <w:rPr>
          <w:rFonts w:ascii="Lucida Sans" w:hAnsi="Lucida Sans"/>
          <w:color w:val="231F20"/>
          <w:spacing w:val="-5"/>
        </w:rPr>
        <w:t>según</w:t>
      </w:r>
      <w:r>
        <w:rPr>
          <w:rFonts w:ascii="Lucida Sans" w:hAnsi="Lucida Sans"/>
          <w:color w:val="231F20"/>
          <w:spacing w:val="-25"/>
        </w:rPr>
        <w:t> </w:t>
      </w:r>
      <w:r>
        <w:rPr>
          <w:rFonts w:ascii="Lucida Sans" w:hAnsi="Lucida Sans"/>
          <w:color w:val="231F20"/>
          <w:spacing w:val="-3"/>
        </w:rPr>
        <w:t>el</w:t>
      </w:r>
      <w:r>
        <w:rPr>
          <w:rFonts w:ascii="Lucida Sans" w:hAnsi="Lucida Sans"/>
          <w:color w:val="231F20"/>
          <w:spacing w:val="-24"/>
        </w:rPr>
        <w:t> </w:t>
      </w:r>
      <w:r>
        <w:rPr>
          <w:rFonts w:ascii="Lucida Sans" w:hAnsi="Lucida Sans"/>
          <w:color w:val="231F20"/>
          <w:spacing w:val="-8"/>
        </w:rPr>
        <w:t>proyecto</w:t>
      </w:r>
      <w:r>
        <w:rPr>
          <w:rFonts w:ascii="Lucida Sans" w:hAnsi="Lucida Sans"/>
          <w:color w:val="231F20"/>
          <w:spacing w:val="-24"/>
        </w:rPr>
        <w:t> </w:t>
      </w:r>
      <w:r>
        <w:rPr>
          <w:rFonts w:ascii="Lucida Sans" w:hAnsi="Lucida Sans"/>
          <w:color w:val="231F20"/>
          <w:spacing w:val="-3"/>
        </w:rPr>
        <w:t>de</w:t>
      </w:r>
      <w:r>
        <w:rPr>
          <w:rFonts w:ascii="Lucida Sans" w:hAnsi="Lucida Sans"/>
          <w:color w:val="231F20"/>
          <w:spacing w:val="-24"/>
        </w:rPr>
        <w:t> </w:t>
      </w:r>
      <w:r>
        <w:rPr>
          <w:rFonts w:ascii="Lucida Sans" w:hAnsi="Lucida Sans"/>
          <w:color w:val="231F20"/>
          <w:spacing w:val="-5"/>
        </w:rPr>
        <w:t>cada</w:t>
      </w:r>
      <w:r>
        <w:rPr>
          <w:rFonts w:ascii="Lucida Sans" w:hAnsi="Lucida Sans"/>
          <w:color w:val="231F20"/>
          <w:spacing w:val="-24"/>
        </w:rPr>
        <w:t> </w:t>
      </w:r>
      <w:r>
        <w:rPr>
          <w:rFonts w:ascii="Lucida Sans" w:hAnsi="Lucida Sans"/>
          <w:color w:val="231F20"/>
          <w:spacing w:val="-5"/>
        </w:rPr>
        <w:t>quien.</w:t>
      </w:r>
    </w:p>
    <w:p>
      <w:pPr>
        <w:pStyle w:val="BodyText"/>
        <w:spacing w:before="3"/>
        <w:ind w:left="794"/>
        <w:rPr>
          <w:rFonts w:ascii="Lucida Sans"/>
        </w:rPr>
      </w:pPr>
      <w:r>
        <w:rPr>
          <w:rFonts w:ascii="Lucida Sans"/>
          <w:color w:val="231F20"/>
          <w:w w:val="105"/>
        </w:rPr>
        <w:t>Lo importante es seguir aprendiendo y creciendo y poder armar un proyecto de vida.</w:t>
      </w:r>
    </w:p>
    <w:p>
      <w:pPr>
        <w:pStyle w:val="BodyText"/>
        <w:spacing w:line="326" w:lineRule="auto" w:before="86"/>
        <w:ind w:left="579" w:right="515" w:firstLine="217"/>
        <w:jc w:val="both"/>
        <w:rPr>
          <w:rFonts w:ascii="Lucida Sans" w:hAnsi="Lucida Sans"/>
        </w:rPr>
      </w:pPr>
      <w:r>
        <w:rPr>
          <w:rFonts w:ascii="Lucida Sans" w:hAnsi="Lucida Sans"/>
          <w:color w:val="231F20"/>
          <w:spacing w:val="-6"/>
        </w:rPr>
        <w:t>Estas páginas </w:t>
      </w:r>
      <w:r>
        <w:rPr>
          <w:rFonts w:ascii="Lucida Sans" w:hAnsi="Lucida Sans"/>
          <w:color w:val="231F20"/>
          <w:spacing w:val="-4"/>
        </w:rPr>
        <w:t>son una </w:t>
      </w:r>
      <w:r>
        <w:rPr>
          <w:rFonts w:ascii="Lucida Sans" w:hAnsi="Lucida Sans"/>
          <w:color w:val="231F20"/>
          <w:spacing w:val="-6"/>
        </w:rPr>
        <w:t>invitación </w:t>
      </w:r>
      <w:r>
        <w:rPr>
          <w:rFonts w:ascii="Lucida Sans" w:hAnsi="Lucida Sans"/>
          <w:color w:val="231F20"/>
        </w:rPr>
        <w:t>a </w:t>
      </w:r>
      <w:r>
        <w:rPr>
          <w:rFonts w:ascii="Lucida Sans" w:hAnsi="Lucida Sans"/>
          <w:color w:val="231F20"/>
          <w:spacing w:val="-6"/>
        </w:rPr>
        <w:t>hacer </w:t>
      </w:r>
      <w:r>
        <w:rPr>
          <w:rFonts w:ascii="Lucida Sans" w:hAnsi="Lucida Sans"/>
          <w:color w:val="231F20"/>
          <w:spacing w:val="-5"/>
        </w:rPr>
        <w:t>con </w:t>
      </w:r>
      <w:r>
        <w:rPr>
          <w:rFonts w:ascii="Lucida Sans" w:hAnsi="Lucida Sans"/>
          <w:color w:val="231F20"/>
          <w:spacing w:val="-7"/>
        </w:rPr>
        <w:t>compañeros </w:t>
      </w:r>
      <w:r>
        <w:rPr>
          <w:rFonts w:ascii="Lucida Sans" w:hAnsi="Lucida Sans"/>
          <w:color w:val="231F20"/>
        </w:rPr>
        <w:t>y </w:t>
      </w:r>
      <w:r>
        <w:rPr>
          <w:rFonts w:ascii="Lucida Sans" w:hAnsi="Lucida Sans"/>
          <w:color w:val="231F20"/>
          <w:spacing w:val="-6"/>
        </w:rPr>
        <w:t>docentes, </w:t>
      </w:r>
      <w:r>
        <w:rPr>
          <w:rFonts w:ascii="Lucida Sans" w:hAnsi="Lucida Sans"/>
          <w:color w:val="231F20"/>
          <w:spacing w:val="-3"/>
        </w:rPr>
        <w:t>el </w:t>
      </w:r>
      <w:r>
        <w:rPr>
          <w:rFonts w:ascii="Lucida Sans" w:hAnsi="Lucida Sans"/>
          <w:color w:val="231F20"/>
          <w:spacing w:val="-5"/>
        </w:rPr>
        <w:t>camino </w:t>
      </w:r>
      <w:r>
        <w:rPr>
          <w:rFonts w:ascii="Lucida Sans" w:hAnsi="Lucida Sans"/>
          <w:color w:val="231F20"/>
          <w:spacing w:val="-3"/>
        </w:rPr>
        <w:t>de </w:t>
      </w:r>
      <w:r>
        <w:rPr>
          <w:rFonts w:ascii="Lucida Sans" w:hAnsi="Lucida Sans"/>
          <w:color w:val="231F20"/>
          <w:spacing w:val="-6"/>
        </w:rPr>
        <w:t>asegurar conocimientos, capacidades, habilidades importantes para continuar </w:t>
      </w:r>
      <w:r>
        <w:rPr>
          <w:rFonts w:ascii="Lucida Sans" w:hAnsi="Lucida Sans"/>
          <w:color w:val="231F20"/>
          <w:spacing w:val="-4"/>
        </w:rPr>
        <w:t>los </w:t>
      </w:r>
      <w:r>
        <w:rPr>
          <w:rFonts w:ascii="Lucida Sans" w:hAnsi="Lucida Sans"/>
          <w:color w:val="231F20"/>
          <w:spacing w:val="-7"/>
        </w:rPr>
        <w:t>recorridos </w:t>
      </w:r>
      <w:r>
        <w:rPr>
          <w:rFonts w:ascii="Lucida Sans" w:hAnsi="Lucida Sans"/>
          <w:color w:val="231F20"/>
          <w:spacing w:val="-4"/>
        </w:rPr>
        <w:t>que </w:t>
      </w:r>
      <w:r>
        <w:rPr>
          <w:rFonts w:ascii="Lucida Sans" w:hAnsi="Lucida Sans"/>
          <w:color w:val="231F20"/>
          <w:spacing w:val="-5"/>
        </w:rPr>
        <w:t>elijan </w:t>
      </w:r>
      <w:r>
        <w:rPr>
          <w:rFonts w:ascii="Lucida Sans" w:hAnsi="Lucida Sans"/>
          <w:color w:val="231F20"/>
        </w:rPr>
        <w:t>y </w:t>
      </w:r>
      <w:r>
        <w:rPr>
          <w:rFonts w:ascii="Lucida Sans" w:hAnsi="Lucida Sans"/>
          <w:color w:val="231F20"/>
          <w:spacing w:val="-6"/>
        </w:rPr>
        <w:t>atendiendo </w:t>
      </w:r>
      <w:r>
        <w:rPr>
          <w:rFonts w:ascii="Lucida Sans" w:hAnsi="Lucida Sans"/>
          <w:color w:val="231F20"/>
          <w:spacing w:val="-4"/>
        </w:rPr>
        <w:t>las </w:t>
      </w:r>
      <w:r>
        <w:rPr>
          <w:rFonts w:ascii="Lucida Sans" w:hAnsi="Lucida Sans"/>
          <w:color w:val="231F20"/>
          <w:spacing w:val="-6"/>
        </w:rPr>
        <w:t>orientaciones </w:t>
      </w:r>
      <w:r>
        <w:rPr>
          <w:rFonts w:ascii="Lucida Sans" w:hAnsi="Lucida Sans"/>
          <w:color w:val="231F20"/>
          <w:spacing w:val="-3"/>
        </w:rPr>
        <w:t>de </w:t>
      </w:r>
      <w:r>
        <w:rPr>
          <w:rFonts w:ascii="Lucida Sans" w:hAnsi="Lucida Sans"/>
          <w:color w:val="231F20"/>
          <w:spacing w:val="-5"/>
        </w:rPr>
        <w:t>cada </w:t>
      </w:r>
      <w:r>
        <w:rPr>
          <w:rFonts w:ascii="Lucida Sans" w:hAnsi="Lucida Sans"/>
          <w:color w:val="231F20"/>
          <w:spacing w:val="-6"/>
        </w:rPr>
        <w:t>cursado.</w:t>
      </w:r>
    </w:p>
    <w:p>
      <w:pPr>
        <w:pStyle w:val="BodyText"/>
        <w:spacing w:line="326" w:lineRule="auto" w:before="2"/>
        <w:ind w:left="579" w:right="516" w:firstLine="218"/>
        <w:jc w:val="both"/>
        <w:rPr>
          <w:rFonts w:ascii="Lucida Sans" w:hAnsi="Lucida Sans"/>
        </w:rPr>
      </w:pPr>
      <w:r>
        <w:rPr>
          <w:rFonts w:ascii="Lucida Sans" w:hAnsi="Lucida Sans"/>
          <w:color w:val="231F20"/>
        </w:rPr>
        <w:t>Queremos acompañarlos especialmente en las experiencias de aprendizaje escolar que habiliten esas oportunidades y animarlos para los desafíos del tramo final.</w:t>
      </w:r>
    </w:p>
    <w:p>
      <w:pPr>
        <w:pStyle w:val="BodyText"/>
        <w:spacing w:line="655" w:lineRule="auto" w:before="1"/>
        <w:ind w:left="795" w:right="2188"/>
        <w:rPr>
          <w:rFonts w:ascii="Lucida Sans" w:hAnsi="Lucida Sans"/>
        </w:rPr>
      </w:pPr>
      <w:r>
        <w:rPr/>
        <w:drawing>
          <wp:anchor distT="0" distB="0" distL="0" distR="0" allowOverlap="1" layoutInCell="1" locked="0" behindDoc="1" simplePos="0" relativeHeight="248679424">
            <wp:simplePos x="0" y="0"/>
            <wp:positionH relativeFrom="page">
              <wp:posOffset>4088625</wp:posOffset>
            </wp:positionH>
            <wp:positionV relativeFrom="paragraph">
              <wp:posOffset>760708</wp:posOffset>
            </wp:positionV>
            <wp:extent cx="1693799" cy="627697"/>
            <wp:effectExtent l="0" t="0" r="0" b="0"/>
            <wp:wrapNone/>
            <wp:docPr id="1" name="image13.png"/>
            <wp:cNvGraphicFramePr>
              <a:graphicFrameLocks noChangeAspect="1"/>
            </wp:cNvGraphicFramePr>
            <a:graphic>
              <a:graphicData uri="http://schemas.openxmlformats.org/drawingml/2006/picture">
                <pic:pic>
                  <pic:nvPicPr>
                    <pic:cNvPr id="2" name="image13.png"/>
                    <pic:cNvPicPr/>
                  </pic:nvPicPr>
                  <pic:blipFill>
                    <a:blip r:embed="rId17" cstate="print"/>
                    <a:stretch>
                      <a:fillRect/>
                    </a:stretch>
                  </pic:blipFill>
                  <pic:spPr>
                    <a:xfrm>
                      <a:off x="0" y="0"/>
                      <a:ext cx="1693799" cy="627697"/>
                    </a:xfrm>
                    <a:prstGeom prst="rect">
                      <a:avLst/>
                    </a:prstGeom>
                  </pic:spPr>
                </pic:pic>
              </a:graphicData>
            </a:graphic>
          </wp:anchor>
        </w:drawing>
      </w:r>
      <w:r>
        <w:rPr>
          <w:rFonts w:ascii="Lucida Sans" w:hAnsi="Lucida Sans"/>
          <w:color w:val="231F20"/>
          <w:spacing w:val="-6"/>
          <w:w w:val="105"/>
        </w:rPr>
        <w:t>Felicitaciones</w:t>
      </w:r>
      <w:r>
        <w:rPr>
          <w:rFonts w:ascii="Lucida Sans" w:hAnsi="Lucida Sans"/>
          <w:color w:val="231F20"/>
          <w:spacing w:val="-38"/>
          <w:w w:val="105"/>
        </w:rPr>
        <w:t> </w:t>
      </w:r>
      <w:r>
        <w:rPr>
          <w:rFonts w:ascii="Lucida Sans" w:hAnsi="Lucida Sans"/>
          <w:color w:val="231F20"/>
          <w:spacing w:val="-4"/>
          <w:w w:val="105"/>
        </w:rPr>
        <w:t>por</w:t>
      </w:r>
      <w:r>
        <w:rPr>
          <w:rFonts w:ascii="Lucida Sans" w:hAnsi="Lucida Sans"/>
          <w:color w:val="231F20"/>
          <w:spacing w:val="-37"/>
          <w:w w:val="105"/>
        </w:rPr>
        <w:t> </w:t>
      </w:r>
      <w:r>
        <w:rPr>
          <w:rFonts w:ascii="Lucida Sans" w:hAnsi="Lucida Sans"/>
          <w:color w:val="231F20"/>
          <w:spacing w:val="-6"/>
          <w:w w:val="105"/>
        </w:rPr>
        <w:t>todo</w:t>
      </w:r>
      <w:r>
        <w:rPr>
          <w:rFonts w:ascii="Lucida Sans" w:hAnsi="Lucida Sans"/>
          <w:color w:val="231F20"/>
          <w:spacing w:val="-37"/>
          <w:w w:val="105"/>
        </w:rPr>
        <w:t> </w:t>
      </w:r>
      <w:r>
        <w:rPr>
          <w:rFonts w:ascii="Lucida Sans" w:hAnsi="Lucida Sans"/>
          <w:color w:val="231F20"/>
          <w:spacing w:val="-3"/>
          <w:w w:val="105"/>
        </w:rPr>
        <w:t>lo</w:t>
      </w:r>
      <w:r>
        <w:rPr>
          <w:rFonts w:ascii="Lucida Sans" w:hAnsi="Lucida Sans"/>
          <w:color w:val="231F20"/>
          <w:spacing w:val="-38"/>
          <w:w w:val="105"/>
        </w:rPr>
        <w:t> </w:t>
      </w:r>
      <w:r>
        <w:rPr>
          <w:rFonts w:ascii="Lucida Sans" w:hAnsi="Lucida Sans"/>
          <w:color w:val="231F20"/>
          <w:spacing w:val="-5"/>
          <w:w w:val="105"/>
        </w:rPr>
        <w:t>hecho</w:t>
      </w:r>
      <w:r>
        <w:rPr>
          <w:rFonts w:ascii="Lucida Sans" w:hAnsi="Lucida Sans"/>
          <w:color w:val="231F20"/>
          <w:spacing w:val="-37"/>
          <w:w w:val="105"/>
        </w:rPr>
        <w:t> </w:t>
      </w:r>
      <w:r>
        <w:rPr>
          <w:rFonts w:ascii="Lucida Sans" w:hAnsi="Lucida Sans"/>
          <w:color w:val="231F20"/>
          <w:w w:val="105"/>
        </w:rPr>
        <w:t>y</w:t>
      </w:r>
      <w:r>
        <w:rPr>
          <w:rFonts w:ascii="Lucida Sans" w:hAnsi="Lucida Sans"/>
          <w:color w:val="231F20"/>
          <w:spacing w:val="-37"/>
          <w:w w:val="105"/>
        </w:rPr>
        <w:t> </w:t>
      </w:r>
      <w:r>
        <w:rPr>
          <w:rFonts w:ascii="Lucida Sans" w:hAnsi="Lucida Sans"/>
          <w:color w:val="231F20"/>
          <w:spacing w:val="-4"/>
          <w:w w:val="105"/>
        </w:rPr>
        <w:t>por</w:t>
      </w:r>
      <w:r>
        <w:rPr>
          <w:rFonts w:ascii="Lucida Sans" w:hAnsi="Lucida Sans"/>
          <w:color w:val="231F20"/>
          <w:spacing w:val="-38"/>
          <w:w w:val="105"/>
        </w:rPr>
        <w:t> </w:t>
      </w:r>
      <w:r>
        <w:rPr>
          <w:rFonts w:ascii="Lucida Sans" w:hAnsi="Lucida Sans"/>
          <w:color w:val="231F20"/>
          <w:spacing w:val="-5"/>
          <w:w w:val="105"/>
        </w:rPr>
        <w:t>haber</w:t>
      </w:r>
      <w:r>
        <w:rPr>
          <w:rFonts w:ascii="Lucida Sans" w:hAnsi="Lucida Sans"/>
          <w:color w:val="231F20"/>
          <w:spacing w:val="-37"/>
          <w:w w:val="105"/>
        </w:rPr>
        <w:t> </w:t>
      </w:r>
      <w:r>
        <w:rPr>
          <w:rFonts w:ascii="Lucida Sans" w:hAnsi="Lucida Sans"/>
          <w:color w:val="231F20"/>
          <w:spacing w:val="-6"/>
          <w:w w:val="105"/>
        </w:rPr>
        <w:t>llegado</w:t>
      </w:r>
      <w:r>
        <w:rPr>
          <w:rFonts w:ascii="Lucida Sans" w:hAnsi="Lucida Sans"/>
          <w:color w:val="231F20"/>
          <w:spacing w:val="-37"/>
          <w:w w:val="105"/>
        </w:rPr>
        <w:t> </w:t>
      </w:r>
      <w:r>
        <w:rPr>
          <w:rFonts w:ascii="Lucida Sans" w:hAnsi="Lucida Sans"/>
          <w:color w:val="231F20"/>
          <w:spacing w:val="-6"/>
          <w:w w:val="105"/>
        </w:rPr>
        <w:t>hasta</w:t>
      </w:r>
      <w:r>
        <w:rPr>
          <w:rFonts w:ascii="Lucida Sans" w:hAnsi="Lucida Sans"/>
          <w:color w:val="231F20"/>
          <w:spacing w:val="-38"/>
          <w:w w:val="105"/>
        </w:rPr>
        <w:t> </w:t>
      </w:r>
      <w:r>
        <w:rPr>
          <w:rFonts w:ascii="Lucida Sans" w:hAnsi="Lucida Sans"/>
          <w:color w:val="231F20"/>
          <w:spacing w:val="-5"/>
          <w:w w:val="105"/>
        </w:rPr>
        <w:t>aquí. </w:t>
      </w:r>
      <w:r>
        <w:rPr>
          <w:rFonts w:ascii="Lucida Sans" w:hAnsi="Lucida Sans"/>
          <w:color w:val="231F20"/>
          <w:spacing w:val="-7"/>
          <w:w w:val="105"/>
        </w:rPr>
        <w:t>Afectuosamente.</w:t>
      </w:r>
    </w:p>
    <w:p>
      <w:pPr>
        <w:pStyle w:val="BodyText"/>
        <w:rPr>
          <w:rFonts w:ascii="Lucida Sans"/>
          <w:sz w:val="22"/>
        </w:rPr>
      </w:pPr>
    </w:p>
    <w:p>
      <w:pPr>
        <w:pStyle w:val="BodyText"/>
        <w:rPr>
          <w:rFonts w:ascii="Lucida Sans"/>
          <w:sz w:val="22"/>
        </w:rPr>
      </w:pPr>
    </w:p>
    <w:p>
      <w:pPr>
        <w:pStyle w:val="BodyText"/>
        <w:spacing w:before="2"/>
        <w:rPr>
          <w:rFonts w:ascii="Lucida Sans"/>
          <w:sz w:val="29"/>
        </w:rPr>
      </w:pPr>
    </w:p>
    <w:p>
      <w:pPr>
        <w:spacing w:line="182" w:lineRule="exact" w:before="1"/>
        <w:ind w:left="4619" w:right="873" w:firstLine="0"/>
        <w:jc w:val="center"/>
        <w:rPr>
          <w:rFonts w:ascii="Lucida Sans"/>
          <w:b/>
          <w:sz w:val="16"/>
        </w:rPr>
      </w:pPr>
      <w:r>
        <w:rPr>
          <w:rFonts w:ascii="Lucida Sans"/>
          <w:b/>
          <w:color w:val="231F20"/>
          <w:w w:val="105"/>
          <w:sz w:val="16"/>
        </w:rPr>
        <w:t>ADRIANA EMA CANTERO</w:t>
      </w:r>
    </w:p>
    <w:p>
      <w:pPr>
        <w:spacing w:line="158" w:lineRule="exact" w:before="0"/>
        <w:ind w:left="4619" w:right="873" w:firstLine="0"/>
        <w:jc w:val="center"/>
        <w:rPr>
          <w:rFonts w:ascii="Lucida Sans" w:hAnsi="Lucida Sans"/>
          <w:sz w:val="14"/>
        </w:rPr>
      </w:pPr>
      <w:r>
        <w:rPr>
          <w:rFonts w:ascii="Lucida Sans" w:hAnsi="Lucida Sans"/>
          <w:color w:val="231F20"/>
          <w:w w:val="105"/>
          <w:sz w:val="14"/>
        </w:rPr>
        <w:t>Ministra de Educación</w:t>
      </w:r>
    </w:p>
    <w:p>
      <w:pPr>
        <w:spacing w:after="0" w:line="158" w:lineRule="exact"/>
        <w:jc w:val="center"/>
        <w:rPr>
          <w:rFonts w:ascii="Lucida Sans" w:hAnsi="Lucida Sans"/>
          <w:sz w:val="14"/>
        </w:rPr>
        <w:sectPr>
          <w:pgSz w:w="11910" w:h="16840"/>
          <w:pgMar w:top="1580" w:bottom="0" w:left="1000" w:right="1020"/>
        </w:sectPr>
      </w:pPr>
    </w:p>
    <w:p>
      <w:pPr>
        <w:spacing w:before="91"/>
        <w:ind w:left="798" w:right="0" w:firstLine="0"/>
        <w:jc w:val="left"/>
        <w:rPr>
          <w:rFonts w:ascii="Lucida Sans" w:hAnsi="Lucida Sans"/>
          <w:sz w:val="19"/>
        </w:rPr>
      </w:pPr>
      <w:r>
        <w:rPr>
          <w:rFonts w:ascii="Lucida Sans" w:hAnsi="Lucida Sans"/>
          <w:color w:val="231F20"/>
          <w:w w:val="105"/>
          <w:sz w:val="19"/>
        </w:rPr>
        <w:t>Estimado Estudiante de 6to. Año Técnico:</w:t>
      </w:r>
    </w:p>
    <w:p>
      <w:pPr>
        <w:pStyle w:val="BodyText"/>
        <w:spacing w:before="5"/>
        <w:rPr>
          <w:rFonts w:ascii="Lucida Sans"/>
          <w:sz w:val="22"/>
        </w:rPr>
      </w:pPr>
    </w:p>
    <w:p>
      <w:pPr>
        <w:spacing w:line="261" w:lineRule="auto" w:before="0"/>
        <w:ind w:left="580" w:right="526" w:firstLine="217"/>
        <w:jc w:val="both"/>
        <w:rPr>
          <w:rFonts w:ascii="Lucida Sans" w:hAnsi="Lucida Sans"/>
          <w:sz w:val="19"/>
        </w:rPr>
      </w:pPr>
      <w:r>
        <w:rPr>
          <w:rFonts w:ascii="Lucida Sans" w:hAnsi="Lucida Sans"/>
          <w:color w:val="231F20"/>
          <w:spacing w:val="-3"/>
          <w:w w:val="105"/>
          <w:sz w:val="19"/>
        </w:rPr>
        <w:t>El</w:t>
      </w:r>
      <w:r>
        <w:rPr>
          <w:rFonts w:ascii="Lucida Sans" w:hAnsi="Lucida Sans"/>
          <w:color w:val="231F20"/>
          <w:spacing w:val="-11"/>
          <w:w w:val="105"/>
          <w:sz w:val="19"/>
        </w:rPr>
        <w:t> </w:t>
      </w:r>
      <w:r>
        <w:rPr>
          <w:rFonts w:ascii="Lucida Sans" w:hAnsi="Lucida Sans"/>
          <w:color w:val="231F20"/>
          <w:spacing w:val="-6"/>
          <w:w w:val="105"/>
          <w:sz w:val="19"/>
        </w:rPr>
        <w:t>tiempo</w:t>
      </w:r>
      <w:r>
        <w:rPr>
          <w:rFonts w:ascii="Lucida Sans" w:hAnsi="Lucida Sans"/>
          <w:color w:val="231F20"/>
          <w:spacing w:val="-10"/>
          <w:w w:val="105"/>
          <w:sz w:val="19"/>
        </w:rPr>
        <w:t> </w:t>
      </w:r>
      <w:r>
        <w:rPr>
          <w:rFonts w:ascii="Lucida Sans" w:hAnsi="Lucida Sans"/>
          <w:color w:val="231F20"/>
          <w:spacing w:val="-4"/>
          <w:w w:val="105"/>
          <w:sz w:val="19"/>
        </w:rPr>
        <w:t>de</w:t>
      </w:r>
      <w:r>
        <w:rPr>
          <w:rFonts w:ascii="Lucida Sans" w:hAnsi="Lucida Sans"/>
          <w:color w:val="231F20"/>
          <w:spacing w:val="-10"/>
          <w:w w:val="105"/>
          <w:sz w:val="19"/>
        </w:rPr>
        <w:t> </w:t>
      </w:r>
      <w:r>
        <w:rPr>
          <w:rFonts w:ascii="Lucida Sans" w:hAnsi="Lucida Sans"/>
          <w:color w:val="231F20"/>
          <w:spacing w:val="-6"/>
          <w:w w:val="105"/>
          <w:sz w:val="19"/>
        </w:rPr>
        <w:t>pandemia</w:t>
      </w:r>
      <w:r>
        <w:rPr>
          <w:rFonts w:ascii="Lucida Sans" w:hAnsi="Lucida Sans"/>
          <w:color w:val="231F20"/>
          <w:spacing w:val="-10"/>
          <w:w w:val="105"/>
          <w:sz w:val="19"/>
        </w:rPr>
        <w:t> </w:t>
      </w:r>
      <w:r>
        <w:rPr>
          <w:rFonts w:ascii="Lucida Sans" w:hAnsi="Lucida Sans"/>
          <w:color w:val="231F20"/>
          <w:spacing w:val="-5"/>
          <w:w w:val="105"/>
          <w:sz w:val="19"/>
        </w:rPr>
        <w:t>que</w:t>
      </w:r>
      <w:r>
        <w:rPr>
          <w:rFonts w:ascii="Lucida Sans" w:hAnsi="Lucida Sans"/>
          <w:color w:val="231F20"/>
          <w:spacing w:val="-11"/>
          <w:w w:val="105"/>
          <w:sz w:val="19"/>
        </w:rPr>
        <w:t> </w:t>
      </w:r>
      <w:r>
        <w:rPr>
          <w:rFonts w:ascii="Lucida Sans" w:hAnsi="Lucida Sans"/>
          <w:color w:val="231F20"/>
          <w:spacing w:val="-5"/>
          <w:w w:val="105"/>
          <w:sz w:val="19"/>
        </w:rPr>
        <w:t>nos</w:t>
      </w:r>
      <w:r>
        <w:rPr>
          <w:rFonts w:ascii="Lucida Sans" w:hAnsi="Lucida Sans"/>
          <w:color w:val="231F20"/>
          <w:spacing w:val="-10"/>
          <w:w w:val="105"/>
          <w:sz w:val="19"/>
        </w:rPr>
        <w:t> </w:t>
      </w:r>
      <w:r>
        <w:rPr>
          <w:rFonts w:ascii="Lucida Sans" w:hAnsi="Lucida Sans"/>
          <w:color w:val="231F20"/>
          <w:spacing w:val="-6"/>
          <w:w w:val="105"/>
          <w:sz w:val="19"/>
        </w:rPr>
        <w:t>toca</w:t>
      </w:r>
      <w:r>
        <w:rPr>
          <w:rFonts w:ascii="Lucida Sans" w:hAnsi="Lucida Sans"/>
          <w:color w:val="231F20"/>
          <w:spacing w:val="-10"/>
          <w:w w:val="105"/>
          <w:sz w:val="19"/>
        </w:rPr>
        <w:t> </w:t>
      </w:r>
      <w:r>
        <w:rPr>
          <w:rFonts w:ascii="Lucida Sans" w:hAnsi="Lucida Sans"/>
          <w:color w:val="231F20"/>
          <w:spacing w:val="-5"/>
          <w:w w:val="105"/>
          <w:sz w:val="19"/>
        </w:rPr>
        <w:t>vivir</w:t>
      </w:r>
      <w:r>
        <w:rPr>
          <w:rFonts w:ascii="Lucida Sans" w:hAnsi="Lucida Sans"/>
          <w:color w:val="231F20"/>
          <w:spacing w:val="-10"/>
          <w:w w:val="105"/>
          <w:sz w:val="19"/>
        </w:rPr>
        <w:t> </w:t>
      </w:r>
      <w:r>
        <w:rPr>
          <w:rFonts w:ascii="Lucida Sans" w:hAnsi="Lucida Sans"/>
          <w:color w:val="231F20"/>
          <w:spacing w:val="-4"/>
          <w:w w:val="105"/>
          <w:sz w:val="19"/>
        </w:rPr>
        <w:t>es</w:t>
      </w:r>
      <w:r>
        <w:rPr>
          <w:rFonts w:ascii="Lucida Sans" w:hAnsi="Lucida Sans"/>
          <w:color w:val="231F20"/>
          <w:spacing w:val="-11"/>
          <w:w w:val="105"/>
          <w:sz w:val="19"/>
        </w:rPr>
        <w:t> </w:t>
      </w:r>
      <w:r>
        <w:rPr>
          <w:rFonts w:ascii="Lucida Sans" w:hAnsi="Lucida Sans"/>
          <w:color w:val="231F20"/>
          <w:spacing w:val="-7"/>
          <w:w w:val="105"/>
          <w:sz w:val="19"/>
        </w:rPr>
        <w:t>nuevo</w:t>
      </w:r>
      <w:r>
        <w:rPr>
          <w:rFonts w:ascii="Lucida Sans" w:hAnsi="Lucida Sans"/>
          <w:color w:val="231F20"/>
          <w:spacing w:val="-10"/>
          <w:w w:val="105"/>
          <w:sz w:val="19"/>
        </w:rPr>
        <w:t> </w:t>
      </w:r>
      <w:r>
        <w:rPr>
          <w:rFonts w:ascii="Lucida Sans" w:hAnsi="Lucida Sans"/>
          <w:color w:val="231F20"/>
          <w:w w:val="105"/>
          <w:sz w:val="19"/>
        </w:rPr>
        <w:t>y</w:t>
      </w:r>
      <w:r>
        <w:rPr>
          <w:rFonts w:ascii="Lucida Sans" w:hAnsi="Lucida Sans"/>
          <w:color w:val="231F20"/>
          <w:spacing w:val="-10"/>
          <w:w w:val="105"/>
          <w:sz w:val="19"/>
        </w:rPr>
        <w:t> </w:t>
      </w:r>
      <w:r>
        <w:rPr>
          <w:rFonts w:ascii="Lucida Sans" w:hAnsi="Lucida Sans"/>
          <w:color w:val="231F20"/>
          <w:spacing w:val="-6"/>
          <w:w w:val="105"/>
          <w:sz w:val="19"/>
        </w:rPr>
        <w:t>difícil.</w:t>
      </w:r>
      <w:r>
        <w:rPr>
          <w:rFonts w:ascii="Lucida Sans" w:hAnsi="Lucida Sans"/>
          <w:color w:val="231F20"/>
          <w:spacing w:val="-11"/>
          <w:w w:val="105"/>
          <w:sz w:val="19"/>
        </w:rPr>
        <w:t> </w:t>
      </w:r>
      <w:r>
        <w:rPr>
          <w:rFonts w:ascii="Lucida Sans" w:hAnsi="Lucida Sans"/>
          <w:color w:val="231F20"/>
          <w:spacing w:val="-4"/>
          <w:w w:val="105"/>
          <w:sz w:val="19"/>
        </w:rPr>
        <w:t>En</w:t>
      </w:r>
      <w:r>
        <w:rPr>
          <w:rFonts w:ascii="Lucida Sans" w:hAnsi="Lucida Sans"/>
          <w:color w:val="231F20"/>
          <w:spacing w:val="-10"/>
          <w:w w:val="105"/>
          <w:sz w:val="19"/>
        </w:rPr>
        <w:t> </w:t>
      </w:r>
      <w:r>
        <w:rPr>
          <w:rFonts w:ascii="Lucida Sans" w:hAnsi="Lucida Sans"/>
          <w:color w:val="231F20"/>
          <w:spacing w:val="-6"/>
          <w:w w:val="105"/>
          <w:sz w:val="19"/>
        </w:rPr>
        <w:t>gran</w:t>
      </w:r>
      <w:r>
        <w:rPr>
          <w:rFonts w:ascii="Lucida Sans" w:hAnsi="Lucida Sans"/>
          <w:color w:val="231F20"/>
          <w:spacing w:val="-10"/>
          <w:w w:val="105"/>
          <w:sz w:val="19"/>
        </w:rPr>
        <w:t> </w:t>
      </w:r>
      <w:r>
        <w:rPr>
          <w:rFonts w:ascii="Lucida Sans" w:hAnsi="Lucida Sans"/>
          <w:color w:val="231F20"/>
          <w:spacing w:val="-6"/>
          <w:w w:val="105"/>
          <w:sz w:val="19"/>
        </w:rPr>
        <w:t>parte</w:t>
      </w:r>
      <w:r>
        <w:rPr>
          <w:rFonts w:ascii="Lucida Sans" w:hAnsi="Lucida Sans"/>
          <w:color w:val="231F20"/>
          <w:spacing w:val="-10"/>
          <w:w w:val="105"/>
          <w:sz w:val="19"/>
        </w:rPr>
        <w:t> </w:t>
      </w:r>
      <w:r>
        <w:rPr>
          <w:rFonts w:ascii="Lucida Sans" w:hAnsi="Lucida Sans"/>
          <w:color w:val="231F20"/>
          <w:spacing w:val="-5"/>
          <w:w w:val="105"/>
          <w:sz w:val="19"/>
        </w:rPr>
        <w:t>del</w:t>
      </w:r>
      <w:r>
        <w:rPr>
          <w:rFonts w:ascii="Lucida Sans" w:hAnsi="Lucida Sans"/>
          <w:color w:val="231F20"/>
          <w:spacing w:val="-11"/>
          <w:w w:val="105"/>
          <w:sz w:val="19"/>
        </w:rPr>
        <w:t> </w:t>
      </w:r>
      <w:r>
        <w:rPr>
          <w:rFonts w:ascii="Lucida Sans" w:hAnsi="Lucida Sans"/>
          <w:color w:val="231F20"/>
          <w:spacing w:val="-6"/>
          <w:w w:val="105"/>
          <w:sz w:val="19"/>
        </w:rPr>
        <w:t>planeta</w:t>
      </w:r>
      <w:r>
        <w:rPr>
          <w:rFonts w:ascii="Lucida Sans" w:hAnsi="Lucida Sans"/>
          <w:color w:val="231F20"/>
          <w:spacing w:val="-10"/>
          <w:w w:val="105"/>
          <w:sz w:val="19"/>
        </w:rPr>
        <w:t> </w:t>
      </w:r>
      <w:r>
        <w:rPr>
          <w:rFonts w:ascii="Lucida Sans" w:hAnsi="Lucida Sans"/>
          <w:color w:val="231F20"/>
          <w:spacing w:val="-6"/>
          <w:w w:val="105"/>
          <w:sz w:val="19"/>
        </w:rPr>
        <w:t>suceden condiciones</w:t>
      </w:r>
      <w:r>
        <w:rPr>
          <w:rFonts w:ascii="Lucida Sans" w:hAnsi="Lucida Sans"/>
          <w:color w:val="231F20"/>
          <w:spacing w:val="-11"/>
          <w:w w:val="105"/>
          <w:sz w:val="19"/>
        </w:rPr>
        <w:t> </w:t>
      </w:r>
      <w:r>
        <w:rPr>
          <w:rFonts w:ascii="Lucida Sans" w:hAnsi="Lucida Sans"/>
          <w:color w:val="231F20"/>
          <w:spacing w:val="-6"/>
          <w:w w:val="105"/>
          <w:sz w:val="19"/>
        </w:rPr>
        <w:t>similares.</w:t>
      </w:r>
      <w:r>
        <w:rPr>
          <w:rFonts w:ascii="Lucida Sans" w:hAnsi="Lucida Sans"/>
          <w:color w:val="231F20"/>
          <w:spacing w:val="-10"/>
          <w:w w:val="105"/>
          <w:sz w:val="19"/>
        </w:rPr>
        <w:t> </w:t>
      </w:r>
      <w:r>
        <w:rPr>
          <w:rFonts w:ascii="Lucida Sans" w:hAnsi="Lucida Sans"/>
          <w:color w:val="231F20"/>
          <w:spacing w:val="-5"/>
          <w:w w:val="105"/>
          <w:sz w:val="19"/>
        </w:rPr>
        <w:t>Muchas</w:t>
      </w:r>
      <w:r>
        <w:rPr>
          <w:rFonts w:ascii="Lucida Sans" w:hAnsi="Lucida Sans"/>
          <w:color w:val="231F20"/>
          <w:spacing w:val="-10"/>
          <w:w w:val="105"/>
          <w:sz w:val="19"/>
        </w:rPr>
        <w:t> </w:t>
      </w:r>
      <w:r>
        <w:rPr>
          <w:rFonts w:ascii="Lucida Sans" w:hAnsi="Lucida Sans"/>
          <w:color w:val="231F20"/>
          <w:spacing w:val="-7"/>
          <w:w w:val="105"/>
          <w:sz w:val="19"/>
        </w:rPr>
        <w:t>veces</w:t>
      </w:r>
      <w:r>
        <w:rPr>
          <w:rFonts w:ascii="Lucida Sans" w:hAnsi="Lucida Sans"/>
          <w:color w:val="231F20"/>
          <w:spacing w:val="-10"/>
          <w:w w:val="105"/>
          <w:sz w:val="19"/>
        </w:rPr>
        <w:t> </w:t>
      </w:r>
      <w:r>
        <w:rPr>
          <w:rFonts w:ascii="Lucida Sans" w:hAnsi="Lucida Sans"/>
          <w:color w:val="231F20"/>
          <w:spacing w:val="-7"/>
          <w:w w:val="105"/>
          <w:sz w:val="19"/>
        </w:rPr>
        <w:t>investigar</w:t>
      </w:r>
      <w:r>
        <w:rPr>
          <w:rFonts w:ascii="Lucida Sans" w:hAnsi="Lucida Sans"/>
          <w:color w:val="231F20"/>
          <w:spacing w:val="-10"/>
          <w:w w:val="105"/>
          <w:sz w:val="19"/>
        </w:rPr>
        <w:t> </w:t>
      </w:r>
      <w:r>
        <w:rPr>
          <w:rFonts w:ascii="Lucida Sans" w:hAnsi="Lucida Sans"/>
          <w:color w:val="231F20"/>
          <w:w w:val="105"/>
          <w:sz w:val="19"/>
        </w:rPr>
        <w:t>y</w:t>
      </w:r>
      <w:r>
        <w:rPr>
          <w:rFonts w:ascii="Lucida Sans" w:hAnsi="Lucida Sans"/>
          <w:color w:val="231F20"/>
          <w:spacing w:val="-10"/>
          <w:w w:val="105"/>
          <w:sz w:val="19"/>
        </w:rPr>
        <w:t> </w:t>
      </w:r>
      <w:r>
        <w:rPr>
          <w:rFonts w:ascii="Lucida Sans" w:hAnsi="Lucida Sans"/>
          <w:color w:val="231F20"/>
          <w:spacing w:val="-5"/>
          <w:w w:val="105"/>
          <w:sz w:val="19"/>
        </w:rPr>
        <w:t>saber</w:t>
      </w:r>
      <w:r>
        <w:rPr>
          <w:rFonts w:ascii="Lucida Sans" w:hAnsi="Lucida Sans"/>
          <w:color w:val="231F20"/>
          <w:spacing w:val="-10"/>
          <w:w w:val="105"/>
          <w:sz w:val="19"/>
        </w:rPr>
        <w:t> </w:t>
      </w:r>
      <w:r>
        <w:rPr>
          <w:rFonts w:ascii="Lucida Sans" w:hAnsi="Lucida Sans"/>
          <w:color w:val="231F20"/>
          <w:spacing w:val="-6"/>
          <w:w w:val="105"/>
          <w:sz w:val="19"/>
        </w:rPr>
        <w:t>permite</w:t>
      </w:r>
      <w:r>
        <w:rPr>
          <w:rFonts w:ascii="Lucida Sans" w:hAnsi="Lucida Sans"/>
          <w:color w:val="231F20"/>
          <w:spacing w:val="-10"/>
          <w:w w:val="105"/>
          <w:sz w:val="19"/>
        </w:rPr>
        <w:t> </w:t>
      </w:r>
      <w:r>
        <w:rPr>
          <w:rFonts w:ascii="Lucida Sans" w:hAnsi="Lucida Sans"/>
          <w:color w:val="231F20"/>
          <w:spacing w:val="-6"/>
          <w:w w:val="105"/>
          <w:sz w:val="19"/>
        </w:rPr>
        <w:t>entender</w:t>
      </w:r>
      <w:r>
        <w:rPr>
          <w:rFonts w:ascii="Lucida Sans" w:hAnsi="Lucida Sans"/>
          <w:color w:val="231F20"/>
          <w:spacing w:val="-10"/>
          <w:w w:val="105"/>
          <w:sz w:val="19"/>
        </w:rPr>
        <w:t> </w:t>
      </w:r>
      <w:r>
        <w:rPr>
          <w:rFonts w:ascii="Lucida Sans" w:hAnsi="Lucida Sans"/>
          <w:color w:val="231F20"/>
          <w:spacing w:val="-3"/>
          <w:w w:val="105"/>
          <w:sz w:val="19"/>
        </w:rPr>
        <w:t>lo</w:t>
      </w:r>
      <w:r>
        <w:rPr>
          <w:rFonts w:ascii="Lucida Sans" w:hAnsi="Lucida Sans"/>
          <w:color w:val="231F20"/>
          <w:spacing w:val="-10"/>
          <w:w w:val="105"/>
          <w:sz w:val="19"/>
        </w:rPr>
        <w:t> </w:t>
      </w:r>
      <w:r>
        <w:rPr>
          <w:rFonts w:ascii="Lucida Sans" w:hAnsi="Lucida Sans"/>
          <w:color w:val="231F20"/>
          <w:spacing w:val="-4"/>
          <w:w w:val="105"/>
          <w:sz w:val="19"/>
        </w:rPr>
        <w:t>que</w:t>
      </w:r>
      <w:r>
        <w:rPr>
          <w:rFonts w:ascii="Lucida Sans" w:hAnsi="Lucida Sans"/>
          <w:color w:val="231F20"/>
          <w:spacing w:val="-10"/>
          <w:w w:val="105"/>
          <w:sz w:val="19"/>
        </w:rPr>
        <w:t> </w:t>
      </w:r>
      <w:r>
        <w:rPr>
          <w:rFonts w:ascii="Lucida Sans" w:hAnsi="Lucida Sans"/>
          <w:color w:val="231F20"/>
          <w:spacing w:val="-5"/>
          <w:w w:val="105"/>
          <w:sz w:val="19"/>
        </w:rPr>
        <w:t>pasa,</w:t>
      </w:r>
      <w:r>
        <w:rPr>
          <w:rFonts w:ascii="Lucida Sans" w:hAnsi="Lucida Sans"/>
          <w:color w:val="231F20"/>
          <w:spacing w:val="-10"/>
          <w:w w:val="105"/>
          <w:sz w:val="19"/>
        </w:rPr>
        <w:t> </w:t>
      </w:r>
      <w:r>
        <w:rPr>
          <w:rFonts w:ascii="Lucida Sans" w:hAnsi="Lucida Sans"/>
          <w:color w:val="231F20"/>
          <w:spacing w:val="-6"/>
          <w:w w:val="105"/>
          <w:sz w:val="19"/>
        </w:rPr>
        <w:t>responder algunas</w:t>
      </w:r>
      <w:r>
        <w:rPr>
          <w:rFonts w:ascii="Lucida Sans" w:hAnsi="Lucida Sans"/>
          <w:color w:val="231F20"/>
          <w:spacing w:val="-30"/>
          <w:w w:val="105"/>
          <w:sz w:val="19"/>
        </w:rPr>
        <w:t> </w:t>
      </w:r>
      <w:r>
        <w:rPr>
          <w:rFonts w:ascii="Lucida Sans" w:hAnsi="Lucida Sans"/>
          <w:color w:val="231F20"/>
          <w:spacing w:val="-6"/>
          <w:w w:val="105"/>
          <w:sz w:val="19"/>
        </w:rPr>
        <w:t>preguntas</w:t>
      </w:r>
      <w:r>
        <w:rPr>
          <w:rFonts w:ascii="Lucida Sans" w:hAnsi="Lucida Sans"/>
          <w:color w:val="231F20"/>
          <w:spacing w:val="-30"/>
          <w:w w:val="105"/>
          <w:sz w:val="19"/>
        </w:rPr>
        <w:t> </w:t>
      </w:r>
      <w:r>
        <w:rPr>
          <w:rFonts w:ascii="Lucida Sans" w:hAnsi="Lucida Sans"/>
          <w:color w:val="231F20"/>
          <w:w w:val="105"/>
          <w:sz w:val="19"/>
        </w:rPr>
        <w:t>y</w:t>
      </w:r>
      <w:r>
        <w:rPr>
          <w:rFonts w:ascii="Lucida Sans" w:hAnsi="Lucida Sans"/>
          <w:color w:val="231F20"/>
          <w:spacing w:val="-29"/>
          <w:w w:val="105"/>
          <w:sz w:val="19"/>
        </w:rPr>
        <w:t> </w:t>
      </w:r>
      <w:r>
        <w:rPr>
          <w:rFonts w:ascii="Lucida Sans" w:hAnsi="Lucida Sans"/>
          <w:color w:val="231F20"/>
          <w:spacing w:val="-6"/>
          <w:w w:val="105"/>
          <w:sz w:val="19"/>
        </w:rPr>
        <w:t>encontrarle</w:t>
      </w:r>
      <w:r>
        <w:rPr>
          <w:rFonts w:ascii="Lucida Sans" w:hAnsi="Lucida Sans"/>
          <w:color w:val="231F20"/>
          <w:spacing w:val="-30"/>
          <w:w w:val="105"/>
          <w:sz w:val="19"/>
        </w:rPr>
        <w:t> </w:t>
      </w:r>
      <w:r>
        <w:rPr>
          <w:rFonts w:ascii="Lucida Sans" w:hAnsi="Lucida Sans"/>
          <w:color w:val="231F20"/>
          <w:spacing w:val="-6"/>
          <w:w w:val="105"/>
          <w:sz w:val="19"/>
        </w:rPr>
        <w:t>sentido</w:t>
      </w:r>
      <w:r>
        <w:rPr>
          <w:rFonts w:ascii="Lucida Sans" w:hAnsi="Lucida Sans"/>
          <w:color w:val="231F20"/>
          <w:spacing w:val="-30"/>
          <w:w w:val="105"/>
          <w:sz w:val="19"/>
        </w:rPr>
        <w:t> </w:t>
      </w:r>
      <w:r>
        <w:rPr>
          <w:rFonts w:ascii="Lucida Sans" w:hAnsi="Lucida Sans"/>
          <w:color w:val="231F20"/>
          <w:w w:val="105"/>
          <w:sz w:val="19"/>
        </w:rPr>
        <w:t>a</w:t>
      </w:r>
      <w:r>
        <w:rPr>
          <w:rFonts w:ascii="Lucida Sans" w:hAnsi="Lucida Sans"/>
          <w:color w:val="231F20"/>
          <w:spacing w:val="-29"/>
          <w:w w:val="105"/>
          <w:sz w:val="19"/>
        </w:rPr>
        <w:t> </w:t>
      </w:r>
      <w:r>
        <w:rPr>
          <w:rFonts w:ascii="Lucida Sans" w:hAnsi="Lucida Sans"/>
          <w:color w:val="231F20"/>
          <w:spacing w:val="-3"/>
          <w:w w:val="105"/>
          <w:sz w:val="19"/>
        </w:rPr>
        <w:t>la</w:t>
      </w:r>
      <w:r>
        <w:rPr>
          <w:rFonts w:ascii="Lucida Sans" w:hAnsi="Lucida Sans"/>
          <w:color w:val="231F20"/>
          <w:spacing w:val="-30"/>
          <w:w w:val="105"/>
          <w:sz w:val="19"/>
        </w:rPr>
        <w:t> </w:t>
      </w:r>
      <w:r>
        <w:rPr>
          <w:rFonts w:ascii="Lucida Sans" w:hAnsi="Lucida Sans"/>
          <w:color w:val="231F20"/>
          <w:spacing w:val="-5"/>
          <w:w w:val="105"/>
          <w:sz w:val="19"/>
        </w:rPr>
        <w:t>vida.</w:t>
      </w:r>
    </w:p>
    <w:p>
      <w:pPr>
        <w:pStyle w:val="BodyText"/>
        <w:spacing w:before="9"/>
        <w:rPr>
          <w:rFonts w:ascii="Lucida Sans"/>
        </w:rPr>
      </w:pPr>
    </w:p>
    <w:p>
      <w:pPr>
        <w:spacing w:line="261" w:lineRule="auto" w:before="0"/>
        <w:ind w:left="580" w:right="524" w:firstLine="217"/>
        <w:jc w:val="both"/>
        <w:rPr>
          <w:rFonts w:ascii="Lucida Sans" w:hAnsi="Lucida Sans"/>
          <w:sz w:val="19"/>
        </w:rPr>
      </w:pPr>
      <w:r>
        <w:rPr>
          <w:rFonts w:ascii="Lucida Sans" w:hAnsi="Lucida Sans"/>
          <w:color w:val="231F20"/>
          <w:spacing w:val="-6"/>
          <w:sz w:val="19"/>
        </w:rPr>
        <w:t>Seguramente </w:t>
      </w:r>
      <w:r>
        <w:rPr>
          <w:rFonts w:ascii="Lucida Sans" w:hAnsi="Lucida Sans"/>
          <w:color w:val="231F20"/>
          <w:spacing w:val="-4"/>
          <w:sz w:val="19"/>
        </w:rPr>
        <w:t>te </w:t>
      </w:r>
      <w:r>
        <w:rPr>
          <w:rFonts w:ascii="Lucida Sans" w:hAnsi="Lucida Sans"/>
          <w:color w:val="231F20"/>
          <w:spacing w:val="-7"/>
          <w:sz w:val="19"/>
        </w:rPr>
        <w:t>preocuparan </w:t>
      </w:r>
      <w:r>
        <w:rPr>
          <w:rFonts w:ascii="Lucida Sans" w:hAnsi="Lucida Sans"/>
          <w:color w:val="231F20"/>
          <w:spacing w:val="-4"/>
          <w:sz w:val="19"/>
        </w:rPr>
        <w:t>las </w:t>
      </w:r>
      <w:r>
        <w:rPr>
          <w:rFonts w:ascii="Lucida Sans" w:hAnsi="Lucida Sans"/>
          <w:color w:val="231F20"/>
          <w:spacing w:val="-6"/>
          <w:sz w:val="19"/>
        </w:rPr>
        <w:t>prácticas </w:t>
      </w:r>
      <w:r>
        <w:rPr>
          <w:rFonts w:ascii="Lucida Sans" w:hAnsi="Lucida Sans"/>
          <w:color w:val="231F20"/>
          <w:spacing w:val="-7"/>
          <w:sz w:val="19"/>
        </w:rPr>
        <w:t>profesionalizantes </w:t>
      </w:r>
      <w:r>
        <w:rPr>
          <w:rFonts w:ascii="Lucida Sans" w:hAnsi="Lucida Sans"/>
          <w:color w:val="231F20"/>
          <w:spacing w:val="-6"/>
          <w:sz w:val="19"/>
        </w:rPr>
        <w:t>truncadas, </w:t>
      </w:r>
      <w:r>
        <w:rPr>
          <w:rFonts w:ascii="Lucida Sans" w:hAnsi="Lucida Sans"/>
          <w:color w:val="231F20"/>
          <w:spacing w:val="-4"/>
          <w:sz w:val="19"/>
        </w:rPr>
        <w:t>que aún </w:t>
      </w:r>
      <w:r>
        <w:rPr>
          <w:rFonts w:ascii="Lucida Sans" w:hAnsi="Lucida Sans"/>
          <w:color w:val="231F20"/>
          <w:spacing w:val="-3"/>
          <w:sz w:val="19"/>
        </w:rPr>
        <w:t>no </w:t>
      </w:r>
      <w:r>
        <w:rPr>
          <w:rFonts w:ascii="Lucida Sans" w:hAnsi="Lucida Sans"/>
          <w:color w:val="231F20"/>
          <w:spacing w:val="-6"/>
          <w:sz w:val="19"/>
        </w:rPr>
        <w:t>pudieron hacerse </w:t>
      </w:r>
      <w:r>
        <w:rPr>
          <w:rFonts w:ascii="Lucida Sans" w:hAnsi="Lucida Sans"/>
          <w:color w:val="231F20"/>
          <w:sz w:val="19"/>
        </w:rPr>
        <w:t>y </w:t>
      </w:r>
      <w:r>
        <w:rPr>
          <w:rFonts w:ascii="Lucida Sans" w:hAnsi="Lucida Sans"/>
          <w:color w:val="231F20"/>
          <w:spacing w:val="-4"/>
          <w:sz w:val="19"/>
        </w:rPr>
        <w:t>que son tan </w:t>
      </w:r>
      <w:r>
        <w:rPr>
          <w:rFonts w:ascii="Lucida Sans" w:hAnsi="Lucida Sans"/>
          <w:color w:val="231F20"/>
          <w:spacing w:val="-6"/>
          <w:sz w:val="19"/>
        </w:rPr>
        <w:t>significativas para </w:t>
      </w:r>
      <w:r>
        <w:rPr>
          <w:rFonts w:ascii="Lucida Sans" w:hAnsi="Lucida Sans"/>
          <w:color w:val="231F20"/>
          <w:spacing w:val="-3"/>
          <w:sz w:val="19"/>
        </w:rPr>
        <w:t>el </w:t>
      </w:r>
      <w:r>
        <w:rPr>
          <w:rFonts w:ascii="Lucida Sans" w:hAnsi="Lucida Sans"/>
          <w:color w:val="231F20"/>
          <w:spacing w:val="-5"/>
          <w:sz w:val="19"/>
        </w:rPr>
        <w:t>perfil </w:t>
      </w:r>
      <w:r>
        <w:rPr>
          <w:rFonts w:ascii="Lucida Sans" w:hAnsi="Lucida Sans"/>
          <w:color w:val="231F20"/>
          <w:spacing w:val="-3"/>
          <w:sz w:val="19"/>
        </w:rPr>
        <w:t>de tu </w:t>
      </w:r>
      <w:r>
        <w:rPr>
          <w:rFonts w:ascii="Lucida Sans" w:hAnsi="Lucida Sans"/>
          <w:color w:val="231F20"/>
          <w:spacing w:val="-6"/>
          <w:sz w:val="19"/>
        </w:rPr>
        <w:t>terminalidad técnica. </w:t>
      </w:r>
      <w:r>
        <w:rPr>
          <w:rFonts w:ascii="Lucida Sans" w:hAnsi="Lucida Sans"/>
          <w:color w:val="231F20"/>
          <w:spacing w:val="-5"/>
          <w:sz w:val="19"/>
        </w:rPr>
        <w:t>Quizás </w:t>
      </w:r>
      <w:r>
        <w:rPr>
          <w:rFonts w:ascii="Lucida Sans" w:hAnsi="Lucida Sans"/>
          <w:color w:val="231F20"/>
          <w:spacing w:val="-6"/>
          <w:sz w:val="19"/>
        </w:rPr>
        <w:t>estas </w:t>
      </w:r>
      <w:r>
        <w:rPr>
          <w:rFonts w:ascii="Lucida Sans" w:hAnsi="Lucida Sans"/>
          <w:color w:val="231F20"/>
          <w:spacing w:val="-5"/>
          <w:sz w:val="19"/>
        </w:rPr>
        <w:t>extrañando </w:t>
      </w:r>
      <w:r>
        <w:rPr>
          <w:rFonts w:ascii="Lucida Sans" w:hAnsi="Lucida Sans"/>
          <w:color w:val="231F20"/>
          <w:sz w:val="19"/>
        </w:rPr>
        <w:t>la </w:t>
      </w:r>
      <w:r>
        <w:rPr>
          <w:rFonts w:ascii="Lucida Sans" w:hAnsi="Lucida Sans"/>
          <w:color w:val="231F20"/>
          <w:spacing w:val="-4"/>
          <w:sz w:val="19"/>
        </w:rPr>
        <w:t>escuela, </w:t>
      </w:r>
      <w:r>
        <w:rPr>
          <w:rFonts w:ascii="Lucida Sans" w:hAnsi="Lucida Sans"/>
          <w:color w:val="231F20"/>
          <w:spacing w:val="-3"/>
          <w:sz w:val="19"/>
        </w:rPr>
        <w:t>tus </w:t>
      </w:r>
      <w:r>
        <w:rPr>
          <w:rFonts w:ascii="Lucida Sans" w:hAnsi="Lucida Sans"/>
          <w:color w:val="231F20"/>
          <w:spacing w:val="-5"/>
          <w:sz w:val="19"/>
        </w:rPr>
        <w:t>compañeros, </w:t>
      </w:r>
      <w:r>
        <w:rPr>
          <w:rFonts w:ascii="Lucida Sans" w:hAnsi="Lucida Sans"/>
          <w:color w:val="231F20"/>
          <w:spacing w:val="-3"/>
          <w:sz w:val="19"/>
        </w:rPr>
        <w:t>tus </w:t>
      </w:r>
      <w:r>
        <w:rPr>
          <w:rFonts w:ascii="Lucida Sans" w:hAnsi="Lucida Sans"/>
          <w:color w:val="231F20"/>
          <w:spacing w:val="-4"/>
          <w:sz w:val="19"/>
        </w:rPr>
        <w:t>amigos. ¡Quizás </w:t>
      </w:r>
      <w:r>
        <w:rPr>
          <w:rFonts w:ascii="Lucida Sans" w:hAnsi="Lucida Sans"/>
          <w:color w:val="231F20"/>
          <w:spacing w:val="-5"/>
          <w:sz w:val="19"/>
        </w:rPr>
        <w:t>quieres </w:t>
      </w:r>
      <w:r>
        <w:rPr>
          <w:rFonts w:ascii="Lucida Sans" w:hAnsi="Lucida Sans"/>
          <w:color w:val="231F20"/>
          <w:spacing w:val="-4"/>
          <w:sz w:val="19"/>
        </w:rPr>
        <w:t>vivir </w:t>
      </w:r>
      <w:r>
        <w:rPr>
          <w:rFonts w:ascii="Lucida Sans" w:hAnsi="Lucida Sans"/>
          <w:color w:val="231F20"/>
          <w:spacing w:val="-3"/>
          <w:sz w:val="19"/>
        </w:rPr>
        <w:t>esos </w:t>
      </w:r>
      <w:r>
        <w:rPr>
          <w:rFonts w:ascii="Lucida Sans" w:hAnsi="Lucida Sans"/>
          <w:color w:val="231F20"/>
          <w:spacing w:val="-4"/>
          <w:sz w:val="19"/>
        </w:rPr>
        <w:t>momentos </w:t>
      </w:r>
      <w:r>
        <w:rPr>
          <w:rFonts w:ascii="Lucida Sans" w:hAnsi="Lucida Sans"/>
          <w:color w:val="231F20"/>
          <w:spacing w:val="-6"/>
          <w:sz w:val="19"/>
        </w:rPr>
        <w:t>imaginados</w:t>
      </w:r>
      <w:r>
        <w:rPr>
          <w:rFonts w:ascii="Lucida Sans" w:hAnsi="Lucida Sans"/>
          <w:color w:val="231F20"/>
          <w:spacing w:val="-19"/>
          <w:sz w:val="19"/>
        </w:rPr>
        <w:t> </w:t>
      </w:r>
      <w:r>
        <w:rPr>
          <w:rFonts w:ascii="Lucida Sans" w:hAnsi="Lucida Sans"/>
          <w:color w:val="231F20"/>
          <w:spacing w:val="-3"/>
          <w:sz w:val="19"/>
        </w:rPr>
        <w:t>de</w:t>
      </w:r>
      <w:r>
        <w:rPr>
          <w:rFonts w:ascii="Lucida Sans" w:hAnsi="Lucida Sans"/>
          <w:color w:val="231F20"/>
          <w:spacing w:val="-19"/>
          <w:sz w:val="19"/>
        </w:rPr>
        <w:t> </w:t>
      </w:r>
      <w:r>
        <w:rPr>
          <w:rFonts w:ascii="Lucida Sans" w:hAnsi="Lucida Sans"/>
          <w:color w:val="231F20"/>
          <w:spacing w:val="-4"/>
          <w:sz w:val="19"/>
        </w:rPr>
        <w:t>“la</w:t>
      </w:r>
      <w:r>
        <w:rPr>
          <w:rFonts w:ascii="Lucida Sans" w:hAnsi="Lucida Sans"/>
          <w:color w:val="231F20"/>
          <w:spacing w:val="-19"/>
          <w:sz w:val="19"/>
        </w:rPr>
        <w:t> </w:t>
      </w:r>
      <w:r>
        <w:rPr>
          <w:rFonts w:ascii="Lucida Sans" w:hAnsi="Lucida Sans"/>
          <w:color w:val="231F20"/>
          <w:spacing w:val="-6"/>
          <w:sz w:val="19"/>
        </w:rPr>
        <w:t>promo”,</w:t>
      </w:r>
      <w:r>
        <w:rPr>
          <w:rFonts w:ascii="Lucida Sans" w:hAnsi="Lucida Sans"/>
          <w:color w:val="231F20"/>
          <w:spacing w:val="-19"/>
          <w:sz w:val="19"/>
        </w:rPr>
        <w:t> </w:t>
      </w:r>
      <w:r>
        <w:rPr>
          <w:rFonts w:ascii="Lucida Sans" w:hAnsi="Lucida Sans"/>
          <w:color w:val="231F20"/>
          <w:spacing w:val="-4"/>
          <w:sz w:val="19"/>
        </w:rPr>
        <w:t>los</w:t>
      </w:r>
      <w:r>
        <w:rPr>
          <w:rFonts w:ascii="Lucida Sans" w:hAnsi="Lucida Sans"/>
          <w:color w:val="231F20"/>
          <w:spacing w:val="-19"/>
          <w:sz w:val="19"/>
        </w:rPr>
        <w:t> </w:t>
      </w:r>
      <w:r>
        <w:rPr>
          <w:rFonts w:ascii="Lucida Sans" w:hAnsi="Lucida Sans"/>
          <w:color w:val="231F20"/>
          <w:spacing w:val="-6"/>
          <w:sz w:val="19"/>
        </w:rPr>
        <w:t>juegos,</w:t>
      </w:r>
      <w:r>
        <w:rPr>
          <w:rFonts w:ascii="Lucida Sans" w:hAnsi="Lucida Sans"/>
          <w:color w:val="231F20"/>
          <w:spacing w:val="-19"/>
          <w:sz w:val="19"/>
        </w:rPr>
        <w:t> </w:t>
      </w:r>
      <w:r>
        <w:rPr>
          <w:rFonts w:ascii="Lucida Sans" w:hAnsi="Lucida Sans"/>
          <w:color w:val="231F20"/>
          <w:spacing w:val="-4"/>
          <w:sz w:val="19"/>
        </w:rPr>
        <w:t>los</w:t>
      </w:r>
      <w:r>
        <w:rPr>
          <w:rFonts w:ascii="Lucida Sans" w:hAnsi="Lucida Sans"/>
          <w:color w:val="231F20"/>
          <w:spacing w:val="-19"/>
          <w:sz w:val="19"/>
        </w:rPr>
        <w:t> </w:t>
      </w:r>
      <w:r>
        <w:rPr>
          <w:rFonts w:ascii="Lucida Sans" w:hAnsi="Lucida Sans"/>
          <w:color w:val="231F20"/>
          <w:spacing w:val="-6"/>
          <w:sz w:val="19"/>
        </w:rPr>
        <w:t>abrazos</w:t>
      </w:r>
      <w:r>
        <w:rPr>
          <w:rFonts w:ascii="Lucida Sans" w:hAnsi="Lucida Sans"/>
          <w:color w:val="231F20"/>
          <w:spacing w:val="-19"/>
          <w:sz w:val="19"/>
        </w:rPr>
        <w:t> </w:t>
      </w:r>
      <w:r>
        <w:rPr>
          <w:rFonts w:ascii="Lucida Sans" w:hAnsi="Lucida Sans"/>
          <w:color w:val="231F20"/>
          <w:spacing w:val="-6"/>
          <w:sz w:val="19"/>
        </w:rPr>
        <w:t>interminables,</w:t>
      </w:r>
      <w:r>
        <w:rPr>
          <w:rFonts w:ascii="Lucida Sans" w:hAnsi="Lucida Sans"/>
          <w:color w:val="231F20"/>
          <w:spacing w:val="-19"/>
          <w:sz w:val="19"/>
        </w:rPr>
        <w:t> </w:t>
      </w:r>
      <w:r>
        <w:rPr>
          <w:rFonts w:ascii="Lucida Sans" w:hAnsi="Lucida Sans"/>
          <w:color w:val="231F20"/>
          <w:spacing w:val="-4"/>
          <w:sz w:val="19"/>
        </w:rPr>
        <w:t>los</w:t>
      </w:r>
      <w:r>
        <w:rPr>
          <w:rFonts w:ascii="Lucida Sans" w:hAnsi="Lucida Sans"/>
          <w:color w:val="231F20"/>
          <w:spacing w:val="-19"/>
          <w:sz w:val="19"/>
        </w:rPr>
        <w:t> </w:t>
      </w:r>
      <w:r>
        <w:rPr>
          <w:rFonts w:ascii="Lucida Sans" w:hAnsi="Lucida Sans"/>
          <w:color w:val="231F20"/>
          <w:spacing w:val="-6"/>
          <w:sz w:val="19"/>
        </w:rPr>
        <w:t>últimos</w:t>
      </w:r>
      <w:r>
        <w:rPr>
          <w:rFonts w:ascii="Lucida Sans" w:hAnsi="Lucida Sans"/>
          <w:color w:val="231F20"/>
          <w:spacing w:val="-19"/>
          <w:sz w:val="19"/>
        </w:rPr>
        <w:t> </w:t>
      </w:r>
      <w:r>
        <w:rPr>
          <w:rFonts w:ascii="Lucida Sans" w:hAnsi="Lucida Sans"/>
          <w:color w:val="231F20"/>
          <w:spacing w:val="-5"/>
          <w:sz w:val="19"/>
        </w:rPr>
        <w:t>meses,</w:t>
      </w:r>
      <w:r>
        <w:rPr>
          <w:rFonts w:ascii="Lucida Sans" w:hAnsi="Lucida Sans"/>
          <w:color w:val="231F20"/>
          <w:spacing w:val="-18"/>
          <w:sz w:val="19"/>
        </w:rPr>
        <w:t> </w:t>
      </w:r>
      <w:r>
        <w:rPr>
          <w:rFonts w:ascii="Lucida Sans" w:hAnsi="Lucida Sans"/>
          <w:color w:val="231F20"/>
          <w:spacing w:val="-4"/>
          <w:sz w:val="19"/>
        </w:rPr>
        <w:t>las</w:t>
      </w:r>
      <w:r>
        <w:rPr>
          <w:rFonts w:ascii="Lucida Sans" w:hAnsi="Lucida Sans"/>
          <w:color w:val="231F20"/>
          <w:spacing w:val="-19"/>
          <w:sz w:val="19"/>
        </w:rPr>
        <w:t> </w:t>
      </w:r>
      <w:r>
        <w:rPr>
          <w:rFonts w:ascii="Lucida Sans" w:hAnsi="Lucida Sans"/>
          <w:color w:val="231F20"/>
          <w:spacing w:val="-6"/>
          <w:sz w:val="19"/>
        </w:rPr>
        <w:t>despedidas!</w:t>
      </w:r>
    </w:p>
    <w:p>
      <w:pPr>
        <w:spacing w:line="261" w:lineRule="auto" w:before="0"/>
        <w:ind w:left="584" w:right="522" w:firstLine="216"/>
        <w:jc w:val="both"/>
        <w:rPr>
          <w:rFonts w:ascii="Lucida Sans" w:hAnsi="Lucida Sans"/>
          <w:sz w:val="19"/>
        </w:rPr>
      </w:pPr>
      <w:r>
        <w:rPr>
          <w:rFonts w:ascii="Lucida Sans" w:hAnsi="Lucida Sans"/>
          <w:color w:val="231F20"/>
          <w:sz w:val="19"/>
        </w:rPr>
        <w:t>Son momentos raros que te quitan cosas que esperabas. A veces tenemos que aprender de situaciones inesperadas e inéditas.</w:t>
      </w:r>
    </w:p>
    <w:p>
      <w:pPr>
        <w:pStyle w:val="BodyText"/>
        <w:spacing w:before="8"/>
        <w:rPr>
          <w:rFonts w:ascii="Lucida Sans"/>
        </w:rPr>
      </w:pPr>
    </w:p>
    <w:p>
      <w:pPr>
        <w:spacing w:before="1"/>
        <w:ind w:left="801" w:right="0" w:firstLine="0"/>
        <w:jc w:val="left"/>
        <w:rPr>
          <w:rFonts w:ascii="Lucida Sans" w:hAnsi="Lucida Sans"/>
          <w:sz w:val="19"/>
        </w:rPr>
      </w:pPr>
      <w:r>
        <w:rPr>
          <w:rFonts w:ascii="Lucida Sans" w:hAnsi="Lucida Sans"/>
          <w:color w:val="231F20"/>
          <w:spacing w:val="-6"/>
          <w:w w:val="105"/>
          <w:sz w:val="19"/>
        </w:rPr>
        <w:t>Este cuaderno </w:t>
      </w:r>
      <w:r>
        <w:rPr>
          <w:rFonts w:ascii="Lucida Sans" w:hAnsi="Lucida Sans"/>
          <w:color w:val="231F20"/>
          <w:spacing w:val="-4"/>
          <w:w w:val="105"/>
          <w:sz w:val="19"/>
        </w:rPr>
        <w:t>que </w:t>
      </w:r>
      <w:r>
        <w:rPr>
          <w:rFonts w:ascii="Lucida Sans" w:hAnsi="Lucida Sans"/>
          <w:color w:val="231F20"/>
          <w:spacing w:val="-6"/>
          <w:w w:val="105"/>
          <w:sz w:val="19"/>
        </w:rPr>
        <w:t>escribimos quiere acompañarte </w:t>
      </w:r>
      <w:r>
        <w:rPr>
          <w:rFonts w:ascii="Lucida Sans" w:hAnsi="Lucida Sans"/>
          <w:color w:val="231F20"/>
          <w:spacing w:val="-5"/>
          <w:w w:val="105"/>
          <w:sz w:val="19"/>
        </w:rPr>
        <w:t>con </w:t>
      </w:r>
      <w:r>
        <w:rPr>
          <w:rFonts w:ascii="Lucida Sans" w:hAnsi="Lucida Sans"/>
          <w:color w:val="231F20"/>
          <w:spacing w:val="-7"/>
          <w:w w:val="105"/>
          <w:sz w:val="19"/>
        </w:rPr>
        <w:t>exploraciones, </w:t>
      </w:r>
      <w:r>
        <w:rPr>
          <w:rFonts w:ascii="Lucida Sans" w:hAnsi="Lucida Sans"/>
          <w:color w:val="231F20"/>
          <w:spacing w:val="-6"/>
          <w:w w:val="105"/>
          <w:sz w:val="19"/>
        </w:rPr>
        <w:t>contenidos </w:t>
      </w:r>
      <w:r>
        <w:rPr>
          <w:rFonts w:ascii="Lucida Sans" w:hAnsi="Lucida Sans"/>
          <w:color w:val="231F20"/>
          <w:w w:val="105"/>
          <w:sz w:val="19"/>
        </w:rPr>
        <w:t>y </w:t>
      </w:r>
      <w:r>
        <w:rPr>
          <w:rFonts w:ascii="Lucida Sans" w:hAnsi="Lucida Sans"/>
          <w:color w:val="231F20"/>
          <w:spacing w:val="-6"/>
          <w:w w:val="105"/>
          <w:sz w:val="19"/>
        </w:rPr>
        <w:t>actividades.</w:t>
      </w:r>
    </w:p>
    <w:p>
      <w:pPr>
        <w:spacing w:before="20"/>
        <w:ind w:left="583" w:right="0" w:firstLine="0"/>
        <w:jc w:val="left"/>
        <w:rPr>
          <w:rFonts w:ascii="Lucida Sans"/>
          <w:sz w:val="19"/>
        </w:rPr>
      </w:pPr>
      <w:r>
        <w:rPr>
          <w:rFonts w:ascii="Lucida Sans"/>
          <w:color w:val="231F20"/>
          <w:w w:val="105"/>
          <w:sz w:val="19"/>
        </w:rPr>
        <w:t>Intenta mantenerte en contacto con tus profesores y el preceptor/a de tu confianza.</w:t>
      </w:r>
    </w:p>
    <w:p>
      <w:pPr>
        <w:pStyle w:val="BodyText"/>
        <w:spacing w:before="5"/>
        <w:rPr>
          <w:rFonts w:ascii="Lucida Sans"/>
          <w:sz w:val="22"/>
        </w:rPr>
      </w:pPr>
    </w:p>
    <w:p>
      <w:pPr>
        <w:spacing w:line="266" w:lineRule="auto" w:before="0"/>
        <w:ind w:left="574" w:right="530" w:firstLine="221"/>
        <w:jc w:val="both"/>
        <w:rPr>
          <w:rFonts w:ascii="Lucida Sans" w:hAnsi="Lucida Sans"/>
          <w:b/>
          <w:sz w:val="19"/>
        </w:rPr>
      </w:pPr>
      <w:r>
        <w:rPr>
          <w:rFonts w:ascii="Lucida Sans" w:hAnsi="Lucida Sans"/>
          <w:color w:val="231F20"/>
          <w:spacing w:val="-6"/>
          <w:sz w:val="19"/>
        </w:rPr>
        <w:t>Dicen</w:t>
      </w:r>
      <w:r>
        <w:rPr>
          <w:rFonts w:ascii="Lucida Sans" w:hAnsi="Lucida Sans"/>
          <w:color w:val="231F20"/>
          <w:spacing w:val="-12"/>
          <w:sz w:val="19"/>
        </w:rPr>
        <w:t> </w:t>
      </w:r>
      <w:r>
        <w:rPr>
          <w:rFonts w:ascii="Lucida Sans" w:hAnsi="Lucida Sans"/>
          <w:color w:val="231F20"/>
          <w:spacing w:val="-3"/>
          <w:sz w:val="19"/>
        </w:rPr>
        <w:t>en</w:t>
      </w:r>
      <w:r>
        <w:rPr>
          <w:rFonts w:ascii="Lucida Sans" w:hAnsi="Lucida Sans"/>
          <w:color w:val="231F20"/>
          <w:spacing w:val="-13"/>
          <w:sz w:val="19"/>
        </w:rPr>
        <w:t> </w:t>
      </w:r>
      <w:r>
        <w:rPr>
          <w:rFonts w:ascii="Lucida Sans" w:hAnsi="Lucida Sans"/>
          <w:color w:val="231F20"/>
          <w:spacing w:val="-3"/>
          <w:sz w:val="19"/>
        </w:rPr>
        <w:t>el</w:t>
      </w:r>
      <w:r>
        <w:rPr>
          <w:rFonts w:ascii="Lucida Sans" w:hAnsi="Lucida Sans"/>
          <w:color w:val="231F20"/>
          <w:spacing w:val="-12"/>
          <w:sz w:val="19"/>
        </w:rPr>
        <w:t> </w:t>
      </w:r>
      <w:r>
        <w:rPr>
          <w:rFonts w:ascii="Lucida Sans" w:hAnsi="Lucida Sans"/>
          <w:color w:val="231F20"/>
          <w:spacing w:val="-5"/>
          <w:sz w:val="19"/>
        </w:rPr>
        <w:t>barrio</w:t>
      </w:r>
      <w:r>
        <w:rPr>
          <w:rFonts w:ascii="Lucida Sans" w:hAnsi="Lucida Sans"/>
          <w:color w:val="231F20"/>
          <w:spacing w:val="-12"/>
          <w:sz w:val="19"/>
        </w:rPr>
        <w:t> </w:t>
      </w:r>
      <w:r>
        <w:rPr>
          <w:rFonts w:ascii="Lucida Sans" w:hAnsi="Lucida Sans"/>
          <w:color w:val="231F20"/>
          <w:spacing w:val="-4"/>
          <w:sz w:val="19"/>
        </w:rPr>
        <w:t>que</w:t>
      </w:r>
      <w:r>
        <w:rPr>
          <w:rFonts w:ascii="Lucida Sans" w:hAnsi="Lucida Sans"/>
          <w:color w:val="231F20"/>
          <w:spacing w:val="-12"/>
          <w:sz w:val="19"/>
        </w:rPr>
        <w:t> </w:t>
      </w:r>
      <w:r>
        <w:rPr>
          <w:rFonts w:ascii="Lucida Sans" w:hAnsi="Lucida Sans"/>
          <w:color w:val="231F20"/>
          <w:spacing w:val="-4"/>
          <w:sz w:val="19"/>
        </w:rPr>
        <w:t>“la</w:t>
      </w:r>
      <w:r>
        <w:rPr>
          <w:rFonts w:ascii="Lucida Sans" w:hAnsi="Lucida Sans"/>
          <w:color w:val="231F20"/>
          <w:spacing w:val="-12"/>
          <w:sz w:val="19"/>
        </w:rPr>
        <w:t> </w:t>
      </w:r>
      <w:r>
        <w:rPr>
          <w:rFonts w:ascii="Lucida Sans" w:hAnsi="Lucida Sans"/>
          <w:color w:val="231F20"/>
          <w:spacing w:val="-6"/>
          <w:sz w:val="19"/>
        </w:rPr>
        <w:t>esperanza</w:t>
      </w:r>
      <w:r>
        <w:rPr>
          <w:rFonts w:ascii="Lucida Sans" w:hAnsi="Lucida Sans"/>
          <w:color w:val="231F20"/>
          <w:spacing w:val="-12"/>
          <w:sz w:val="19"/>
        </w:rPr>
        <w:t> </w:t>
      </w:r>
      <w:r>
        <w:rPr>
          <w:rFonts w:ascii="Lucida Sans" w:hAnsi="Lucida Sans"/>
          <w:color w:val="231F20"/>
          <w:spacing w:val="-3"/>
          <w:sz w:val="19"/>
        </w:rPr>
        <w:t>es</w:t>
      </w:r>
      <w:r>
        <w:rPr>
          <w:rFonts w:ascii="Lucida Sans" w:hAnsi="Lucida Sans"/>
          <w:color w:val="231F20"/>
          <w:spacing w:val="-12"/>
          <w:sz w:val="19"/>
        </w:rPr>
        <w:t> </w:t>
      </w:r>
      <w:r>
        <w:rPr>
          <w:rFonts w:ascii="Lucida Sans" w:hAnsi="Lucida Sans"/>
          <w:color w:val="231F20"/>
          <w:spacing w:val="-3"/>
          <w:sz w:val="19"/>
        </w:rPr>
        <w:t>lo</w:t>
      </w:r>
      <w:r>
        <w:rPr>
          <w:rFonts w:ascii="Lucida Sans" w:hAnsi="Lucida Sans"/>
          <w:color w:val="231F20"/>
          <w:spacing w:val="-12"/>
          <w:sz w:val="19"/>
        </w:rPr>
        <w:t> </w:t>
      </w:r>
      <w:r>
        <w:rPr>
          <w:rFonts w:ascii="Lucida Sans" w:hAnsi="Lucida Sans"/>
          <w:color w:val="231F20"/>
          <w:spacing w:val="-5"/>
          <w:sz w:val="19"/>
        </w:rPr>
        <w:t>último</w:t>
      </w:r>
      <w:r>
        <w:rPr>
          <w:rFonts w:ascii="Lucida Sans" w:hAnsi="Lucida Sans"/>
          <w:color w:val="231F20"/>
          <w:spacing w:val="-12"/>
          <w:sz w:val="19"/>
        </w:rPr>
        <w:t> </w:t>
      </w:r>
      <w:r>
        <w:rPr>
          <w:rFonts w:ascii="Lucida Sans" w:hAnsi="Lucida Sans"/>
          <w:color w:val="231F20"/>
          <w:spacing w:val="-4"/>
          <w:sz w:val="19"/>
        </w:rPr>
        <w:t>que</w:t>
      </w:r>
      <w:r>
        <w:rPr>
          <w:rFonts w:ascii="Lucida Sans" w:hAnsi="Lucida Sans"/>
          <w:color w:val="231F20"/>
          <w:spacing w:val="-12"/>
          <w:sz w:val="19"/>
        </w:rPr>
        <w:t> </w:t>
      </w:r>
      <w:r>
        <w:rPr>
          <w:rFonts w:ascii="Lucida Sans" w:hAnsi="Lucida Sans"/>
          <w:color w:val="231F20"/>
          <w:spacing w:val="-3"/>
          <w:sz w:val="19"/>
        </w:rPr>
        <w:t>se</w:t>
      </w:r>
      <w:r>
        <w:rPr>
          <w:rFonts w:ascii="Lucida Sans" w:hAnsi="Lucida Sans"/>
          <w:color w:val="231F20"/>
          <w:spacing w:val="-12"/>
          <w:sz w:val="19"/>
        </w:rPr>
        <w:t> </w:t>
      </w:r>
      <w:r>
        <w:rPr>
          <w:rFonts w:ascii="Lucida Sans" w:hAnsi="Lucida Sans"/>
          <w:color w:val="231F20"/>
          <w:spacing w:val="-6"/>
          <w:sz w:val="19"/>
        </w:rPr>
        <w:t>pierde”,</w:t>
      </w:r>
      <w:r>
        <w:rPr>
          <w:rFonts w:ascii="Lucida Sans" w:hAnsi="Lucida Sans"/>
          <w:color w:val="231F20"/>
          <w:spacing w:val="-12"/>
          <w:sz w:val="19"/>
        </w:rPr>
        <w:t> </w:t>
      </w:r>
      <w:r>
        <w:rPr>
          <w:rFonts w:ascii="Lucida Sans" w:hAnsi="Lucida Sans"/>
          <w:color w:val="231F20"/>
          <w:spacing w:val="-6"/>
          <w:sz w:val="19"/>
        </w:rPr>
        <w:t>todas</w:t>
      </w:r>
      <w:r>
        <w:rPr>
          <w:rFonts w:ascii="Lucida Sans" w:hAnsi="Lucida Sans"/>
          <w:color w:val="231F20"/>
          <w:spacing w:val="-12"/>
          <w:sz w:val="19"/>
        </w:rPr>
        <w:t> </w:t>
      </w:r>
      <w:r>
        <w:rPr>
          <w:rFonts w:ascii="Lucida Sans" w:hAnsi="Lucida Sans"/>
          <w:color w:val="231F20"/>
          <w:sz w:val="19"/>
        </w:rPr>
        <w:t>y</w:t>
      </w:r>
      <w:r>
        <w:rPr>
          <w:rFonts w:ascii="Lucida Sans" w:hAnsi="Lucida Sans"/>
          <w:color w:val="231F20"/>
          <w:spacing w:val="-12"/>
          <w:sz w:val="19"/>
        </w:rPr>
        <w:t> </w:t>
      </w:r>
      <w:r>
        <w:rPr>
          <w:rFonts w:ascii="Lucida Sans" w:hAnsi="Lucida Sans"/>
          <w:color w:val="231F20"/>
          <w:spacing w:val="-6"/>
          <w:sz w:val="19"/>
        </w:rPr>
        <w:t>todos</w:t>
      </w:r>
      <w:r>
        <w:rPr>
          <w:rFonts w:ascii="Lucida Sans" w:hAnsi="Lucida Sans"/>
          <w:color w:val="231F20"/>
          <w:spacing w:val="-12"/>
          <w:sz w:val="19"/>
        </w:rPr>
        <w:t> </w:t>
      </w:r>
      <w:r>
        <w:rPr>
          <w:rFonts w:ascii="Lucida Sans" w:hAnsi="Lucida Sans"/>
          <w:color w:val="231F20"/>
          <w:spacing w:val="-6"/>
          <w:sz w:val="19"/>
        </w:rPr>
        <w:t>esperamos</w:t>
      </w:r>
      <w:r>
        <w:rPr>
          <w:rFonts w:ascii="Lucida Sans" w:hAnsi="Lucida Sans"/>
          <w:color w:val="231F20"/>
          <w:spacing w:val="-12"/>
          <w:sz w:val="19"/>
        </w:rPr>
        <w:t> </w:t>
      </w:r>
      <w:r>
        <w:rPr>
          <w:rFonts w:ascii="Lucida Sans" w:hAnsi="Lucida Sans"/>
          <w:color w:val="231F20"/>
          <w:spacing w:val="-5"/>
          <w:sz w:val="19"/>
        </w:rPr>
        <w:t>algo</w:t>
      </w:r>
      <w:r>
        <w:rPr>
          <w:rFonts w:ascii="Lucida Sans" w:hAnsi="Lucida Sans"/>
          <w:color w:val="231F20"/>
          <w:spacing w:val="-12"/>
          <w:sz w:val="19"/>
        </w:rPr>
        <w:t> </w:t>
      </w:r>
      <w:r>
        <w:rPr>
          <w:rFonts w:ascii="Lucida Sans" w:hAnsi="Lucida Sans"/>
          <w:color w:val="231F20"/>
          <w:spacing w:val="-4"/>
          <w:sz w:val="19"/>
        </w:rPr>
        <w:t>del </w:t>
      </w:r>
      <w:r>
        <w:rPr>
          <w:rFonts w:ascii="Lucida Sans" w:hAnsi="Lucida Sans"/>
          <w:color w:val="231F20"/>
          <w:spacing w:val="-7"/>
          <w:sz w:val="19"/>
        </w:rPr>
        <w:t>futuro, </w:t>
      </w:r>
      <w:r>
        <w:rPr>
          <w:rFonts w:ascii="Lucida Sans" w:hAnsi="Lucida Sans"/>
          <w:color w:val="231F20"/>
          <w:spacing w:val="-6"/>
          <w:sz w:val="19"/>
        </w:rPr>
        <w:t>también </w:t>
      </w:r>
      <w:r>
        <w:rPr>
          <w:rFonts w:ascii="Lucida Sans" w:hAnsi="Lucida Sans"/>
          <w:color w:val="231F20"/>
          <w:sz w:val="19"/>
        </w:rPr>
        <w:t>a </w:t>
      </w:r>
      <w:r>
        <w:rPr>
          <w:rFonts w:ascii="Lucida Sans" w:hAnsi="Lucida Sans"/>
          <w:color w:val="231F20"/>
          <w:spacing w:val="-6"/>
          <w:sz w:val="19"/>
        </w:rPr>
        <w:t>alguien </w:t>
      </w:r>
      <w:r>
        <w:rPr>
          <w:rFonts w:ascii="Lucida Sans" w:hAnsi="Lucida Sans"/>
          <w:color w:val="231F20"/>
          <w:spacing w:val="-4"/>
          <w:sz w:val="19"/>
        </w:rPr>
        <w:t>que </w:t>
      </w:r>
      <w:r>
        <w:rPr>
          <w:rFonts w:ascii="Lucida Sans" w:hAnsi="Lucida Sans"/>
          <w:color w:val="231F20"/>
          <w:spacing w:val="-6"/>
          <w:sz w:val="19"/>
        </w:rPr>
        <w:t>venga </w:t>
      </w:r>
      <w:r>
        <w:rPr>
          <w:rFonts w:ascii="Lucida Sans" w:hAnsi="Lucida Sans"/>
          <w:color w:val="231F20"/>
          <w:sz w:val="19"/>
        </w:rPr>
        <w:t>a </w:t>
      </w:r>
      <w:r>
        <w:rPr>
          <w:rFonts w:ascii="Lucida Sans" w:hAnsi="Lucida Sans"/>
          <w:color w:val="231F20"/>
          <w:spacing w:val="-7"/>
          <w:sz w:val="19"/>
        </w:rPr>
        <w:t>conmovernos, </w:t>
      </w:r>
      <w:r>
        <w:rPr>
          <w:rFonts w:ascii="Lucida Sans" w:hAnsi="Lucida Sans"/>
          <w:color w:val="231F20"/>
          <w:spacing w:val="-4"/>
          <w:sz w:val="19"/>
        </w:rPr>
        <w:t>que </w:t>
      </w:r>
      <w:r>
        <w:rPr>
          <w:rFonts w:ascii="Lucida Sans" w:hAnsi="Lucida Sans"/>
          <w:color w:val="231F20"/>
          <w:spacing w:val="-5"/>
          <w:sz w:val="19"/>
        </w:rPr>
        <w:t>llegue </w:t>
      </w:r>
      <w:r>
        <w:rPr>
          <w:rFonts w:ascii="Lucida Sans" w:hAnsi="Lucida Sans"/>
          <w:color w:val="231F20"/>
          <w:spacing w:val="-3"/>
          <w:sz w:val="19"/>
        </w:rPr>
        <w:t>un </w:t>
      </w:r>
      <w:r>
        <w:rPr>
          <w:rFonts w:ascii="Lucida Sans" w:hAnsi="Lucida Sans"/>
          <w:color w:val="231F20"/>
          <w:spacing w:val="-7"/>
          <w:sz w:val="19"/>
        </w:rPr>
        <w:t>nuevo </w:t>
      </w:r>
      <w:r>
        <w:rPr>
          <w:rFonts w:ascii="Lucida Sans" w:hAnsi="Lucida Sans"/>
          <w:color w:val="231F20"/>
          <w:spacing w:val="-5"/>
          <w:sz w:val="19"/>
        </w:rPr>
        <w:t>sueño </w:t>
      </w:r>
      <w:r>
        <w:rPr>
          <w:rFonts w:ascii="Lucida Sans" w:hAnsi="Lucida Sans"/>
          <w:color w:val="231F20"/>
          <w:spacing w:val="-4"/>
          <w:sz w:val="19"/>
        </w:rPr>
        <w:t>que </w:t>
      </w:r>
      <w:r>
        <w:rPr>
          <w:rFonts w:ascii="Lucida Sans" w:hAnsi="Lucida Sans"/>
          <w:color w:val="231F20"/>
          <w:spacing w:val="-5"/>
          <w:sz w:val="19"/>
        </w:rPr>
        <w:t>anide </w:t>
      </w:r>
      <w:r>
        <w:rPr>
          <w:rFonts w:ascii="Lucida Sans" w:hAnsi="Lucida Sans"/>
          <w:color w:val="231F20"/>
          <w:spacing w:val="-3"/>
          <w:sz w:val="19"/>
        </w:rPr>
        <w:t>en el </w:t>
      </w:r>
      <w:r>
        <w:rPr>
          <w:rFonts w:ascii="Lucida Sans" w:hAnsi="Lucida Sans"/>
          <w:color w:val="231F20"/>
          <w:spacing w:val="-5"/>
          <w:sz w:val="19"/>
        </w:rPr>
        <w:t>alma </w:t>
      </w:r>
      <w:r>
        <w:rPr>
          <w:rFonts w:ascii="Lucida Sans" w:hAnsi="Lucida Sans"/>
          <w:color w:val="231F20"/>
          <w:spacing w:val="-4"/>
          <w:sz w:val="19"/>
        </w:rPr>
        <w:t>una </w:t>
      </w:r>
      <w:r>
        <w:rPr>
          <w:rFonts w:ascii="Lucida Sans" w:hAnsi="Lucida Sans"/>
          <w:color w:val="231F20"/>
          <w:spacing w:val="-7"/>
          <w:sz w:val="19"/>
        </w:rPr>
        <w:t>nueva </w:t>
      </w:r>
      <w:r>
        <w:rPr>
          <w:rFonts w:ascii="Lucida Sans" w:hAnsi="Lucida Sans"/>
          <w:color w:val="231F20"/>
          <w:spacing w:val="-6"/>
          <w:sz w:val="19"/>
        </w:rPr>
        <w:t>palabra </w:t>
      </w:r>
      <w:r>
        <w:rPr>
          <w:rFonts w:ascii="Lucida Sans" w:hAnsi="Lucida Sans"/>
          <w:color w:val="231F20"/>
          <w:spacing w:val="-4"/>
          <w:sz w:val="19"/>
        </w:rPr>
        <w:t>que </w:t>
      </w:r>
      <w:r>
        <w:rPr>
          <w:rFonts w:ascii="Lucida Sans" w:hAnsi="Lucida Sans"/>
          <w:color w:val="231F20"/>
          <w:spacing w:val="-6"/>
          <w:sz w:val="19"/>
        </w:rPr>
        <w:t>aliente </w:t>
      </w:r>
      <w:r>
        <w:rPr>
          <w:rFonts w:ascii="Lucida Sans" w:hAnsi="Lucida Sans"/>
          <w:color w:val="231F20"/>
          <w:sz w:val="19"/>
        </w:rPr>
        <w:t>y </w:t>
      </w:r>
      <w:r>
        <w:rPr>
          <w:rFonts w:ascii="Lucida Sans" w:hAnsi="Lucida Sans"/>
          <w:color w:val="231F20"/>
          <w:spacing w:val="-5"/>
          <w:sz w:val="19"/>
        </w:rPr>
        <w:t>con ello </w:t>
      </w:r>
      <w:r>
        <w:rPr>
          <w:rFonts w:ascii="Lucida Sans" w:hAnsi="Lucida Sans"/>
          <w:color w:val="231F20"/>
          <w:spacing w:val="-7"/>
          <w:sz w:val="19"/>
        </w:rPr>
        <w:t>convertir </w:t>
      </w:r>
      <w:r>
        <w:rPr>
          <w:rFonts w:ascii="Lucida Sans" w:hAnsi="Lucida Sans"/>
          <w:color w:val="231F20"/>
          <w:spacing w:val="-3"/>
          <w:sz w:val="19"/>
        </w:rPr>
        <w:t>la </w:t>
      </w:r>
      <w:r>
        <w:rPr>
          <w:rFonts w:ascii="Lucida Sans" w:hAnsi="Lucida Sans"/>
          <w:color w:val="231F20"/>
          <w:spacing w:val="-6"/>
          <w:sz w:val="19"/>
        </w:rPr>
        <w:t>energía </w:t>
      </w:r>
      <w:r>
        <w:rPr>
          <w:rFonts w:ascii="Lucida Sans" w:hAnsi="Lucida Sans"/>
          <w:color w:val="231F20"/>
          <w:spacing w:val="-3"/>
          <w:sz w:val="19"/>
        </w:rPr>
        <w:t>de </w:t>
      </w:r>
      <w:r>
        <w:rPr>
          <w:rFonts w:ascii="Lucida Sans" w:hAnsi="Lucida Sans"/>
          <w:color w:val="231F20"/>
          <w:spacing w:val="-6"/>
          <w:sz w:val="19"/>
        </w:rPr>
        <w:t>algunos agobios </w:t>
      </w:r>
      <w:r>
        <w:rPr>
          <w:rFonts w:ascii="Lucida Sans" w:hAnsi="Lucida Sans"/>
          <w:color w:val="231F20"/>
          <w:spacing w:val="-3"/>
          <w:sz w:val="19"/>
        </w:rPr>
        <w:t>en un </w:t>
      </w:r>
      <w:r>
        <w:rPr>
          <w:rFonts w:ascii="Lucida Sans" w:hAnsi="Lucida Sans"/>
          <w:color w:val="231F20"/>
          <w:spacing w:val="-6"/>
          <w:sz w:val="19"/>
        </w:rPr>
        <w:t>hermoso </w:t>
      </w:r>
      <w:r>
        <w:rPr>
          <w:rFonts w:ascii="Lucida Sans" w:hAnsi="Lucida Sans"/>
          <w:color w:val="231F20"/>
          <w:spacing w:val="-8"/>
          <w:sz w:val="19"/>
        </w:rPr>
        <w:t>proyecto; </w:t>
      </w:r>
      <w:r>
        <w:rPr>
          <w:rFonts w:ascii="Lucida Sans" w:hAnsi="Lucida Sans"/>
          <w:b/>
          <w:color w:val="231F20"/>
          <w:sz w:val="19"/>
        </w:rPr>
        <w:t>y </w:t>
      </w:r>
      <w:r>
        <w:rPr>
          <w:rFonts w:ascii="Lucida Sans" w:hAnsi="Lucida Sans"/>
          <w:b/>
          <w:color w:val="231F20"/>
          <w:spacing w:val="-6"/>
          <w:sz w:val="19"/>
        </w:rPr>
        <w:t>entonces </w:t>
      </w:r>
      <w:r>
        <w:rPr>
          <w:rFonts w:ascii="Lucida Sans" w:hAnsi="Lucida Sans"/>
          <w:b/>
          <w:color w:val="231F20"/>
          <w:spacing w:val="-3"/>
          <w:sz w:val="19"/>
        </w:rPr>
        <w:t>la </w:t>
      </w:r>
      <w:r>
        <w:rPr>
          <w:rFonts w:ascii="Lucida Sans" w:hAnsi="Lucida Sans"/>
          <w:b/>
          <w:color w:val="231F20"/>
          <w:spacing w:val="-6"/>
          <w:sz w:val="19"/>
        </w:rPr>
        <w:t>esperanza también </w:t>
      </w:r>
      <w:r>
        <w:rPr>
          <w:rFonts w:ascii="Lucida Sans" w:hAnsi="Lucida Sans"/>
          <w:b/>
          <w:color w:val="231F20"/>
          <w:spacing w:val="-5"/>
          <w:sz w:val="19"/>
        </w:rPr>
        <w:t>puede </w:t>
      </w:r>
      <w:r>
        <w:rPr>
          <w:rFonts w:ascii="Lucida Sans" w:hAnsi="Lucida Sans"/>
          <w:b/>
          <w:color w:val="231F20"/>
          <w:spacing w:val="-4"/>
          <w:sz w:val="19"/>
        </w:rPr>
        <w:t>ser </w:t>
      </w:r>
      <w:r>
        <w:rPr>
          <w:rFonts w:ascii="Lucida Sans" w:hAnsi="Lucida Sans"/>
          <w:b/>
          <w:color w:val="231F20"/>
          <w:spacing w:val="-3"/>
          <w:sz w:val="19"/>
        </w:rPr>
        <w:t>la </w:t>
      </w:r>
      <w:r>
        <w:rPr>
          <w:rFonts w:ascii="Lucida Sans" w:hAnsi="Lucida Sans"/>
          <w:b/>
          <w:color w:val="231F20"/>
          <w:spacing w:val="-6"/>
          <w:sz w:val="19"/>
        </w:rPr>
        <w:t>actitud </w:t>
      </w:r>
      <w:r>
        <w:rPr>
          <w:rFonts w:ascii="Lucida Sans" w:hAnsi="Lucida Sans"/>
          <w:b/>
          <w:color w:val="231F20"/>
          <w:spacing w:val="-3"/>
          <w:sz w:val="19"/>
        </w:rPr>
        <w:t>de un </w:t>
      </w:r>
      <w:r>
        <w:rPr>
          <w:rFonts w:ascii="Lucida Sans" w:hAnsi="Lucida Sans"/>
          <w:b/>
          <w:color w:val="231F20"/>
          <w:spacing w:val="-5"/>
          <w:sz w:val="19"/>
        </w:rPr>
        <w:t>joven </w:t>
      </w:r>
      <w:r>
        <w:rPr>
          <w:rFonts w:ascii="Lucida Sans" w:hAnsi="Lucida Sans"/>
          <w:b/>
          <w:color w:val="231F20"/>
          <w:spacing w:val="-4"/>
          <w:sz w:val="19"/>
        </w:rPr>
        <w:t>que </w:t>
      </w:r>
      <w:r>
        <w:rPr>
          <w:rFonts w:ascii="Lucida Sans" w:hAnsi="Lucida Sans"/>
          <w:b/>
          <w:color w:val="231F20"/>
          <w:spacing w:val="-3"/>
          <w:sz w:val="19"/>
        </w:rPr>
        <w:t>no se </w:t>
      </w:r>
      <w:r>
        <w:rPr>
          <w:rFonts w:ascii="Lucida Sans" w:hAnsi="Lucida Sans"/>
          <w:b/>
          <w:color w:val="231F20"/>
          <w:spacing w:val="-6"/>
          <w:sz w:val="19"/>
        </w:rPr>
        <w:t>entrega </w:t>
      </w:r>
      <w:r>
        <w:rPr>
          <w:rFonts w:ascii="Lucida Sans" w:hAnsi="Lucida Sans"/>
          <w:b/>
          <w:color w:val="231F20"/>
          <w:sz w:val="19"/>
        </w:rPr>
        <w:t>y </w:t>
      </w:r>
      <w:r>
        <w:rPr>
          <w:rFonts w:ascii="Lucida Sans" w:hAnsi="Lucida Sans"/>
          <w:b/>
          <w:color w:val="231F20"/>
          <w:spacing w:val="-6"/>
          <w:sz w:val="19"/>
        </w:rPr>
        <w:t>persiste </w:t>
      </w:r>
      <w:r>
        <w:rPr>
          <w:rFonts w:ascii="Lucida Sans" w:hAnsi="Lucida Sans"/>
          <w:b/>
          <w:color w:val="231F20"/>
          <w:spacing w:val="-3"/>
          <w:sz w:val="19"/>
        </w:rPr>
        <w:t>en </w:t>
      </w:r>
      <w:r>
        <w:rPr>
          <w:rFonts w:ascii="Lucida Sans" w:hAnsi="Lucida Sans"/>
          <w:b/>
          <w:color w:val="231F20"/>
          <w:spacing w:val="-6"/>
          <w:sz w:val="19"/>
        </w:rPr>
        <w:t>construir </w:t>
      </w:r>
      <w:r>
        <w:rPr>
          <w:rFonts w:ascii="Lucida Sans" w:hAnsi="Lucida Sans"/>
          <w:b/>
          <w:color w:val="231F20"/>
          <w:spacing w:val="-3"/>
          <w:sz w:val="19"/>
        </w:rPr>
        <w:t>un </w:t>
      </w:r>
      <w:r>
        <w:rPr>
          <w:rFonts w:ascii="Lucida Sans" w:hAnsi="Lucida Sans"/>
          <w:b/>
          <w:color w:val="231F20"/>
          <w:spacing w:val="-6"/>
          <w:sz w:val="19"/>
        </w:rPr>
        <w:t>proyecto </w:t>
      </w:r>
      <w:r>
        <w:rPr>
          <w:rFonts w:ascii="Lucida Sans" w:hAnsi="Lucida Sans"/>
          <w:b/>
          <w:color w:val="231F20"/>
          <w:spacing w:val="-3"/>
          <w:sz w:val="19"/>
        </w:rPr>
        <w:t>de </w:t>
      </w:r>
      <w:r>
        <w:rPr>
          <w:rFonts w:ascii="Lucida Sans" w:hAnsi="Lucida Sans"/>
          <w:b/>
          <w:color w:val="231F20"/>
          <w:spacing w:val="-5"/>
          <w:sz w:val="19"/>
        </w:rPr>
        <w:t>vida digno </w:t>
      </w:r>
      <w:r>
        <w:rPr>
          <w:rFonts w:ascii="Lucida Sans" w:hAnsi="Lucida Sans"/>
          <w:b/>
          <w:color w:val="231F20"/>
          <w:spacing w:val="-4"/>
          <w:sz w:val="19"/>
        </w:rPr>
        <w:t>que </w:t>
      </w:r>
      <w:r>
        <w:rPr>
          <w:rFonts w:ascii="Lucida Sans" w:hAnsi="Lucida Sans"/>
          <w:b/>
          <w:color w:val="231F20"/>
          <w:spacing w:val="-3"/>
          <w:sz w:val="19"/>
        </w:rPr>
        <w:t>te de </w:t>
      </w:r>
      <w:r>
        <w:rPr>
          <w:rFonts w:ascii="Lucida Sans" w:hAnsi="Lucida Sans"/>
          <w:b/>
          <w:color w:val="231F20"/>
          <w:spacing w:val="-6"/>
          <w:sz w:val="19"/>
        </w:rPr>
        <w:t>libertad </w:t>
      </w:r>
      <w:r>
        <w:rPr>
          <w:rFonts w:ascii="Lucida Sans" w:hAnsi="Lucida Sans"/>
          <w:b/>
          <w:color w:val="231F20"/>
          <w:sz w:val="19"/>
        </w:rPr>
        <w:t>y </w:t>
      </w:r>
      <w:r>
        <w:rPr>
          <w:rFonts w:ascii="Lucida Sans" w:hAnsi="Lucida Sans"/>
          <w:b/>
          <w:color w:val="231F20"/>
          <w:spacing w:val="-5"/>
          <w:sz w:val="19"/>
        </w:rPr>
        <w:t>esas </w:t>
      </w:r>
      <w:r>
        <w:rPr>
          <w:rFonts w:ascii="Lucida Sans" w:hAnsi="Lucida Sans"/>
          <w:b/>
          <w:color w:val="231F20"/>
          <w:spacing w:val="-6"/>
          <w:sz w:val="19"/>
        </w:rPr>
        <w:t>pequeñas fuerzas</w:t>
      </w:r>
      <w:r>
        <w:rPr>
          <w:rFonts w:ascii="Lucida Sans" w:hAnsi="Lucida Sans"/>
          <w:b/>
          <w:color w:val="231F20"/>
          <w:spacing w:val="-28"/>
          <w:sz w:val="19"/>
        </w:rPr>
        <w:t> </w:t>
      </w:r>
      <w:r>
        <w:rPr>
          <w:rFonts w:ascii="Lucida Sans" w:hAnsi="Lucida Sans"/>
          <w:b/>
          <w:color w:val="231F20"/>
          <w:spacing w:val="-4"/>
          <w:sz w:val="19"/>
        </w:rPr>
        <w:t>que</w:t>
      </w:r>
      <w:r>
        <w:rPr>
          <w:rFonts w:ascii="Lucida Sans" w:hAnsi="Lucida Sans"/>
          <w:b/>
          <w:color w:val="231F20"/>
          <w:spacing w:val="-27"/>
          <w:sz w:val="19"/>
        </w:rPr>
        <w:t> </w:t>
      </w:r>
      <w:r>
        <w:rPr>
          <w:rFonts w:ascii="Lucida Sans" w:hAnsi="Lucida Sans"/>
          <w:b/>
          <w:color w:val="231F20"/>
          <w:spacing w:val="-5"/>
          <w:sz w:val="19"/>
        </w:rPr>
        <w:t>mueven</w:t>
      </w:r>
      <w:r>
        <w:rPr>
          <w:rFonts w:ascii="Lucida Sans" w:hAnsi="Lucida Sans"/>
          <w:b/>
          <w:color w:val="231F20"/>
          <w:spacing w:val="-27"/>
          <w:sz w:val="19"/>
        </w:rPr>
        <w:t> </w:t>
      </w:r>
      <w:r>
        <w:rPr>
          <w:rFonts w:ascii="Lucida Sans" w:hAnsi="Lucida Sans"/>
          <w:b/>
          <w:color w:val="231F20"/>
          <w:spacing w:val="-6"/>
          <w:sz w:val="19"/>
        </w:rPr>
        <w:t>montañas.</w:t>
      </w:r>
    </w:p>
    <w:p>
      <w:pPr>
        <w:pStyle w:val="BodyText"/>
        <w:spacing w:before="4"/>
        <w:rPr>
          <w:rFonts w:ascii="Lucida Sans"/>
          <w:b/>
        </w:rPr>
      </w:pPr>
    </w:p>
    <w:p>
      <w:pPr>
        <w:spacing w:line="261" w:lineRule="auto" w:before="1"/>
        <w:ind w:left="576" w:right="529" w:firstLine="218"/>
        <w:jc w:val="both"/>
        <w:rPr>
          <w:rFonts w:ascii="Lucida Sans" w:hAnsi="Lucida Sans"/>
          <w:sz w:val="19"/>
        </w:rPr>
      </w:pPr>
      <w:r>
        <w:rPr>
          <w:rFonts w:ascii="Lucida Sans" w:hAnsi="Lucida Sans"/>
          <w:color w:val="231F20"/>
          <w:spacing w:val="-3"/>
          <w:sz w:val="19"/>
        </w:rPr>
        <w:t>Al </w:t>
      </w:r>
      <w:r>
        <w:rPr>
          <w:rFonts w:ascii="Lucida Sans" w:hAnsi="Lucida Sans"/>
          <w:color w:val="231F20"/>
          <w:spacing w:val="-5"/>
          <w:sz w:val="19"/>
        </w:rPr>
        <w:t>leer </w:t>
      </w:r>
      <w:r>
        <w:rPr>
          <w:rFonts w:ascii="Lucida Sans" w:hAnsi="Lucida Sans"/>
          <w:color w:val="231F20"/>
          <w:spacing w:val="-6"/>
          <w:sz w:val="19"/>
        </w:rPr>
        <w:t>estas palabras </w:t>
      </w:r>
      <w:r>
        <w:rPr>
          <w:rFonts w:ascii="Lucida Sans" w:hAnsi="Lucida Sans"/>
          <w:color w:val="231F20"/>
          <w:spacing w:val="-5"/>
          <w:sz w:val="19"/>
        </w:rPr>
        <w:t>quizás </w:t>
      </w:r>
      <w:r>
        <w:rPr>
          <w:rFonts w:ascii="Lucida Sans" w:hAnsi="Lucida Sans"/>
          <w:color w:val="231F20"/>
          <w:spacing w:val="-6"/>
          <w:sz w:val="19"/>
        </w:rPr>
        <w:t>pienses </w:t>
      </w:r>
      <w:r>
        <w:rPr>
          <w:rFonts w:ascii="Lucida Sans" w:hAnsi="Lucida Sans"/>
          <w:color w:val="231F20"/>
          <w:spacing w:val="-4"/>
          <w:sz w:val="19"/>
        </w:rPr>
        <w:t>que </w:t>
      </w:r>
      <w:r>
        <w:rPr>
          <w:rFonts w:ascii="Lucida Sans" w:hAnsi="Lucida Sans"/>
          <w:color w:val="231F20"/>
          <w:spacing w:val="-5"/>
          <w:sz w:val="19"/>
        </w:rPr>
        <w:t>hay </w:t>
      </w:r>
      <w:r>
        <w:rPr>
          <w:rFonts w:ascii="Lucida Sans" w:hAnsi="Lucida Sans"/>
          <w:color w:val="231F20"/>
          <w:spacing w:val="-7"/>
          <w:sz w:val="19"/>
        </w:rPr>
        <w:t>expresiones </w:t>
      </w:r>
      <w:r>
        <w:rPr>
          <w:rFonts w:ascii="Lucida Sans" w:hAnsi="Lucida Sans"/>
          <w:color w:val="231F20"/>
          <w:spacing w:val="-6"/>
          <w:sz w:val="19"/>
        </w:rPr>
        <w:t>idealizadas </w:t>
      </w:r>
      <w:r>
        <w:rPr>
          <w:rFonts w:ascii="Lucida Sans" w:hAnsi="Lucida Sans"/>
          <w:color w:val="231F20"/>
          <w:sz w:val="19"/>
        </w:rPr>
        <w:t>y </w:t>
      </w:r>
      <w:r>
        <w:rPr>
          <w:rFonts w:ascii="Lucida Sans" w:hAnsi="Lucida Sans"/>
          <w:color w:val="231F20"/>
          <w:spacing w:val="-5"/>
          <w:sz w:val="19"/>
        </w:rPr>
        <w:t>tienes </w:t>
      </w:r>
      <w:r>
        <w:rPr>
          <w:rFonts w:ascii="Lucida Sans" w:hAnsi="Lucida Sans"/>
          <w:color w:val="231F20"/>
          <w:spacing w:val="-3"/>
          <w:sz w:val="19"/>
        </w:rPr>
        <w:t>el </w:t>
      </w:r>
      <w:r>
        <w:rPr>
          <w:rFonts w:ascii="Lucida Sans" w:hAnsi="Lucida Sans"/>
          <w:color w:val="231F20"/>
          <w:spacing w:val="-6"/>
          <w:sz w:val="19"/>
        </w:rPr>
        <w:t>derecho </w:t>
      </w:r>
      <w:r>
        <w:rPr>
          <w:rFonts w:ascii="Lucida Sans" w:hAnsi="Lucida Sans"/>
          <w:color w:val="231F20"/>
          <w:sz w:val="19"/>
        </w:rPr>
        <w:t>a </w:t>
      </w:r>
      <w:r>
        <w:rPr>
          <w:rFonts w:ascii="Lucida Sans" w:hAnsi="Lucida Sans"/>
          <w:color w:val="231F20"/>
          <w:spacing w:val="-8"/>
          <w:sz w:val="19"/>
        </w:rPr>
        <w:t>dudar, </w:t>
      </w:r>
      <w:r>
        <w:rPr>
          <w:rFonts w:ascii="Lucida Sans" w:hAnsi="Lucida Sans"/>
          <w:color w:val="231F20"/>
          <w:spacing w:val="-6"/>
          <w:sz w:val="19"/>
        </w:rPr>
        <w:t>pero </w:t>
      </w:r>
      <w:r>
        <w:rPr>
          <w:rFonts w:ascii="Lucida Sans" w:hAnsi="Lucida Sans"/>
          <w:color w:val="231F20"/>
          <w:spacing w:val="-5"/>
          <w:sz w:val="19"/>
        </w:rPr>
        <w:t>con </w:t>
      </w:r>
      <w:r>
        <w:rPr>
          <w:rFonts w:ascii="Lucida Sans" w:hAnsi="Lucida Sans"/>
          <w:color w:val="231F20"/>
          <w:spacing w:val="-3"/>
          <w:sz w:val="19"/>
        </w:rPr>
        <w:t>el </w:t>
      </w:r>
      <w:r>
        <w:rPr>
          <w:rFonts w:ascii="Lucida Sans" w:hAnsi="Lucida Sans"/>
          <w:color w:val="231F20"/>
          <w:spacing w:val="-6"/>
          <w:sz w:val="19"/>
        </w:rPr>
        <w:t>correr </w:t>
      </w:r>
      <w:r>
        <w:rPr>
          <w:rFonts w:ascii="Lucida Sans" w:hAnsi="Lucida Sans"/>
          <w:color w:val="231F20"/>
          <w:spacing w:val="-3"/>
          <w:sz w:val="19"/>
        </w:rPr>
        <w:t>de </w:t>
      </w:r>
      <w:r>
        <w:rPr>
          <w:rFonts w:ascii="Lucida Sans" w:hAnsi="Lucida Sans"/>
          <w:color w:val="231F20"/>
          <w:spacing w:val="-4"/>
          <w:sz w:val="19"/>
        </w:rPr>
        <w:t>los </w:t>
      </w:r>
      <w:r>
        <w:rPr>
          <w:rFonts w:ascii="Lucida Sans" w:hAnsi="Lucida Sans"/>
          <w:color w:val="231F20"/>
          <w:spacing w:val="-5"/>
          <w:sz w:val="19"/>
        </w:rPr>
        <w:t>días </w:t>
      </w:r>
      <w:r>
        <w:rPr>
          <w:rFonts w:ascii="Lucida Sans" w:hAnsi="Lucida Sans"/>
          <w:color w:val="231F20"/>
          <w:spacing w:val="-6"/>
          <w:sz w:val="19"/>
        </w:rPr>
        <w:t>encontrarás senderos </w:t>
      </w:r>
      <w:r>
        <w:rPr>
          <w:rFonts w:ascii="Lucida Sans" w:hAnsi="Lucida Sans"/>
          <w:color w:val="231F20"/>
          <w:spacing w:val="-4"/>
          <w:sz w:val="19"/>
        </w:rPr>
        <w:t>que </w:t>
      </w:r>
      <w:r>
        <w:rPr>
          <w:rFonts w:ascii="Lucida Sans" w:hAnsi="Lucida Sans"/>
          <w:color w:val="231F20"/>
          <w:spacing w:val="-5"/>
          <w:sz w:val="19"/>
        </w:rPr>
        <w:t>podrán </w:t>
      </w:r>
      <w:r>
        <w:rPr>
          <w:rFonts w:ascii="Lucida Sans" w:hAnsi="Lucida Sans"/>
          <w:color w:val="231F20"/>
          <w:spacing w:val="-6"/>
          <w:sz w:val="19"/>
        </w:rPr>
        <w:t>entusiasmarte </w:t>
      </w:r>
      <w:r>
        <w:rPr>
          <w:rFonts w:ascii="Lucida Sans" w:hAnsi="Lucida Sans"/>
          <w:color w:val="231F20"/>
          <w:sz w:val="19"/>
        </w:rPr>
        <w:t>a </w:t>
      </w:r>
      <w:r>
        <w:rPr>
          <w:rFonts w:ascii="Lucida Sans" w:hAnsi="Lucida Sans"/>
          <w:color w:val="231F20"/>
          <w:spacing w:val="-6"/>
          <w:sz w:val="19"/>
        </w:rPr>
        <w:t>vos </w:t>
      </w:r>
      <w:r>
        <w:rPr>
          <w:rFonts w:ascii="Lucida Sans" w:hAnsi="Lucida Sans"/>
          <w:color w:val="231F20"/>
          <w:sz w:val="19"/>
        </w:rPr>
        <w:t>y a </w:t>
      </w:r>
      <w:r>
        <w:rPr>
          <w:rFonts w:ascii="Lucida Sans" w:hAnsi="Lucida Sans"/>
          <w:color w:val="231F20"/>
          <w:spacing w:val="-4"/>
          <w:sz w:val="19"/>
        </w:rPr>
        <w:t>tus </w:t>
      </w:r>
      <w:r>
        <w:rPr>
          <w:rFonts w:ascii="Lucida Sans" w:hAnsi="Lucida Sans"/>
          <w:color w:val="231F20"/>
          <w:spacing w:val="-6"/>
          <w:sz w:val="19"/>
        </w:rPr>
        <w:t>compañeros, </w:t>
      </w:r>
      <w:r>
        <w:rPr>
          <w:rFonts w:ascii="Lucida Sans" w:hAnsi="Lucida Sans"/>
          <w:color w:val="231F20"/>
          <w:sz w:val="19"/>
        </w:rPr>
        <w:t>y </w:t>
      </w:r>
      <w:r>
        <w:rPr>
          <w:rFonts w:ascii="Lucida Sans" w:hAnsi="Lucida Sans"/>
          <w:color w:val="231F20"/>
          <w:spacing w:val="-6"/>
          <w:sz w:val="19"/>
        </w:rPr>
        <w:t>andarás </w:t>
      </w:r>
      <w:r>
        <w:rPr>
          <w:rFonts w:ascii="Lucida Sans" w:hAnsi="Lucida Sans"/>
          <w:color w:val="231F20"/>
          <w:spacing w:val="-3"/>
          <w:sz w:val="19"/>
        </w:rPr>
        <w:t>un </w:t>
      </w:r>
      <w:r>
        <w:rPr>
          <w:rFonts w:ascii="Lucida Sans" w:hAnsi="Lucida Sans"/>
          <w:color w:val="231F20"/>
          <w:spacing w:val="-5"/>
          <w:sz w:val="19"/>
        </w:rPr>
        <w:t>camino </w:t>
      </w:r>
      <w:r>
        <w:rPr>
          <w:rFonts w:ascii="Lucida Sans" w:hAnsi="Lucida Sans"/>
          <w:color w:val="231F20"/>
          <w:spacing w:val="-7"/>
          <w:sz w:val="19"/>
        </w:rPr>
        <w:t>nuevo. </w:t>
      </w:r>
      <w:r>
        <w:rPr>
          <w:rFonts w:ascii="Lucida Sans" w:hAnsi="Lucida Sans"/>
          <w:color w:val="231F20"/>
          <w:spacing w:val="-4"/>
          <w:sz w:val="19"/>
        </w:rPr>
        <w:t>Que </w:t>
      </w:r>
      <w:r>
        <w:rPr>
          <w:rFonts w:ascii="Lucida Sans" w:hAnsi="Lucida Sans"/>
          <w:color w:val="231F20"/>
          <w:spacing w:val="-5"/>
          <w:sz w:val="19"/>
        </w:rPr>
        <w:t>nadie </w:t>
      </w:r>
      <w:r>
        <w:rPr>
          <w:rFonts w:ascii="Lucida Sans" w:hAnsi="Lucida Sans"/>
          <w:color w:val="231F20"/>
          <w:spacing w:val="-4"/>
          <w:sz w:val="19"/>
        </w:rPr>
        <w:t>te </w:t>
      </w:r>
      <w:r>
        <w:rPr>
          <w:rFonts w:ascii="Lucida Sans" w:hAnsi="Lucida Sans"/>
          <w:color w:val="231F20"/>
          <w:spacing w:val="-6"/>
          <w:sz w:val="19"/>
        </w:rPr>
        <w:t>apure, </w:t>
      </w:r>
      <w:r>
        <w:rPr>
          <w:rFonts w:ascii="Lucida Sans" w:hAnsi="Lucida Sans"/>
          <w:color w:val="231F20"/>
          <w:spacing w:val="-5"/>
          <w:sz w:val="19"/>
        </w:rPr>
        <w:t>hay tiempo </w:t>
      </w:r>
      <w:r>
        <w:rPr>
          <w:rFonts w:ascii="Lucida Sans" w:hAnsi="Lucida Sans"/>
          <w:color w:val="231F20"/>
          <w:spacing w:val="-6"/>
          <w:sz w:val="19"/>
        </w:rPr>
        <w:t>para </w:t>
      </w:r>
      <w:r>
        <w:rPr>
          <w:rFonts w:ascii="Lucida Sans" w:hAnsi="Lucida Sans"/>
          <w:color w:val="231F20"/>
          <w:spacing w:val="-8"/>
          <w:sz w:val="19"/>
        </w:rPr>
        <w:t>pensar, </w:t>
      </w:r>
      <w:r>
        <w:rPr>
          <w:rFonts w:ascii="Lucida Sans" w:hAnsi="Lucida Sans"/>
          <w:color w:val="231F20"/>
          <w:spacing w:val="-6"/>
          <w:sz w:val="19"/>
        </w:rPr>
        <w:t>decidir </w:t>
      </w:r>
      <w:r>
        <w:rPr>
          <w:rFonts w:ascii="Lucida Sans" w:hAnsi="Lucida Sans"/>
          <w:color w:val="231F20"/>
          <w:sz w:val="19"/>
        </w:rPr>
        <w:t>y </w:t>
      </w:r>
      <w:r>
        <w:rPr>
          <w:rFonts w:ascii="Lucida Sans" w:hAnsi="Lucida Sans"/>
          <w:color w:val="231F20"/>
          <w:spacing w:val="-8"/>
          <w:sz w:val="19"/>
        </w:rPr>
        <w:t>comenzar.</w:t>
      </w:r>
    </w:p>
    <w:p>
      <w:pPr>
        <w:pStyle w:val="BodyText"/>
        <w:spacing w:before="8"/>
        <w:rPr>
          <w:rFonts w:ascii="Lucida Sans"/>
        </w:rPr>
      </w:pPr>
    </w:p>
    <w:p>
      <w:pPr>
        <w:spacing w:line="261" w:lineRule="auto" w:before="0"/>
        <w:ind w:left="575" w:right="530" w:firstLine="219"/>
        <w:jc w:val="both"/>
        <w:rPr>
          <w:rFonts w:ascii="Lucida Sans" w:hAnsi="Lucida Sans"/>
          <w:sz w:val="19"/>
        </w:rPr>
      </w:pPr>
      <w:r>
        <w:rPr>
          <w:rFonts w:ascii="Lucida Sans" w:hAnsi="Lucida Sans"/>
          <w:color w:val="231F20"/>
          <w:spacing w:val="-3"/>
          <w:sz w:val="19"/>
        </w:rPr>
        <w:t>El </w:t>
      </w:r>
      <w:r>
        <w:rPr>
          <w:rFonts w:ascii="Lucida Sans" w:hAnsi="Lucida Sans"/>
          <w:color w:val="231F20"/>
          <w:spacing w:val="-6"/>
          <w:sz w:val="19"/>
        </w:rPr>
        <w:t>6to. </w:t>
      </w:r>
      <w:r>
        <w:rPr>
          <w:rFonts w:ascii="Lucida Sans" w:hAnsi="Lucida Sans"/>
          <w:color w:val="231F20"/>
          <w:spacing w:val="-4"/>
          <w:sz w:val="19"/>
        </w:rPr>
        <w:t>Año </w:t>
      </w:r>
      <w:r>
        <w:rPr>
          <w:rFonts w:ascii="Lucida Sans" w:hAnsi="Lucida Sans"/>
          <w:color w:val="231F20"/>
          <w:spacing w:val="-3"/>
          <w:sz w:val="19"/>
        </w:rPr>
        <w:t>de la </w:t>
      </w:r>
      <w:r>
        <w:rPr>
          <w:rFonts w:ascii="Lucida Sans" w:hAnsi="Lucida Sans"/>
          <w:color w:val="231F20"/>
          <w:spacing w:val="-6"/>
          <w:sz w:val="19"/>
        </w:rPr>
        <w:t>Escuela Técnica cierra </w:t>
      </w:r>
      <w:r>
        <w:rPr>
          <w:rFonts w:ascii="Lucida Sans" w:hAnsi="Lucida Sans"/>
          <w:color w:val="231F20"/>
          <w:spacing w:val="-3"/>
          <w:sz w:val="19"/>
        </w:rPr>
        <w:t>un </w:t>
      </w:r>
      <w:r>
        <w:rPr>
          <w:rFonts w:ascii="Lucida Sans" w:hAnsi="Lucida Sans"/>
          <w:color w:val="231F20"/>
          <w:spacing w:val="-6"/>
          <w:sz w:val="19"/>
        </w:rPr>
        <w:t>capítulo escolar </w:t>
      </w:r>
      <w:r>
        <w:rPr>
          <w:rFonts w:ascii="Lucida Sans" w:hAnsi="Lucida Sans"/>
          <w:color w:val="231F20"/>
          <w:sz w:val="19"/>
        </w:rPr>
        <w:t>y </w:t>
      </w:r>
      <w:r>
        <w:rPr>
          <w:rFonts w:ascii="Lucida Sans" w:hAnsi="Lucida Sans"/>
          <w:color w:val="231F20"/>
          <w:spacing w:val="-3"/>
          <w:sz w:val="19"/>
        </w:rPr>
        <w:t>se </w:t>
      </w:r>
      <w:r>
        <w:rPr>
          <w:rFonts w:ascii="Lucida Sans" w:hAnsi="Lucida Sans"/>
          <w:color w:val="231F20"/>
          <w:spacing w:val="-4"/>
          <w:sz w:val="19"/>
        </w:rPr>
        <w:t>te </w:t>
      </w:r>
      <w:r>
        <w:rPr>
          <w:rFonts w:ascii="Lucida Sans" w:hAnsi="Lucida Sans"/>
          <w:color w:val="231F20"/>
          <w:spacing w:val="-6"/>
          <w:sz w:val="19"/>
        </w:rPr>
        <w:t>ofrecen otros </w:t>
      </w:r>
      <w:r>
        <w:rPr>
          <w:rFonts w:ascii="Lucida Sans" w:hAnsi="Lucida Sans"/>
          <w:color w:val="231F20"/>
          <w:spacing w:val="-4"/>
          <w:sz w:val="19"/>
        </w:rPr>
        <w:t>que </w:t>
      </w:r>
      <w:r>
        <w:rPr>
          <w:rFonts w:ascii="Lucida Sans" w:hAnsi="Lucida Sans"/>
          <w:color w:val="231F20"/>
          <w:spacing w:val="-5"/>
          <w:sz w:val="19"/>
        </w:rPr>
        <w:t>podrás </w:t>
      </w:r>
      <w:r>
        <w:rPr>
          <w:rFonts w:ascii="Lucida Sans" w:hAnsi="Lucida Sans"/>
          <w:color w:val="231F20"/>
          <w:spacing w:val="-9"/>
          <w:sz w:val="19"/>
        </w:rPr>
        <w:t>recorrer. </w:t>
      </w:r>
      <w:r>
        <w:rPr>
          <w:rFonts w:ascii="Lucida Sans" w:hAnsi="Lucida Sans"/>
          <w:color w:val="231F20"/>
          <w:spacing w:val="-3"/>
          <w:sz w:val="19"/>
        </w:rPr>
        <w:t>El </w:t>
      </w:r>
      <w:r>
        <w:rPr>
          <w:rFonts w:ascii="Lucida Sans" w:hAnsi="Lucida Sans"/>
          <w:color w:val="231F20"/>
          <w:spacing w:val="-6"/>
          <w:sz w:val="19"/>
        </w:rPr>
        <w:t>nivel superior </w:t>
      </w:r>
      <w:r>
        <w:rPr>
          <w:rFonts w:ascii="Lucida Sans" w:hAnsi="Lucida Sans"/>
          <w:color w:val="231F20"/>
          <w:spacing w:val="-3"/>
          <w:sz w:val="19"/>
        </w:rPr>
        <w:t>es </w:t>
      </w:r>
      <w:r>
        <w:rPr>
          <w:rFonts w:ascii="Lucida Sans" w:hAnsi="Lucida Sans"/>
          <w:color w:val="231F20"/>
          <w:spacing w:val="-4"/>
          <w:sz w:val="19"/>
        </w:rPr>
        <w:t>una </w:t>
      </w:r>
      <w:r>
        <w:rPr>
          <w:rFonts w:ascii="Lucida Sans" w:hAnsi="Lucida Sans"/>
          <w:color w:val="231F20"/>
          <w:spacing w:val="-6"/>
          <w:sz w:val="19"/>
        </w:rPr>
        <w:t>cultura académica </w:t>
      </w:r>
      <w:r>
        <w:rPr>
          <w:rFonts w:ascii="Lucida Sans" w:hAnsi="Lucida Sans"/>
          <w:color w:val="231F20"/>
          <w:spacing w:val="-7"/>
          <w:sz w:val="19"/>
        </w:rPr>
        <w:t>diferente. </w:t>
      </w:r>
      <w:r>
        <w:rPr>
          <w:rFonts w:ascii="Lucida Sans" w:hAnsi="Lucida Sans"/>
          <w:color w:val="231F20"/>
          <w:spacing w:val="-6"/>
          <w:sz w:val="19"/>
        </w:rPr>
        <w:t>Desarrollarás otros afectos, </w:t>
      </w:r>
      <w:r>
        <w:rPr>
          <w:rFonts w:ascii="Lucida Sans" w:hAnsi="Lucida Sans"/>
          <w:color w:val="231F20"/>
          <w:spacing w:val="-7"/>
          <w:sz w:val="19"/>
        </w:rPr>
        <w:t>nuevos </w:t>
      </w:r>
      <w:r>
        <w:rPr>
          <w:rFonts w:ascii="Lucida Sans" w:hAnsi="Lucida Sans"/>
          <w:color w:val="231F20"/>
          <w:spacing w:val="-6"/>
          <w:sz w:val="19"/>
        </w:rPr>
        <w:t>vínculos, descubrirás </w:t>
      </w:r>
      <w:r>
        <w:rPr>
          <w:rFonts w:ascii="Lucida Sans" w:hAnsi="Lucida Sans"/>
          <w:color w:val="231F20"/>
          <w:spacing w:val="-4"/>
          <w:sz w:val="19"/>
        </w:rPr>
        <w:t>que </w:t>
      </w:r>
      <w:r>
        <w:rPr>
          <w:rFonts w:ascii="Lucida Sans" w:hAnsi="Lucida Sans"/>
          <w:color w:val="231F20"/>
          <w:spacing w:val="-3"/>
          <w:sz w:val="19"/>
        </w:rPr>
        <w:t>el </w:t>
      </w:r>
      <w:r>
        <w:rPr>
          <w:rFonts w:ascii="Lucida Sans" w:hAnsi="Lucida Sans"/>
          <w:color w:val="231F20"/>
          <w:spacing w:val="-6"/>
          <w:sz w:val="19"/>
        </w:rPr>
        <w:t>lenguaje </w:t>
      </w:r>
      <w:r>
        <w:rPr>
          <w:rFonts w:ascii="Lucida Sans" w:hAnsi="Lucida Sans"/>
          <w:color w:val="231F20"/>
          <w:sz w:val="19"/>
        </w:rPr>
        <w:t>y </w:t>
      </w:r>
      <w:r>
        <w:rPr>
          <w:rFonts w:ascii="Lucida Sans" w:hAnsi="Lucida Sans"/>
          <w:color w:val="231F20"/>
          <w:spacing w:val="-3"/>
          <w:sz w:val="19"/>
        </w:rPr>
        <w:t>el </w:t>
      </w:r>
      <w:r>
        <w:rPr>
          <w:rFonts w:ascii="Lucida Sans" w:hAnsi="Lucida Sans"/>
          <w:color w:val="231F20"/>
          <w:spacing w:val="-6"/>
          <w:sz w:val="19"/>
        </w:rPr>
        <w:t>pensamiento </w:t>
      </w:r>
      <w:r>
        <w:rPr>
          <w:rFonts w:ascii="Lucida Sans" w:hAnsi="Lucida Sans"/>
          <w:color w:val="231F20"/>
          <w:spacing w:val="-5"/>
          <w:sz w:val="19"/>
        </w:rPr>
        <w:t>pueden </w:t>
      </w:r>
      <w:r>
        <w:rPr>
          <w:rFonts w:ascii="Lucida Sans" w:hAnsi="Lucida Sans"/>
          <w:color w:val="231F20"/>
          <w:spacing w:val="-7"/>
          <w:sz w:val="19"/>
        </w:rPr>
        <w:t>llevarte </w:t>
      </w:r>
      <w:r>
        <w:rPr>
          <w:rFonts w:ascii="Lucida Sans" w:hAnsi="Lucida Sans"/>
          <w:color w:val="231F20"/>
          <w:spacing w:val="-3"/>
          <w:sz w:val="19"/>
        </w:rPr>
        <w:t>de </w:t>
      </w:r>
      <w:r>
        <w:rPr>
          <w:rFonts w:ascii="Lucida Sans" w:hAnsi="Lucida Sans"/>
          <w:color w:val="231F20"/>
          <w:spacing w:val="-5"/>
          <w:sz w:val="19"/>
        </w:rPr>
        <w:t>viaje </w:t>
      </w:r>
      <w:r>
        <w:rPr>
          <w:rFonts w:ascii="Lucida Sans" w:hAnsi="Lucida Sans"/>
          <w:color w:val="231F20"/>
          <w:spacing w:val="-4"/>
          <w:sz w:val="19"/>
        </w:rPr>
        <w:t>por </w:t>
      </w:r>
      <w:r>
        <w:rPr>
          <w:rFonts w:ascii="Lucida Sans" w:hAnsi="Lucida Sans"/>
          <w:color w:val="231F20"/>
          <w:spacing w:val="-6"/>
          <w:sz w:val="19"/>
        </w:rPr>
        <w:t>saberes asombrosos. </w:t>
      </w:r>
      <w:r>
        <w:rPr>
          <w:rFonts w:ascii="Lucida Sans" w:hAnsi="Lucida Sans"/>
          <w:color w:val="231F20"/>
          <w:spacing w:val="-4"/>
          <w:sz w:val="19"/>
        </w:rPr>
        <w:t>Ese </w:t>
      </w:r>
      <w:r>
        <w:rPr>
          <w:rFonts w:ascii="Lucida Sans" w:hAnsi="Lucida Sans"/>
          <w:color w:val="231F20"/>
          <w:spacing w:val="-6"/>
          <w:sz w:val="19"/>
        </w:rPr>
        <w:t>también </w:t>
      </w:r>
      <w:r>
        <w:rPr>
          <w:rFonts w:ascii="Lucida Sans" w:hAnsi="Lucida Sans"/>
          <w:color w:val="231F20"/>
          <w:spacing w:val="-3"/>
          <w:sz w:val="19"/>
        </w:rPr>
        <w:t>es tu </w:t>
      </w:r>
      <w:r>
        <w:rPr>
          <w:rFonts w:ascii="Lucida Sans" w:hAnsi="Lucida Sans"/>
          <w:color w:val="231F20"/>
          <w:spacing w:val="-6"/>
          <w:sz w:val="19"/>
        </w:rPr>
        <w:t>derecho </w:t>
      </w:r>
      <w:r>
        <w:rPr>
          <w:rFonts w:ascii="Lucida Sans" w:hAnsi="Lucida Sans"/>
          <w:color w:val="231F20"/>
          <w:spacing w:val="-3"/>
          <w:sz w:val="19"/>
        </w:rPr>
        <w:t>en </w:t>
      </w:r>
      <w:r>
        <w:rPr>
          <w:rFonts w:ascii="Lucida Sans" w:hAnsi="Lucida Sans"/>
          <w:color w:val="231F20"/>
          <w:spacing w:val="-4"/>
          <w:sz w:val="19"/>
        </w:rPr>
        <w:t>los </w:t>
      </w:r>
      <w:r>
        <w:rPr>
          <w:rFonts w:ascii="Lucida Sans" w:hAnsi="Lucida Sans"/>
          <w:color w:val="231F20"/>
          <w:spacing w:val="-6"/>
          <w:sz w:val="19"/>
        </w:rPr>
        <w:t>institutos superiores </w:t>
      </w:r>
      <w:r>
        <w:rPr>
          <w:rFonts w:ascii="Lucida Sans" w:hAnsi="Lucida Sans"/>
          <w:color w:val="231F20"/>
          <w:sz w:val="19"/>
        </w:rPr>
        <w:t>y </w:t>
      </w:r>
      <w:r>
        <w:rPr>
          <w:rFonts w:ascii="Lucida Sans" w:hAnsi="Lucida Sans"/>
          <w:color w:val="231F20"/>
          <w:spacing w:val="-3"/>
          <w:sz w:val="19"/>
        </w:rPr>
        <w:t>en </w:t>
      </w:r>
      <w:r>
        <w:rPr>
          <w:rFonts w:ascii="Lucida Sans" w:hAnsi="Lucida Sans"/>
          <w:color w:val="231F20"/>
          <w:spacing w:val="-4"/>
          <w:sz w:val="19"/>
        </w:rPr>
        <w:t>las </w:t>
      </w:r>
      <w:r>
        <w:rPr>
          <w:rFonts w:ascii="Lucida Sans" w:hAnsi="Lucida Sans"/>
          <w:color w:val="231F20"/>
          <w:spacing w:val="-6"/>
          <w:sz w:val="19"/>
        </w:rPr>
        <w:t>universidades </w:t>
      </w:r>
      <w:r>
        <w:rPr>
          <w:rFonts w:ascii="Lucida Sans" w:hAnsi="Lucida Sans"/>
          <w:color w:val="231F20"/>
          <w:spacing w:val="-3"/>
          <w:sz w:val="19"/>
        </w:rPr>
        <w:t>de </w:t>
      </w:r>
      <w:r>
        <w:rPr>
          <w:rFonts w:ascii="Lucida Sans" w:hAnsi="Lucida Sans"/>
          <w:color w:val="231F20"/>
          <w:spacing w:val="-6"/>
          <w:sz w:val="19"/>
        </w:rPr>
        <w:t>nuestra </w:t>
      </w:r>
      <w:r>
        <w:rPr>
          <w:rFonts w:ascii="Lucida Sans" w:hAnsi="Lucida Sans"/>
          <w:color w:val="231F20"/>
          <w:spacing w:val="-7"/>
          <w:sz w:val="19"/>
        </w:rPr>
        <w:t>provincia.</w:t>
      </w:r>
    </w:p>
    <w:p>
      <w:pPr>
        <w:pStyle w:val="BodyText"/>
        <w:spacing w:before="9"/>
        <w:rPr>
          <w:rFonts w:ascii="Lucida Sans"/>
        </w:rPr>
      </w:pPr>
    </w:p>
    <w:p>
      <w:pPr>
        <w:spacing w:line="261" w:lineRule="auto" w:before="0"/>
        <w:ind w:left="576" w:right="529" w:firstLine="217"/>
        <w:jc w:val="both"/>
        <w:rPr>
          <w:rFonts w:ascii="Lucida Sans" w:hAnsi="Lucida Sans"/>
          <w:sz w:val="19"/>
        </w:rPr>
      </w:pPr>
      <w:r>
        <w:rPr>
          <w:rFonts w:ascii="Lucida Sans" w:hAnsi="Lucida Sans"/>
          <w:color w:val="231F20"/>
          <w:spacing w:val="-6"/>
          <w:sz w:val="19"/>
        </w:rPr>
        <w:t>Este </w:t>
      </w:r>
      <w:r>
        <w:rPr>
          <w:rFonts w:ascii="Lucida Sans" w:hAnsi="Lucida Sans"/>
          <w:color w:val="231F20"/>
          <w:spacing w:val="-5"/>
          <w:sz w:val="19"/>
        </w:rPr>
        <w:t>tiempo </w:t>
      </w:r>
      <w:r>
        <w:rPr>
          <w:rFonts w:ascii="Lucida Sans" w:hAnsi="Lucida Sans"/>
          <w:color w:val="231F20"/>
          <w:spacing w:val="-3"/>
          <w:sz w:val="19"/>
        </w:rPr>
        <w:t>es </w:t>
      </w:r>
      <w:r>
        <w:rPr>
          <w:rFonts w:ascii="Lucida Sans" w:hAnsi="Lucida Sans"/>
          <w:color w:val="231F20"/>
          <w:spacing w:val="-6"/>
          <w:sz w:val="19"/>
        </w:rPr>
        <w:t>inquietante </w:t>
      </w:r>
      <w:r>
        <w:rPr>
          <w:rFonts w:ascii="Lucida Sans" w:hAnsi="Lucida Sans"/>
          <w:color w:val="231F20"/>
          <w:sz w:val="19"/>
        </w:rPr>
        <w:t>y </w:t>
      </w:r>
      <w:r>
        <w:rPr>
          <w:rFonts w:ascii="Lucida Sans" w:hAnsi="Lucida Sans"/>
          <w:color w:val="231F20"/>
          <w:spacing w:val="-6"/>
          <w:sz w:val="19"/>
        </w:rPr>
        <w:t>desafía </w:t>
      </w:r>
      <w:r>
        <w:rPr>
          <w:rFonts w:ascii="Lucida Sans" w:hAnsi="Lucida Sans"/>
          <w:color w:val="231F20"/>
          <w:spacing w:val="-4"/>
          <w:sz w:val="19"/>
        </w:rPr>
        <w:t>las </w:t>
      </w:r>
      <w:r>
        <w:rPr>
          <w:rFonts w:ascii="Lucida Sans" w:hAnsi="Lucida Sans"/>
          <w:color w:val="231F20"/>
          <w:spacing w:val="-6"/>
          <w:sz w:val="19"/>
        </w:rPr>
        <w:t>posibilidades </w:t>
      </w:r>
      <w:r>
        <w:rPr>
          <w:rFonts w:ascii="Lucida Sans" w:hAnsi="Lucida Sans"/>
          <w:color w:val="231F20"/>
          <w:spacing w:val="-3"/>
          <w:sz w:val="19"/>
        </w:rPr>
        <w:t>de </w:t>
      </w:r>
      <w:r>
        <w:rPr>
          <w:rFonts w:ascii="Lucida Sans" w:hAnsi="Lucida Sans"/>
          <w:color w:val="231F20"/>
          <w:spacing w:val="-6"/>
          <w:sz w:val="19"/>
        </w:rPr>
        <w:t>concretar </w:t>
      </w:r>
      <w:r>
        <w:rPr>
          <w:rFonts w:ascii="Lucida Sans" w:hAnsi="Lucida Sans"/>
          <w:color w:val="231F20"/>
          <w:spacing w:val="-4"/>
          <w:sz w:val="19"/>
        </w:rPr>
        <w:t>los </w:t>
      </w:r>
      <w:r>
        <w:rPr>
          <w:rFonts w:ascii="Lucida Sans" w:hAnsi="Lucida Sans"/>
          <w:color w:val="231F20"/>
          <w:spacing w:val="-6"/>
          <w:sz w:val="19"/>
        </w:rPr>
        <w:t>sueños. </w:t>
      </w:r>
      <w:r>
        <w:rPr>
          <w:rFonts w:ascii="Lucida Sans" w:hAnsi="Lucida Sans"/>
          <w:color w:val="231F20"/>
          <w:spacing w:val="-3"/>
          <w:sz w:val="19"/>
        </w:rPr>
        <w:t>El </w:t>
      </w:r>
      <w:r>
        <w:rPr>
          <w:rFonts w:ascii="Lucida Sans" w:hAnsi="Lucida Sans"/>
          <w:color w:val="231F20"/>
          <w:spacing w:val="-5"/>
          <w:sz w:val="19"/>
        </w:rPr>
        <w:t>deseo </w:t>
      </w:r>
      <w:r>
        <w:rPr>
          <w:rFonts w:ascii="Lucida Sans" w:hAnsi="Lucida Sans"/>
          <w:color w:val="231F20"/>
          <w:spacing w:val="-3"/>
          <w:sz w:val="19"/>
        </w:rPr>
        <w:t>de </w:t>
      </w:r>
      <w:r>
        <w:rPr>
          <w:rFonts w:ascii="Lucida Sans" w:hAnsi="Lucida Sans"/>
          <w:color w:val="231F20"/>
          <w:spacing w:val="-6"/>
          <w:sz w:val="19"/>
        </w:rPr>
        <w:t>aprender </w:t>
      </w:r>
      <w:r>
        <w:rPr>
          <w:rFonts w:ascii="Lucida Sans" w:hAnsi="Lucida Sans"/>
          <w:color w:val="231F20"/>
          <w:sz w:val="19"/>
        </w:rPr>
        <w:t>y </w:t>
      </w:r>
      <w:r>
        <w:rPr>
          <w:rFonts w:ascii="Lucida Sans" w:hAnsi="Lucida Sans"/>
          <w:color w:val="231F20"/>
          <w:spacing w:val="-3"/>
          <w:sz w:val="19"/>
        </w:rPr>
        <w:t>el </w:t>
      </w:r>
      <w:r>
        <w:rPr>
          <w:rFonts w:ascii="Lucida Sans" w:hAnsi="Lucida Sans"/>
          <w:color w:val="231F20"/>
          <w:spacing w:val="-5"/>
          <w:sz w:val="19"/>
        </w:rPr>
        <w:t>deseo </w:t>
      </w:r>
      <w:r>
        <w:rPr>
          <w:rFonts w:ascii="Lucida Sans" w:hAnsi="Lucida Sans"/>
          <w:color w:val="231F20"/>
          <w:spacing w:val="-3"/>
          <w:sz w:val="19"/>
        </w:rPr>
        <w:t>de </w:t>
      </w:r>
      <w:r>
        <w:rPr>
          <w:rFonts w:ascii="Lucida Sans" w:hAnsi="Lucida Sans"/>
          <w:color w:val="231F20"/>
          <w:spacing w:val="-6"/>
          <w:sz w:val="19"/>
        </w:rPr>
        <w:t>enseñar siempre </w:t>
      </w:r>
      <w:r>
        <w:rPr>
          <w:rFonts w:ascii="Lucida Sans" w:hAnsi="Lucida Sans"/>
          <w:color w:val="231F20"/>
          <w:spacing w:val="-3"/>
          <w:sz w:val="19"/>
        </w:rPr>
        <w:t>se </w:t>
      </w:r>
      <w:r>
        <w:rPr>
          <w:rFonts w:ascii="Lucida Sans" w:hAnsi="Lucida Sans"/>
          <w:color w:val="231F20"/>
          <w:spacing w:val="-7"/>
          <w:sz w:val="19"/>
        </w:rPr>
        <w:t>renuevan, </w:t>
      </w:r>
      <w:r>
        <w:rPr>
          <w:rFonts w:ascii="Lucida Sans" w:hAnsi="Lucida Sans"/>
          <w:color w:val="231F20"/>
          <w:spacing w:val="-4"/>
          <w:sz w:val="19"/>
        </w:rPr>
        <w:t>por eso </w:t>
      </w:r>
      <w:r>
        <w:rPr>
          <w:rFonts w:ascii="Lucida Sans" w:hAnsi="Lucida Sans"/>
          <w:color w:val="231F20"/>
          <w:spacing w:val="-3"/>
          <w:sz w:val="19"/>
        </w:rPr>
        <w:t>es </w:t>
      </w:r>
      <w:r>
        <w:rPr>
          <w:rFonts w:ascii="Lucida Sans" w:hAnsi="Lucida Sans"/>
          <w:color w:val="231F20"/>
          <w:spacing w:val="-6"/>
          <w:sz w:val="19"/>
        </w:rPr>
        <w:t>necesario </w:t>
      </w:r>
      <w:r>
        <w:rPr>
          <w:rFonts w:ascii="Lucida Sans" w:hAnsi="Lucida Sans"/>
          <w:color w:val="231F20"/>
          <w:spacing w:val="-5"/>
          <w:sz w:val="19"/>
        </w:rPr>
        <w:t>seguir </w:t>
      </w:r>
      <w:r>
        <w:rPr>
          <w:rFonts w:ascii="Lucida Sans" w:hAnsi="Lucida Sans"/>
          <w:color w:val="231F20"/>
          <w:spacing w:val="-7"/>
          <w:sz w:val="19"/>
        </w:rPr>
        <w:t>aprendiendo. </w:t>
      </w:r>
      <w:r>
        <w:rPr>
          <w:rFonts w:ascii="Lucida Sans" w:hAnsi="Lucida Sans"/>
          <w:color w:val="231F20"/>
          <w:spacing w:val="-5"/>
          <w:sz w:val="19"/>
        </w:rPr>
        <w:t>Hay </w:t>
      </w:r>
      <w:r>
        <w:rPr>
          <w:rFonts w:ascii="Lucida Sans" w:hAnsi="Lucida Sans"/>
          <w:color w:val="231F20"/>
          <w:spacing w:val="-4"/>
          <w:sz w:val="19"/>
        </w:rPr>
        <w:t>que </w:t>
      </w:r>
      <w:r>
        <w:rPr>
          <w:rFonts w:ascii="Lucida Sans" w:hAnsi="Lucida Sans"/>
          <w:color w:val="231F20"/>
          <w:spacing w:val="-6"/>
          <w:sz w:val="19"/>
        </w:rPr>
        <w:t>hacerle preguntas </w:t>
      </w:r>
      <w:r>
        <w:rPr>
          <w:rFonts w:ascii="Lucida Sans" w:hAnsi="Lucida Sans"/>
          <w:color w:val="231F20"/>
          <w:sz w:val="19"/>
        </w:rPr>
        <w:t>a </w:t>
      </w:r>
      <w:r>
        <w:rPr>
          <w:rFonts w:ascii="Lucida Sans" w:hAnsi="Lucida Sans"/>
          <w:color w:val="231F20"/>
          <w:spacing w:val="-4"/>
          <w:sz w:val="19"/>
        </w:rPr>
        <w:t>las </w:t>
      </w:r>
      <w:r>
        <w:rPr>
          <w:rFonts w:ascii="Lucida Sans" w:hAnsi="Lucida Sans"/>
          <w:color w:val="231F20"/>
          <w:spacing w:val="-6"/>
          <w:sz w:val="19"/>
        </w:rPr>
        <w:t>realidades </w:t>
      </w:r>
      <w:r>
        <w:rPr>
          <w:rFonts w:ascii="Lucida Sans" w:hAnsi="Lucida Sans"/>
          <w:color w:val="231F20"/>
          <w:spacing w:val="-4"/>
          <w:sz w:val="19"/>
        </w:rPr>
        <w:t>que nos </w:t>
      </w:r>
      <w:r>
        <w:rPr>
          <w:rFonts w:ascii="Lucida Sans" w:hAnsi="Lucida Sans"/>
          <w:color w:val="231F20"/>
          <w:spacing w:val="-7"/>
          <w:sz w:val="19"/>
        </w:rPr>
        <w:t>conmueven </w:t>
      </w:r>
      <w:r>
        <w:rPr>
          <w:rFonts w:ascii="Lucida Sans" w:hAnsi="Lucida Sans"/>
          <w:color w:val="231F20"/>
          <w:spacing w:val="-6"/>
          <w:sz w:val="19"/>
        </w:rPr>
        <w:t>para desarrollar </w:t>
      </w:r>
      <w:r>
        <w:rPr>
          <w:rFonts w:ascii="Lucida Sans" w:hAnsi="Lucida Sans"/>
          <w:color w:val="231F20"/>
          <w:spacing w:val="-7"/>
          <w:sz w:val="19"/>
        </w:rPr>
        <w:t>nuevas </w:t>
      </w:r>
      <w:r>
        <w:rPr>
          <w:rFonts w:ascii="Lucida Sans" w:hAnsi="Lucida Sans"/>
          <w:color w:val="231F20"/>
          <w:spacing w:val="-6"/>
          <w:sz w:val="19"/>
        </w:rPr>
        <w:t>experiencias.</w:t>
      </w:r>
    </w:p>
    <w:p>
      <w:pPr>
        <w:pStyle w:val="BodyText"/>
        <w:spacing w:before="8"/>
        <w:rPr>
          <w:rFonts w:ascii="Lucida Sans"/>
        </w:rPr>
      </w:pPr>
    </w:p>
    <w:p>
      <w:pPr>
        <w:spacing w:line="261" w:lineRule="auto" w:before="0"/>
        <w:ind w:left="574" w:right="531" w:firstLine="218"/>
        <w:jc w:val="both"/>
        <w:rPr>
          <w:rFonts w:ascii="Lucida Sans" w:hAnsi="Lucida Sans"/>
          <w:sz w:val="19"/>
        </w:rPr>
      </w:pPr>
      <w:r>
        <w:rPr>
          <w:rFonts w:ascii="Lucida Sans" w:hAnsi="Lucida Sans"/>
          <w:color w:val="231F20"/>
          <w:spacing w:val="-6"/>
          <w:w w:val="105"/>
          <w:sz w:val="19"/>
        </w:rPr>
        <w:t>Deseamos</w:t>
      </w:r>
      <w:r>
        <w:rPr>
          <w:rFonts w:ascii="Lucida Sans" w:hAnsi="Lucida Sans"/>
          <w:color w:val="231F20"/>
          <w:spacing w:val="-31"/>
          <w:w w:val="105"/>
          <w:sz w:val="19"/>
        </w:rPr>
        <w:t> </w:t>
      </w:r>
      <w:r>
        <w:rPr>
          <w:rFonts w:ascii="Lucida Sans" w:hAnsi="Lucida Sans"/>
          <w:color w:val="231F20"/>
          <w:spacing w:val="-4"/>
          <w:w w:val="105"/>
          <w:sz w:val="19"/>
        </w:rPr>
        <w:t>que</w:t>
      </w:r>
      <w:r>
        <w:rPr>
          <w:rFonts w:ascii="Lucida Sans" w:hAnsi="Lucida Sans"/>
          <w:color w:val="231F20"/>
          <w:spacing w:val="-31"/>
          <w:w w:val="105"/>
          <w:sz w:val="19"/>
        </w:rPr>
        <w:t> </w:t>
      </w:r>
      <w:r>
        <w:rPr>
          <w:rFonts w:ascii="Lucida Sans" w:hAnsi="Lucida Sans"/>
          <w:color w:val="231F20"/>
          <w:spacing w:val="-6"/>
          <w:w w:val="105"/>
          <w:sz w:val="19"/>
        </w:rPr>
        <w:t>este</w:t>
      </w:r>
      <w:r>
        <w:rPr>
          <w:rFonts w:ascii="Lucida Sans" w:hAnsi="Lucida Sans"/>
          <w:color w:val="231F20"/>
          <w:spacing w:val="-30"/>
          <w:w w:val="105"/>
          <w:sz w:val="19"/>
        </w:rPr>
        <w:t> </w:t>
      </w:r>
      <w:r>
        <w:rPr>
          <w:rFonts w:ascii="Lucida Sans" w:hAnsi="Lucida Sans"/>
          <w:color w:val="231F20"/>
          <w:spacing w:val="-6"/>
          <w:w w:val="105"/>
          <w:sz w:val="19"/>
        </w:rPr>
        <w:t>cuaderno</w:t>
      </w:r>
      <w:r>
        <w:rPr>
          <w:rFonts w:ascii="Lucida Sans" w:hAnsi="Lucida Sans"/>
          <w:color w:val="231F20"/>
          <w:spacing w:val="-31"/>
          <w:w w:val="105"/>
          <w:sz w:val="19"/>
        </w:rPr>
        <w:t> </w:t>
      </w:r>
      <w:r>
        <w:rPr>
          <w:rFonts w:ascii="Lucida Sans" w:hAnsi="Lucida Sans"/>
          <w:color w:val="231F20"/>
          <w:spacing w:val="-4"/>
          <w:w w:val="105"/>
          <w:sz w:val="19"/>
        </w:rPr>
        <w:t>sea</w:t>
      </w:r>
      <w:r>
        <w:rPr>
          <w:rFonts w:ascii="Lucida Sans" w:hAnsi="Lucida Sans"/>
          <w:color w:val="231F20"/>
          <w:spacing w:val="-30"/>
          <w:w w:val="105"/>
          <w:sz w:val="19"/>
        </w:rPr>
        <w:t> </w:t>
      </w:r>
      <w:r>
        <w:rPr>
          <w:rFonts w:ascii="Lucida Sans" w:hAnsi="Lucida Sans"/>
          <w:color w:val="231F20"/>
          <w:spacing w:val="-3"/>
          <w:w w:val="105"/>
          <w:sz w:val="19"/>
        </w:rPr>
        <w:t>un</w:t>
      </w:r>
      <w:r>
        <w:rPr>
          <w:rFonts w:ascii="Lucida Sans" w:hAnsi="Lucida Sans"/>
          <w:color w:val="231F20"/>
          <w:spacing w:val="-31"/>
          <w:w w:val="105"/>
          <w:sz w:val="19"/>
        </w:rPr>
        <w:t> </w:t>
      </w:r>
      <w:r>
        <w:rPr>
          <w:rFonts w:ascii="Lucida Sans" w:hAnsi="Lucida Sans"/>
          <w:color w:val="231F20"/>
          <w:spacing w:val="-5"/>
          <w:w w:val="105"/>
          <w:sz w:val="19"/>
        </w:rPr>
        <w:t>guión,</w:t>
      </w:r>
      <w:r>
        <w:rPr>
          <w:rFonts w:ascii="Lucida Sans" w:hAnsi="Lucida Sans"/>
          <w:color w:val="231F20"/>
          <w:spacing w:val="-30"/>
          <w:w w:val="105"/>
          <w:sz w:val="19"/>
        </w:rPr>
        <w:t> </w:t>
      </w:r>
      <w:r>
        <w:rPr>
          <w:rFonts w:ascii="Lucida Sans" w:hAnsi="Lucida Sans"/>
          <w:color w:val="231F20"/>
          <w:spacing w:val="-5"/>
          <w:w w:val="105"/>
          <w:sz w:val="19"/>
        </w:rPr>
        <w:t>quizá</w:t>
      </w:r>
      <w:r>
        <w:rPr>
          <w:rFonts w:ascii="Lucida Sans" w:hAnsi="Lucida Sans"/>
          <w:color w:val="231F20"/>
          <w:spacing w:val="-31"/>
          <w:w w:val="105"/>
          <w:sz w:val="19"/>
        </w:rPr>
        <w:t> </w:t>
      </w:r>
      <w:r>
        <w:rPr>
          <w:rFonts w:ascii="Lucida Sans" w:hAnsi="Lucida Sans"/>
          <w:color w:val="231F20"/>
          <w:spacing w:val="-3"/>
          <w:w w:val="105"/>
          <w:sz w:val="19"/>
        </w:rPr>
        <w:t>el</w:t>
      </w:r>
      <w:r>
        <w:rPr>
          <w:rFonts w:ascii="Lucida Sans" w:hAnsi="Lucida Sans"/>
          <w:color w:val="231F20"/>
          <w:spacing w:val="-30"/>
          <w:w w:val="105"/>
          <w:sz w:val="19"/>
        </w:rPr>
        <w:t> </w:t>
      </w:r>
      <w:r>
        <w:rPr>
          <w:rFonts w:ascii="Lucida Sans" w:hAnsi="Lucida Sans"/>
          <w:color w:val="231F20"/>
          <w:spacing w:val="-5"/>
          <w:w w:val="105"/>
          <w:sz w:val="19"/>
        </w:rPr>
        <w:t>último</w:t>
      </w:r>
      <w:r>
        <w:rPr>
          <w:rFonts w:ascii="Lucida Sans" w:hAnsi="Lucida Sans"/>
          <w:color w:val="231F20"/>
          <w:spacing w:val="-31"/>
          <w:w w:val="105"/>
          <w:sz w:val="19"/>
        </w:rPr>
        <w:t> </w:t>
      </w:r>
      <w:r>
        <w:rPr>
          <w:rFonts w:ascii="Lucida Sans" w:hAnsi="Lucida Sans"/>
          <w:color w:val="231F20"/>
          <w:spacing w:val="-5"/>
          <w:w w:val="105"/>
          <w:sz w:val="19"/>
        </w:rPr>
        <w:t>guión</w:t>
      </w:r>
      <w:r>
        <w:rPr>
          <w:rFonts w:ascii="Lucida Sans" w:hAnsi="Lucida Sans"/>
          <w:color w:val="231F20"/>
          <w:spacing w:val="-30"/>
          <w:w w:val="105"/>
          <w:sz w:val="19"/>
        </w:rPr>
        <w:t> </w:t>
      </w:r>
      <w:r>
        <w:rPr>
          <w:rFonts w:ascii="Lucida Sans" w:hAnsi="Lucida Sans"/>
          <w:color w:val="231F20"/>
          <w:spacing w:val="-3"/>
          <w:w w:val="105"/>
          <w:sz w:val="19"/>
        </w:rPr>
        <w:t>de</w:t>
      </w:r>
      <w:r>
        <w:rPr>
          <w:rFonts w:ascii="Lucida Sans" w:hAnsi="Lucida Sans"/>
          <w:color w:val="231F20"/>
          <w:spacing w:val="-31"/>
          <w:w w:val="105"/>
          <w:sz w:val="19"/>
        </w:rPr>
        <w:t> </w:t>
      </w:r>
      <w:r>
        <w:rPr>
          <w:rFonts w:ascii="Lucida Sans" w:hAnsi="Lucida Sans"/>
          <w:color w:val="231F20"/>
          <w:spacing w:val="-3"/>
          <w:w w:val="105"/>
          <w:sz w:val="19"/>
        </w:rPr>
        <w:t>la</w:t>
      </w:r>
      <w:r>
        <w:rPr>
          <w:rFonts w:ascii="Lucida Sans" w:hAnsi="Lucida Sans"/>
          <w:color w:val="231F20"/>
          <w:spacing w:val="-30"/>
          <w:w w:val="105"/>
          <w:sz w:val="19"/>
        </w:rPr>
        <w:t> </w:t>
      </w:r>
      <w:r>
        <w:rPr>
          <w:rFonts w:ascii="Lucida Sans" w:hAnsi="Lucida Sans"/>
          <w:color w:val="231F20"/>
          <w:spacing w:val="-6"/>
          <w:w w:val="105"/>
          <w:sz w:val="19"/>
        </w:rPr>
        <w:t>secundaria</w:t>
      </w:r>
      <w:r>
        <w:rPr>
          <w:rFonts w:ascii="Lucida Sans" w:hAnsi="Lucida Sans"/>
          <w:color w:val="231F20"/>
          <w:spacing w:val="-31"/>
          <w:w w:val="105"/>
          <w:sz w:val="19"/>
        </w:rPr>
        <w:t> </w:t>
      </w:r>
      <w:r>
        <w:rPr>
          <w:rFonts w:ascii="Lucida Sans" w:hAnsi="Lucida Sans"/>
          <w:color w:val="231F20"/>
          <w:spacing w:val="-6"/>
          <w:w w:val="105"/>
          <w:sz w:val="19"/>
        </w:rPr>
        <w:t>técnica</w:t>
      </w:r>
      <w:r>
        <w:rPr>
          <w:rFonts w:ascii="Lucida Sans" w:hAnsi="Lucida Sans"/>
          <w:color w:val="231F20"/>
          <w:spacing w:val="-30"/>
          <w:w w:val="105"/>
          <w:sz w:val="19"/>
        </w:rPr>
        <w:t> </w:t>
      </w:r>
      <w:r>
        <w:rPr>
          <w:rFonts w:ascii="Lucida Sans" w:hAnsi="Lucida Sans"/>
          <w:color w:val="231F20"/>
          <w:spacing w:val="-4"/>
          <w:w w:val="105"/>
          <w:sz w:val="19"/>
        </w:rPr>
        <w:t>que</w:t>
      </w:r>
      <w:r>
        <w:rPr>
          <w:rFonts w:ascii="Lucida Sans" w:hAnsi="Lucida Sans"/>
          <w:color w:val="231F20"/>
          <w:spacing w:val="-31"/>
          <w:w w:val="105"/>
          <w:sz w:val="19"/>
        </w:rPr>
        <w:t> </w:t>
      </w:r>
      <w:r>
        <w:rPr>
          <w:rFonts w:ascii="Lucida Sans" w:hAnsi="Lucida Sans"/>
          <w:color w:val="231F20"/>
          <w:spacing w:val="-4"/>
          <w:w w:val="105"/>
          <w:sz w:val="19"/>
        </w:rPr>
        <w:t>te </w:t>
      </w:r>
      <w:r>
        <w:rPr>
          <w:rFonts w:ascii="Lucida Sans" w:hAnsi="Lucida Sans"/>
          <w:color w:val="231F20"/>
          <w:spacing w:val="-6"/>
          <w:w w:val="105"/>
          <w:sz w:val="19"/>
        </w:rPr>
        <w:t>ayude</w:t>
      </w:r>
      <w:r>
        <w:rPr>
          <w:rFonts w:ascii="Lucida Sans" w:hAnsi="Lucida Sans"/>
          <w:color w:val="231F20"/>
          <w:spacing w:val="-17"/>
          <w:w w:val="105"/>
          <w:sz w:val="19"/>
        </w:rPr>
        <w:t> </w:t>
      </w:r>
      <w:r>
        <w:rPr>
          <w:rFonts w:ascii="Lucida Sans" w:hAnsi="Lucida Sans"/>
          <w:color w:val="231F20"/>
          <w:w w:val="105"/>
          <w:sz w:val="19"/>
        </w:rPr>
        <w:t>a</w:t>
      </w:r>
      <w:r>
        <w:rPr>
          <w:rFonts w:ascii="Lucida Sans" w:hAnsi="Lucida Sans"/>
          <w:color w:val="231F20"/>
          <w:spacing w:val="-17"/>
          <w:w w:val="105"/>
          <w:sz w:val="19"/>
        </w:rPr>
        <w:t> </w:t>
      </w:r>
      <w:r>
        <w:rPr>
          <w:rFonts w:ascii="Lucida Sans" w:hAnsi="Lucida Sans"/>
          <w:color w:val="231F20"/>
          <w:spacing w:val="-6"/>
          <w:w w:val="105"/>
          <w:sz w:val="19"/>
        </w:rPr>
        <w:t>transitar</w:t>
      </w:r>
      <w:r>
        <w:rPr>
          <w:rFonts w:ascii="Lucida Sans" w:hAnsi="Lucida Sans"/>
          <w:color w:val="231F20"/>
          <w:spacing w:val="-16"/>
          <w:w w:val="105"/>
          <w:sz w:val="19"/>
        </w:rPr>
        <w:t> </w:t>
      </w:r>
      <w:r>
        <w:rPr>
          <w:rFonts w:ascii="Lucida Sans" w:hAnsi="Lucida Sans"/>
          <w:color w:val="231F20"/>
          <w:spacing w:val="-3"/>
          <w:w w:val="105"/>
          <w:sz w:val="19"/>
        </w:rPr>
        <w:t>el</w:t>
      </w:r>
      <w:r>
        <w:rPr>
          <w:rFonts w:ascii="Lucida Sans" w:hAnsi="Lucida Sans"/>
          <w:color w:val="231F20"/>
          <w:spacing w:val="-17"/>
          <w:w w:val="105"/>
          <w:sz w:val="19"/>
        </w:rPr>
        <w:t> </w:t>
      </w:r>
      <w:r>
        <w:rPr>
          <w:rFonts w:ascii="Lucida Sans" w:hAnsi="Lucida Sans"/>
          <w:color w:val="231F20"/>
          <w:spacing w:val="-6"/>
          <w:w w:val="105"/>
          <w:sz w:val="19"/>
        </w:rPr>
        <w:t>tramo</w:t>
      </w:r>
      <w:r>
        <w:rPr>
          <w:rFonts w:ascii="Lucida Sans" w:hAnsi="Lucida Sans"/>
          <w:color w:val="231F20"/>
          <w:spacing w:val="-17"/>
          <w:w w:val="105"/>
          <w:sz w:val="19"/>
        </w:rPr>
        <w:t> </w:t>
      </w:r>
      <w:r>
        <w:rPr>
          <w:rFonts w:ascii="Lucida Sans" w:hAnsi="Lucida Sans"/>
          <w:color w:val="231F20"/>
          <w:spacing w:val="-5"/>
          <w:w w:val="105"/>
          <w:sz w:val="19"/>
        </w:rPr>
        <w:t>final</w:t>
      </w:r>
      <w:r>
        <w:rPr>
          <w:rFonts w:ascii="Lucida Sans" w:hAnsi="Lucida Sans"/>
          <w:color w:val="231F20"/>
          <w:spacing w:val="-16"/>
          <w:w w:val="105"/>
          <w:sz w:val="19"/>
        </w:rPr>
        <w:t> </w:t>
      </w:r>
      <w:r>
        <w:rPr>
          <w:rFonts w:ascii="Lucida Sans" w:hAnsi="Lucida Sans"/>
          <w:color w:val="231F20"/>
          <w:spacing w:val="-3"/>
          <w:w w:val="105"/>
          <w:sz w:val="19"/>
        </w:rPr>
        <w:t>en</w:t>
      </w:r>
      <w:r>
        <w:rPr>
          <w:rFonts w:ascii="Lucida Sans" w:hAnsi="Lucida Sans"/>
          <w:color w:val="231F20"/>
          <w:spacing w:val="-17"/>
          <w:w w:val="105"/>
          <w:sz w:val="19"/>
        </w:rPr>
        <w:t> </w:t>
      </w:r>
      <w:r>
        <w:rPr>
          <w:rFonts w:ascii="Lucida Sans" w:hAnsi="Lucida Sans"/>
          <w:color w:val="231F20"/>
          <w:spacing w:val="-4"/>
          <w:w w:val="105"/>
          <w:sz w:val="19"/>
        </w:rPr>
        <w:t>esa</w:t>
      </w:r>
      <w:r>
        <w:rPr>
          <w:rFonts w:ascii="Lucida Sans" w:hAnsi="Lucida Sans"/>
          <w:color w:val="231F20"/>
          <w:spacing w:val="-17"/>
          <w:w w:val="105"/>
          <w:sz w:val="19"/>
        </w:rPr>
        <w:t> </w:t>
      </w:r>
      <w:r>
        <w:rPr>
          <w:rFonts w:ascii="Lucida Sans" w:hAnsi="Lucida Sans"/>
          <w:color w:val="231F20"/>
          <w:spacing w:val="-6"/>
          <w:w w:val="105"/>
          <w:sz w:val="19"/>
        </w:rPr>
        <w:t>escuela</w:t>
      </w:r>
      <w:r>
        <w:rPr>
          <w:rFonts w:ascii="Lucida Sans" w:hAnsi="Lucida Sans"/>
          <w:color w:val="231F20"/>
          <w:spacing w:val="-16"/>
          <w:w w:val="105"/>
          <w:sz w:val="19"/>
        </w:rPr>
        <w:t> </w:t>
      </w:r>
      <w:r>
        <w:rPr>
          <w:rFonts w:ascii="Lucida Sans" w:hAnsi="Lucida Sans"/>
          <w:color w:val="231F20"/>
          <w:spacing w:val="-4"/>
          <w:w w:val="105"/>
          <w:sz w:val="19"/>
        </w:rPr>
        <w:t>que</w:t>
      </w:r>
      <w:r>
        <w:rPr>
          <w:rFonts w:ascii="Lucida Sans" w:hAnsi="Lucida Sans"/>
          <w:color w:val="231F20"/>
          <w:spacing w:val="-17"/>
          <w:w w:val="105"/>
          <w:sz w:val="19"/>
        </w:rPr>
        <w:t> </w:t>
      </w:r>
      <w:r>
        <w:rPr>
          <w:rFonts w:ascii="Lucida Sans" w:hAnsi="Lucida Sans"/>
          <w:color w:val="231F20"/>
          <w:spacing w:val="-4"/>
          <w:w w:val="105"/>
          <w:sz w:val="19"/>
        </w:rPr>
        <w:t>te</w:t>
      </w:r>
      <w:r>
        <w:rPr>
          <w:rFonts w:ascii="Lucida Sans" w:hAnsi="Lucida Sans"/>
          <w:color w:val="231F20"/>
          <w:spacing w:val="-17"/>
          <w:w w:val="105"/>
          <w:sz w:val="19"/>
        </w:rPr>
        <w:t> </w:t>
      </w:r>
      <w:r>
        <w:rPr>
          <w:rFonts w:ascii="Lucida Sans" w:hAnsi="Lucida Sans"/>
          <w:color w:val="231F20"/>
          <w:spacing w:val="-5"/>
          <w:w w:val="105"/>
          <w:sz w:val="19"/>
        </w:rPr>
        <w:t>cuido</w:t>
      </w:r>
      <w:r>
        <w:rPr>
          <w:rFonts w:ascii="Lucida Sans" w:hAnsi="Lucida Sans"/>
          <w:color w:val="231F20"/>
          <w:spacing w:val="-16"/>
          <w:w w:val="105"/>
          <w:sz w:val="19"/>
        </w:rPr>
        <w:t> </w:t>
      </w:r>
      <w:r>
        <w:rPr>
          <w:rFonts w:ascii="Lucida Sans" w:hAnsi="Lucida Sans"/>
          <w:color w:val="231F20"/>
          <w:w w:val="105"/>
          <w:sz w:val="19"/>
        </w:rPr>
        <w:t>y</w:t>
      </w:r>
      <w:r>
        <w:rPr>
          <w:rFonts w:ascii="Lucida Sans" w:hAnsi="Lucida Sans"/>
          <w:color w:val="231F20"/>
          <w:spacing w:val="-17"/>
          <w:w w:val="105"/>
          <w:sz w:val="19"/>
        </w:rPr>
        <w:t> </w:t>
      </w:r>
      <w:r>
        <w:rPr>
          <w:rFonts w:ascii="Lucida Sans" w:hAnsi="Lucida Sans"/>
          <w:color w:val="231F20"/>
          <w:spacing w:val="-6"/>
          <w:w w:val="105"/>
          <w:sz w:val="19"/>
        </w:rPr>
        <w:t>pronto</w:t>
      </w:r>
      <w:r>
        <w:rPr>
          <w:rFonts w:ascii="Lucida Sans" w:hAnsi="Lucida Sans"/>
          <w:color w:val="231F20"/>
          <w:spacing w:val="-17"/>
          <w:w w:val="105"/>
          <w:sz w:val="19"/>
        </w:rPr>
        <w:t> </w:t>
      </w:r>
      <w:r>
        <w:rPr>
          <w:rFonts w:ascii="Lucida Sans" w:hAnsi="Lucida Sans"/>
          <w:color w:val="231F20"/>
          <w:spacing w:val="-6"/>
          <w:w w:val="105"/>
          <w:sz w:val="19"/>
        </w:rPr>
        <w:t>despedirás.</w:t>
      </w:r>
      <w:r>
        <w:rPr>
          <w:rFonts w:ascii="Lucida Sans" w:hAnsi="Lucida Sans"/>
          <w:color w:val="231F20"/>
          <w:spacing w:val="-16"/>
          <w:w w:val="105"/>
          <w:sz w:val="19"/>
        </w:rPr>
        <w:t> </w:t>
      </w:r>
      <w:r>
        <w:rPr>
          <w:rFonts w:ascii="Lucida Sans" w:hAnsi="Lucida Sans"/>
          <w:color w:val="231F20"/>
          <w:spacing w:val="-3"/>
          <w:w w:val="105"/>
          <w:sz w:val="19"/>
        </w:rPr>
        <w:t>No</w:t>
      </w:r>
      <w:r>
        <w:rPr>
          <w:rFonts w:ascii="Lucida Sans" w:hAnsi="Lucida Sans"/>
          <w:color w:val="231F20"/>
          <w:spacing w:val="-17"/>
          <w:w w:val="105"/>
          <w:sz w:val="19"/>
        </w:rPr>
        <w:t> </w:t>
      </w:r>
      <w:r>
        <w:rPr>
          <w:rFonts w:ascii="Lucida Sans" w:hAnsi="Lucida Sans"/>
          <w:color w:val="231F20"/>
          <w:spacing w:val="-4"/>
          <w:w w:val="105"/>
          <w:sz w:val="19"/>
        </w:rPr>
        <w:t>te</w:t>
      </w:r>
      <w:r>
        <w:rPr>
          <w:rFonts w:ascii="Lucida Sans" w:hAnsi="Lucida Sans"/>
          <w:color w:val="231F20"/>
          <w:spacing w:val="-16"/>
          <w:w w:val="105"/>
          <w:sz w:val="19"/>
        </w:rPr>
        <w:t> </w:t>
      </w:r>
      <w:r>
        <w:rPr>
          <w:rFonts w:ascii="Lucida Sans" w:hAnsi="Lucida Sans"/>
          <w:color w:val="231F20"/>
          <w:spacing w:val="-3"/>
          <w:w w:val="105"/>
          <w:sz w:val="19"/>
        </w:rPr>
        <w:t>lo</w:t>
      </w:r>
      <w:r>
        <w:rPr>
          <w:rFonts w:ascii="Lucida Sans" w:hAnsi="Lucida Sans"/>
          <w:color w:val="231F20"/>
          <w:spacing w:val="-17"/>
          <w:w w:val="105"/>
          <w:sz w:val="19"/>
        </w:rPr>
        <w:t> </w:t>
      </w:r>
      <w:r>
        <w:rPr>
          <w:rFonts w:ascii="Lucida Sans" w:hAnsi="Lucida Sans"/>
          <w:color w:val="231F20"/>
          <w:spacing w:val="-6"/>
          <w:w w:val="105"/>
          <w:sz w:val="19"/>
        </w:rPr>
        <w:t>pierdas, compartí</w:t>
      </w:r>
      <w:r>
        <w:rPr>
          <w:rFonts w:ascii="Lucida Sans" w:hAnsi="Lucida Sans"/>
          <w:color w:val="231F20"/>
          <w:spacing w:val="-19"/>
          <w:w w:val="105"/>
          <w:sz w:val="19"/>
        </w:rPr>
        <w:t> </w:t>
      </w:r>
      <w:r>
        <w:rPr>
          <w:rFonts w:ascii="Lucida Sans" w:hAnsi="Lucida Sans"/>
          <w:color w:val="231F20"/>
          <w:spacing w:val="-6"/>
          <w:w w:val="105"/>
          <w:sz w:val="19"/>
        </w:rPr>
        <w:t>estos</w:t>
      </w:r>
      <w:r>
        <w:rPr>
          <w:rFonts w:ascii="Lucida Sans" w:hAnsi="Lucida Sans"/>
          <w:color w:val="231F20"/>
          <w:spacing w:val="-18"/>
          <w:w w:val="105"/>
          <w:sz w:val="19"/>
        </w:rPr>
        <w:t> </w:t>
      </w:r>
      <w:r>
        <w:rPr>
          <w:rFonts w:ascii="Lucida Sans" w:hAnsi="Lucida Sans"/>
          <w:color w:val="231F20"/>
          <w:spacing w:val="-6"/>
          <w:w w:val="105"/>
          <w:sz w:val="19"/>
        </w:rPr>
        <w:t>renglones</w:t>
      </w:r>
      <w:r>
        <w:rPr>
          <w:rFonts w:ascii="Lucida Sans" w:hAnsi="Lucida Sans"/>
          <w:color w:val="231F20"/>
          <w:spacing w:val="-18"/>
          <w:w w:val="105"/>
          <w:sz w:val="19"/>
        </w:rPr>
        <w:t> </w:t>
      </w:r>
      <w:r>
        <w:rPr>
          <w:rFonts w:ascii="Lucida Sans" w:hAnsi="Lucida Sans"/>
          <w:color w:val="231F20"/>
          <w:spacing w:val="-5"/>
          <w:w w:val="105"/>
          <w:sz w:val="19"/>
        </w:rPr>
        <w:t>con</w:t>
      </w:r>
      <w:r>
        <w:rPr>
          <w:rFonts w:ascii="Lucida Sans" w:hAnsi="Lucida Sans"/>
          <w:color w:val="231F20"/>
          <w:spacing w:val="-18"/>
          <w:w w:val="105"/>
          <w:sz w:val="19"/>
        </w:rPr>
        <w:t> </w:t>
      </w:r>
      <w:r>
        <w:rPr>
          <w:rFonts w:ascii="Lucida Sans" w:hAnsi="Lucida Sans"/>
          <w:color w:val="231F20"/>
          <w:spacing w:val="-3"/>
          <w:w w:val="105"/>
          <w:sz w:val="19"/>
        </w:rPr>
        <w:t>tu</w:t>
      </w:r>
      <w:r>
        <w:rPr>
          <w:rFonts w:ascii="Lucida Sans" w:hAnsi="Lucida Sans"/>
          <w:color w:val="231F20"/>
          <w:spacing w:val="-18"/>
          <w:w w:val="105"/>
          <w:sz w:val="19"/>
        </w:rPr>
        <w:t> </w:t>
      </w:r>
      <w:r>
        <w:rPr>
          <w:rFonts w:ascii="Lucida Sans" w:hAnsi="Lucida Sans"/>
          <w:color w:val="231F20"/>
          <w:spacing w:val="-8"/>
          <w:w w:val="105"/>
          <w:sz w:val="19"/>
        </w:rPr>
        <w:t>compañera/o</w:t>
      </w:r>
      <w:r>
        <w:rPr>
          <w:rFonts w:ascii="Lucida Sans" w:hAnsi="Lucida Sans"/>
          <w:color w:val="231F20"/>
          <w:spacing w:val="-19"/>
          <w:w w:val="105"/>
          <w:sz w:val="19"/>
        </w:rPr>
        <w:t> </w:t>
      </w:r>
      <w:r>
        <w:rPr>
          <w:rFonts w:ascii="Lucida Sans" w:hAnsi="Lucida Sans"/>
          <w:color w:val="231F20"/>
          <w:spacing w:val="-6"/>
          <w:w w:val="105"/>
          <w:sz w:val="19"/>
        </w:rPr>
        <w:t>entrañable;</w:t>
      </w:r>
      <w:r>
        <w:rPr>
          <w:rFonts w:ascii="Lucida Sans" w:hAnsi="Lucida Sans"/>
          <w:color w:val="231F20"/>
          <w:spacing w:val="-18"/>
          <w:w w:val="105"/>
          <w:sz w:val="19"/>
        </w:rPr>
        <w:t> </w:t>
      </w:r>
      <w:r>
        <w:rPr>
          <w:rFonts w:ascii="Lucida Sans" w:hAnsi="Lucida Sans"/>
          <w:color w:val="231F20"/>
          <w:spacing w:val="-8"/>
          <w:w w:val="105"/>
          <w:sz w:val="19"/>
        </w:rPr>
        <w:t>ese/a</w:t>
      </w:r>
      <w:r>
        <w:rPr>
          <w:rFonts w:ascii="Lucida Sans" w:hAnsi="Lucida Sans"/>
          <w:color w:val="231F20"/>
          <w:spacing w:val="-18"/>
          <w:w w:val="105"/>
          <w:sz w:val="19"/>
        </w:rPr>
        <w:t> </w:t>
      </w:r>
      <w:r>
        <w:rPr>
          <w:rFonts w:ascii="Lucida Sans" w:hAnsi="Lucida Sans"/>
          <w:color w:val="231F20"/>
          <w:spacing w:val="-4"/>
          <w:w w:val="105"/>
          <w:sz w:val="19"/>
        </w:rPr>
        <w:t>que</w:t>
      </w:r>
      <w:r>
        <w:rPr>
          <w:rFonts w:ascii="Lucida Sans" w:hAnsi="Lucida Sans"/>
          <w:color w:val="231F20"/>
          <w:spacing w:val="-18"/>
          <w:w w:val="105"/>
          <w:sz w:val="19"/>
        </w:rPr>
        <w:t> </w:t>
      </w:r>
      <w:r>
        <w:rPr>
          <w:rFonts w:ascii="Lucida Sans" w:hAnsi="Lucida Sans"/>
          <w:color w:val="231F20"/>
          <w:spacing w:val="-4"/>
          <w:w w:val="105"/>
          <w:sz w:val="19"/>
        </w:rPr>
        <w:t>te</w:t>
      </w:r>
      <w:r>
        <w:rPr>
          <w:rFonts w:ascii="Lucida Sans" w:hAnsi="Lucida Sans"/>
          <w:color w:val="231F20"/>
          <w:spacing w:val="-19"/>
          <w:w w:val="105"/>
          <w:sz w:val="19"/>
        </w:rPr>
        <w:t> </w:t>
      </w:r>
      <w:r>
        <w:rPr>
          <w:rFonts w:ascii="Lucida Sans" w:hAnsi="Lucida Sans"/>
          <w:color w:val="231F20"/>
          <w:spacing w:val="-6"/>
          <w:w w:val="105"/>
          <w:sz w:val="19"/>
        </w:rPr>
        <w:t>quiere,</w:t>
      </w:r>
      <w:r>
        <w:rPr>
          <w:rFonts w:ascii="Lucida Sans" w:hAnsi="Lucida Sans"/>
          <w:color w:val="231F20"/>
          <w:spacing w:val="-18"/>
          <w:w w:val="105"/>
          <w:sz w:val="19"/>
        </w:rPr>
        <w:t> </w:t>
      </w:r>
      <w:r>
        <w:rPr>
          <w:rFonts w:ascii="Lucida Sans" w:hAnsi="Lucida Sans"/>
          <w:color w:val="231F20"/>
          <w:spacing w:val="-4"/>
          <w:w w:val="105"/>
          <w:sz w:val="19"/>
        </w:rPr>
        <w:t>te</w:t>
      </w:r>
      <w:r>
        <w:rPr>
          <w:rFonts w:ascii="Lucida Sans" w:hAnsi="Lucida Sans"/>
          <w:color w:val="231F20"/>
          <w:spacing w:val="-18"/>
          <w:w w:val="105"/>
          <w:sz w:val="19"/>
        </w:rPr>
        <w:t> </w:t>
      </w:r>
      <w:r>
        <w:rPr>
          <w:rFonts w:ascii="Lucida Sans" w:hAnsi="Lucida Sans"/>
          <w:color w:val="231F20"/>
          <w:spacing w:val="-6"/>
          <w:w w:val="105"/>
          <w:sz w:val="19"/>
        </w:rPr>
        <w:t>comprende</w:t>
      </w:r>
      <w:r>
        <w:rPr>
          <w:rFonts w:ascii="Lucida Sans" w:hAnsi="Lucida Sans"/>
          <w:color w:val="231F20"/>
          <w:spacing w:val="-18"/>
          <w:w w:val="105"/>
          <w:sz w:val="19"/>
        </w:rPr>
        <w:t> </w:t>
      </w:r>
      <w:r>
        <w:rPr>
          <w:rFonts w:ascii="Lucida Sans" w:hAnsi="Lucida Sans"/>
          <w:color w:val="231F20"/>
          <w:w w:val="105"/>
          <w:sz w:val="19"/>
        </w:rPr>
        <w:t>y</w:t>
      </w:r>
      <w:r>
        <w:rPr>
          <w:rFonts w:ascii="Lucida Sans" w:hAnsi="Lucida Sans"/>
          <w:color w:val="231F20"/>
          <w:spacing w:val="-18"/>
          <w:w w:val="105"/>
          <w:sz w:val="19"/>
        </w:rPr>
        <w:t> </w:t>
      </w:r>
      <w:r>
        <w:rPr>
          <w:rFonts w:ascii="Lucida Sans" w:hAnsi="Lucida Sans"/>
          <w:color w:val="231F20"/>
          <w:spacing w:val="-4"/>
          <w:w w:val="105"/>
          <w:sz w:val="19"/>
        </w:rPr>
        <w:t>te </w:t>
      </w:r>
      <w:r>
        <w:rPr>
          <w:rFonts w:ascii="Lucida Sans" w:hAnsi="Lucida Sans"/>
          <w:color w:val="231F20"/>
          <w:spacing w:val="-6"/>
          <w:w w:val="105"/>
          <w:sz w:val="19"/>
        </w:rPr>
        <w:t>espera.</w:t>
      </w:r>
    </w:p>
    <w:p>
      <w:pPr>
        <w:pStyle w:val="BodyText"/>
        <w:spacing w:before="9"/>
        <w:rPr>
          <w:rFonts w:ascii="Lucida Sans"/>
        </w:rPr>
      </w:pPr>
    </w:p>
    <w:p>
      <w:pPr>
        <w:spacing w:line="261" w:lineRule="auto" w:before="0"/>
        <w:ind w:left="572" w:right="531" w:firstLine="220"/>
        <w:jc w:val="both"/>
        <w:rPr>
          <w:rFonts w:ascii="Lucida Sans" w:hAnsi="Lucida Sans"/>
          <w:sz w:val="19"/>
        </w:rPr>
      </w:pPr>
      <w:r>
        <w:rPr>
          <w:rFonts w:ascii="Lucida Sans" w:hAnsi="Lucida Sans"/>
          <w:color w:val="231F20"/>
          <w:spacing w:val="-5"/>
          <w:w w:val="105"/>
          <w:sz w:val="19"/>
        </w:rPr>
        <w:t>Los</w:t>
      </w:r>
      <w:r>
        <w:rPr>
          <w:rFonts w:ascii="Lucida Sans" w:hAnsi="Lucida Sans"/>
          <w:color w:val="231F20"/>
          <w:spacing w:val="-33"/>
          <w:w w:val="105"/>
          <w:sz w:val="19"/>
        </w:rPr>
        <w:t> </w:t>
      </w:r>
      <w:r>
        <w:rPr>
          <w:rFonts w:ascii="Lucida Sans" w:hAnsi="Lucida Sans"/>
          <w:color w:val="231F20"/>
          <w:spacing w:val="-6"/>
          <w:w w:val="105"/>
          <w:sz w:val="19"/>
        </w:rPr>
        <w:t>pasajes</w:t>
      </w:r>
      <w:r>
        <w:rPr>
          <w:rFonts w:ascii="Lucida Sans" w:hAnsi="Lucida Sans"/>
          <w:color w:val="231F20"/>
          <w:spacing w:val="-33"/>
          <w:w w:val="105"/>
          <w:sz w:val="19"/>
        </w:rPr>
        <w:t> </w:t>
      </w:r>
      <w:r>
        <w:rPr>
          <w:rFonts w:ascii="Lucida Sans" w:hAnsi="Lucida Sans"/>
          <w:color w:val="231F20"/>
          <w:spacing w:val="-3"/>
          <w:w w:val="105"/>
          <w:sz w:val="19"/>
        </w:rPr>
        <w:t>de</w:t>
      </w:r>
      <w:r>
        <w:rPr>
          <w:rFonts w:ascii="Lucida Sans" w:hAnsi="Lucida Sans"/>
          <w:color w:val="231F20"/>
          <w:spacing w:val="-33"/>
          <w:w w:val="105"/>
          <w:sz w:val="19"/>
        </w:rPr>
        <w:t> </w:t>
      </w:r>
      <w:r>
        <w:rPr>
          <w:rFonts w:ascii="Lucida Sans" w:hAnsi="Lucida Sans"/>
          <w:color w:val="231F20"/>
          <w:spacing w:val="-4"/>
          <w:w w:val="105"/>
          <w:sz w:val="19"/>
        </w:rPr>
        <w:t>las</w:t>
      </w:r>
      <w:r>
        <w:rPr>
          <w:rFonts w:ascii="Lucida Sans" w:hAnsi="Lucida Sans"/>
          <w:color w:val="231F20"/>
          <w:spacing w:val="-33"/>
          <w:w w:val="105"/>
          <w:sz w:val="19"/>
        </w:rPr>
        <w:t> </w:t>
      </w:r>
      <w:r>
        <w:rPr>
          <w:rFonts w:ascii="Lucida Sans" w:hAnsi="Lucida Sans"/>
          <w:color w:val="231F20"/>
          <w:spacing w:val="-6"/>
          <w:w w:val="105"/>
          <w:sz w:val="19"/>
        </w:rPr>
        <w:t>adolescencias</w:t>
      </w:r>
      <w:r>
        <w:rPr>
          <w:rFonts w:ascii="Lucida Sans" w:hAnsi="Lucida Sans"/>
          <w:color w:val="231F20"/>
          <w:spacing w:val="-33"/>
          <w:w w:val="105"/>
          <w:sz w:val="19"/>
        </w:rPr>
        <w:t> </w:t>
      </w:r>
      <w:r>
        <w:rPr>
          <w:rFonts w:ascii="Lucida Sans" w:hAnsi="Lucida Sans"/>
          <w:color w:val="231F20"/>
          <w:spacing w:val="-5"/>
          <w:w w:val="105"/>
          <w:sz w:val="19"/>
        </w:rPr>
        <w:t>tienen</w:t>
      </w:r>
      <w:r>
        <w:rPr>
          <w:rFonts w:ascii="Lucida Sans" w:hAnsi="Lucida Sans"/>
          <w:color w:val="231F20"/>
          <w:spacing w:val="-33"/>
          <w:w w:val="105"/>
          <w:sz w:val="19"/>
        </w:rPr>
        <w:t> </w:t>
      </w:r>
      <w:r>
        <w:rPr>
          <w:rFonts w:ascii="Lucida Sans" w:hAnsi="Lucida Sans"/>
          <w:color w:val="231F20"/>
          <w:spacing w:val="-6"/>
          <w:w w:val="105"/>
          <w:sz w:val="19"/>
        </w:rPr>
        <w:t>tramos</w:t>
      </w:r>
      <w:r>
        <w:rPr>
          <w:rFonts w:ascii="Lucida Sans" w:hAnsi="Lucida Sans"/>
          <w:color w:val="231F20"/>
          <w:spacing w:val="-33"/>
          <w:w w:val="105"/>
          <w:sz w:val="19"/>
        </w:rPr>
        <w:t> </w:t>
      </w:r>
      <w:r>
        <w:rPr>
          <w:rFonts w:ascii="Lucida Sans" w:hAnsi="Lucida Sans"/>
          <w:color w:val="231F20"/>
          <w:spacing w:val="-5"/>
          <w:w w:val="105"/>
          <w:sz w:val="19"/>
        </w:rPr>
        <w:t>fríos</w:t>
      </w:r>
      <w:r>
        <w:rPr>
          <w:rFonts w:ascii="Lucida Sans" w:hAnsi="Lucida Sans"/>
          <w:color w:val="231F20"/>
          <w:spacing w:val="-33"/>
          <w:w w:val="105"/>
          <w:sz w:val="19"/>
        </w:rPr>
        <w:t> </w:t>
      </w:r>
      <w:r>
        <w:rPr>
          <w:rFonts w:ascii="Lucida Sans" w:hAnsi="Lucida Sans"/>
          <w:color w:val="231F20"/>
          <w:w w:val="105"/>
          <w:sz w:val="19"/>
        </w:rPr>
        <w:t>y</w:t>
      </w:r>
      <w:r>
        <w:rPr>
          <w:rFonts w:ascii="Lucida Sans" w:hAnsi="Lucida Sans"/>
          <w:color w:val="231F20"/>
          <w:spacing w:val="-33"/>
          <w:w w:val="105"/>
          <w:sz w:val="19"/>
        </w:rPr>
        <w:t> </w:t>
      </w:r>
      <w:r>
        <w:rPr>
          <w:rFonts w:ascii="Lucida Sans" w:hAnsi="Lucida Sans"/>
          <w:color w:val="231F20"/>
          <w:spacing w:val="-6"/>
          <w:w w:val="105"/>
          <w:sz w:val="19"/>
        </w:rPr>
        <w:t>otros</w:t>
      </w:r>
      <w:r>
        <w:rPr>
          <w:rFonts w:ascii="Lucida Sans" w:hAnsi="Lucida Sans"/>
          <w:color w:val="231F20"/>
          <w:spacing w:val="-32"/>
          <w:w w:val="105"/>
          <w:sz w:val="19"/>
        </w:rPr>
        <w:t> </w:t>
      </w:r>
      <w:r>
        <w:rPr>
          <w:rFonts w:ascii="Lucida Sans" w:hAnsi="Lucida Sans"/>
          <w:color w:val="231F20"/>
          <w:spacing w:val="-5"/>
          <w:w w:val="105"/>
          <w:sz w:val="19"/>
        </w:rPr>
        <w:t>con</w:t>
      </w:r>
      <w:r>
        <w:rPr>
          <w:rFonts w:ascii="Lucida Sans" w:hAnsi="Lucida Sans"/>
          <w:color w:val="231F20"/>
          <w:spacing w:val="-33"/>
          <w:w w:val="105"/>
          <w:sz w:val="19"/>
        </w:rPr>
        <w:t> </w:t>
      </w:r>
      <w:r>
        <w:rPr>
          <w:rFonts w:ascii="Lucida Sans" w:hAnsi="Lucida Sans"/>
          <w:color w:val="231F20"/>
          <w:spacing w:val="-6"/>
          <w:w w:val="105"/>
          <w:sz w:val="19"/>
        </w:rPr>
        <w:t>luces</w:t>
      </w:r>
      <w:r>
        <w:rPr>
          <w:rFonts w:ascii="Lucida Sans" w:hAnsi="Lucida Sans"/>
          <w:color w:val="231F20"/>
          <w:spacing w:val="-33"/>
          <w:w w:val="105"/>
          <w:sz w:val="19"/>
        </w:rPr>
        <w:t> </w:t>
      </w:r>
      <w:r>
        <w:rPr>
          <w:rFonts w:ascii="Lucida Sans" w:hAnsi="Lucida Sans"/>
          <w:color w:val="231F20"/>
          <w:spacing w:val="-6"/>
          <w:w w:val="105"/>
          <w:sz w:val="19"/>
        </w:rPr>
        <w:t>cálidas.</w:t>
      </w:r>
      <w:r>
        <w:rPr>
          <w:rFonts w:ascii="Lucida Sans" w:hAnsi="Lucida Sans"/>
          <w:color w:val="231F20"/>
          <w:spacing w:val="-33"/>
          <w:w w:val="105"/>
          <w:sz w:val="19"/>
        </w:rPr>
        <w:t> </w:t>
      </w:r>
      <w:r>
        <w:rPr>
          <w:rFonts w:ascii="Lucida Sans" w:hAnsi="Lucida Sans"/>
          <w:color w:val="231F20"/>
          <w:spacing w:val="-5"/>
          <w:w w:val="105"/>
          <w:sz w:val="19"/>
        </w:rPr>
        <w:t>Hay</w:t>
      </w:r>
      <w:r>
        <w:rPr>
          <w:rFonts w:ascii="Lucida Sans" w:hAnsi="Lucida Sans"/>
          <w:color w:val="231F20"/>
          <w:spacing w:val="-33"/>
          <w:w w:val="105"/>
          <w:sz w:val="19"/>
        </w:rPr>
        <w:t> </w:t>
      </w:r>
      <w:r>
        <w:rPr>
          <w:rFonts w:ascii="Lucida Sans" w:hAnsi="Lucida Sans"/>
          <w:color w:val="231F20"/>
          <w:spacing w:val="-6"/>
          <w:w w:val="105"/>
          <w:sz w:val="19"/>
        </w:rPr>
        <w:t>inviernos</w:t>
      </w:r>
      <w:r>
        <w:rPr>
          <w:rFonts w:ascii="Lucida Sans" w:hAnsi="Lucida Sans"/>
          <w:color w:val="231F20"/>
          <w:spacing w:val="-33"/>
          <w:w w:val="105"/>
          <w:sz w:val="19"/>
        </w:rPr>
        <w:t> </w:t>
      </w:r>
      <w:r>
        <w:rPr>
          <w:rFonts w:ascii="Lucida Sans" w:hAnsi="Lucida Sans"/>
          <w:color w:val="231F20"/>
          <w:w w:val="105"/>
          <w:sz w:val="19"/>
        </w:rPr>
        <w:t>y</w:t>
      </w:r>
      <w:r>
        <w:rPr>
          <w:rFonts w:ascii="Lucida Sans" w:hAnsi="Lucida Sans"/>
          <w:color w:val="231F20"/>
          <w:spacing w:val="-33"/>
          <w:w w:val="105"/>
          <w:sz w:val="19"/>
        </w:rPr>
        <w:t> </w:t>
      </w:r>
      <w:r>
        <w:rPr>
          <w:rFonts w:ascii="Lucida Sans" w:hAnsi="Lucida Sans"/>
          <w:color w:val="231F20"/>
          <w:spacing w:val="-5"/>
          <w:w w:val="105"/>
          <w:sz w:val="19"/>
        </w:rPr>
        <w:t>hay </w:t>
      </w:r>
      <w:r>
        <w:rPr>
          <w:rFonts w:ascii="Lucida Sans" w:hAnsi="Lucida Sans"/>
          <w:color w:val="231F20"/>
          <w:spacing w:val="-7"/>
          <w:w w:val="105"/>
          <w:sz w:val="19"/>
        </w:rPr>
        <w:t>primaveras,</w:t>
      </w:r>
      <w:r>
        <w:rPr>
          <w:rFonts w:ascii="Lucida Sans" w:hAnsi="Lucida Sans"/>
          <w:color w:val="231F20"/>
          <w:spacing w:val="-18"/>
          <w:w w:val="105"/>
          <w:sz w:val="19"/>
        </w:rPr>
        <w:t> </w:t>
      </w:r>
      <w:r>
        <w:rPr>
          <w:rFonts w:ascii="Lucida Sans" w:hAnsi="Lucida Sans"/>
          <w:color w:val="231F20"/>
          <w:spacing w:val="-5"/>
          <w:w w:val="105"/>
          <w:sz w:val="19"/>
        </w:rPr>
        <w:t>ya</w:t>
      </w:r>
      <w:r>
        <w:rPr>
          <w:rFonts w:ascii="Lucida Sans" w:hAnsi="Lucida Sans"/>
          <w:color w:val="231F20"/>
          <w:spacing w:val="-18"/>
          <w:w w:val="105"/>
          <w:sz w:val="19"/>
        </w:rPr>
        <w:t> </w:t>
      </w:r>
      <w:r>
        <w:rPr>
          <w:rFonts w:ascii="Lucida Sans" w:hAnsi="Lucida Sans"/>
          <w:color w:val="231F20"/>
          <w:spacing w:val="-3"/>
          <w:w w:val="105"/>
          <w:sz w:val="19"/>
        </w:rPr>
        <w:t>lo</w:t>
      </w:r>
      <w:r>
        <w:rPr>
          <w:rFonts w:ascii="Lucida Sans" w:hAnsi="Lucida Sans"/>
          <w:color w:val="231F20"/>
          <w:spacing w:val="-18"/>
          <w:w w:val="105"/>
          <w:sz w:val="19"/>
        </w:rPr>
        <w:t> </w:t>
      </w:r>
      <w:r>
        <w:rPr>
          <w:rFonts w:ascii="Lucida Sans" w:hAnsi="Lucida Sans"/>
          <w:color w:val="231F20"/>
          <w:spacing w:val="-6"/>
          <w:w w:val="105"/>
          <w:sz w:val="19"/>
        </w:rPr>
        <w:t>vivieron</w:t>
      </w:r>
      <w:r>
        <w:rPr>
          <w:rFonts w:ascii="Lucida Sans" w:hAnsi="Lucida Sans"/>
          <w:color w:val="231F20"/>
          <w:spacing w:val="-18"/>
          <w:w w:val="105"/>
          <w:sz w:val="19"/>
        </w:rPr>
        <w:t> </w:t>
      </w:r>
      <w:r>
        <w:rPr>
          <w:rFonts w:ascii="Lucida Sans" w:hAnsi="Lucida Sans"/>
          <w:color w:val="231F20"/>
          <w:w w:val="105"/>
          <w:sz w:val="19"/>
        </w:rPr>
        <w:t>y</w:t>
      </w:r>
      <w:r>
        <w:rPr>
          <w:rFonts w:ascii="Lucida Sans" w:hAnsi="Lucida Sans"/>
          <w:color w:val="231F20"/>
          <w:spacing w:val="-18"/>
          <w:w w:val="105"/>
          <w:sz w:val="19"/>
        </w:rPr>
        <w:t> </w:t>
      </w:r>
      <w:r>
        <w:rPr>
          <w:rFonts w:ascii="Lucida Sans" w:hAnsi="Lucida Sans"/>
          <w:color w:val="231F20"/>
          <w:spacing w:val="-3"/>
          <w:w w:val="105"/>
          <w:sz w:val="19"/>
        </w:rPr>
        <w:t>lo</w:t>
      </w:r>
      <w:r>
        <w:rPr>
          <w:rFonts w:ascii="Lucida Sans" w:hAnsi="Lucida Sans"/>
          <w:color w:val="231F20"/>
          <w:spacing w:val="-18"/>
          <w:w w:val="105"/>
          <w:sz w:val="19"/>
        </w:rPr>
        <w:t> </w:t>
      </w:r>
      <w:r>
        <w:rPr>
          <w:rFonts w:ascii="Lucida Sans" w:hAnsi="Lucida Sans"/>
          <w:color w:val="231F20"/>
          <w:spacing w:val="-5"/>
          <w:w w:val="105"/>
          <w:sz w:val="19"/>
        </w:rPr>
        <w:t>saben.</w:t>
      </w:r>
      <w:r>
        <w:rPr>
          <w:rFonts w:ascii="Lucida Sans" w:hAnsi="Lucida Sans"/>
          <w:color w:val="231F20"/>
          <w:spacing w:val="-18"/>
          <w:w w:val="105"/>
          <w:sz w:val="19"/>
        </w:rPr>
        <w:t> </w:t>
      </w:r>
      <w:r>
        <w:rPr>
          <w:rFonts w:ascii="Lucida Sans" w:hAnsi="Lucida Sans"/>
          <w:color w:val="231F20"/>
          <w:spacing w:val="-5"/>
          <w:w w:val="105"/>
          <w:sz w:val="19"/>
        </w:rPr>
        <w:t>Cuando</w:t>
      </w:r>
      <w:r>
        <w:rPr>
          <w:rFonts w:ascii="Lucida Sans" w:hAnsi="Lucida Sans"/>
          <w:color w:val="231F20"/>
          <w:spacing w:val="-20"/>
          <w:w w:val="105"/>
          <w:sz w:val="19"/>
        </w:rPr>
        <w:t> </w:t>
      </w:r>
      <w:r>
        <w:rPr>
          <w:rFonts w:ascii="Lucida Sans" w:hAnsi="Lucida Sans"/>
          <w:color w:val="231F20"/>
          <w:spacing w:val="-5"/>
          <w:w w:val="105"/>
          <w:sz w:val="19"/>
        </w:rPr>
        <w:t>sean</w:t>
      </w:r>
      <w:r>
        <w:rPr>
          <w:rFonts w:ascii="Lucida Sans" w:hAnsi="Lucida Sans"/>
          <w:color w:val="231F20"/>
          <w:spacing w:val="-18"/>
          <w:w w:val="105"/>
          <w:sz w:val="19"/>
        </w:rPr>
        <w:t> </w:t>
      </w:r>
      <w:r>
        <w:rPr>
          <w:rFonts w:ascii="Lucida Sans" w:hAnsi="Lucida Sans"/>
          <w:color w:val="231F20"/>
          <w:spacing w:val="-6"/>
          <w:w w:val="105"/>
          <w:sz w:val="19"/>
        </w:rPr>
        <w:t>personas</w:t>
      </w:r>
      <w:r>
        <w:rPr>
          <w:rFonts w:ascii="Lucida Sans" w:hAnsi="Lucida Sans"/>
          <w:color w:val="231F20"/>
          <w:spacing w:val="-17"/>
          <w:w w:val="105"/>
          <w:sz w:val="19"/>
        </w:rPr>
        <w:t> </w:t>
      </w:r>
      <w:r>
        <w:rPr>
          <w:rFonts w:ascii="Lucida Sans" w:hAnsi="Lucida Sans"/>
          <w:color w:val="231F20"/>
          <w:spacing w:val="-6"/>
          <w:w w:val="105"/>
          <w:sz w:val="19"/>
        </w:rPr>
        <w:t>crecidas,</w:t>
      </w:r>
      <w:r>
        <w:rPr>
          <w:rFonts w:ascii="Lucida Sans" w:hAnsi="Lucida Sans"/>
          <w:color w:val="231F20"/>
          <w:spacing w:val="-18"/>
          <w:w w:val="105"/>
          <w:sz w:val="19"/>
        </w:rPr>
        <w:t> </w:t>
      </w:r>
      <w:r>
        <w:rPr>
          <w:rFonts w:ascii="Lucida Sans" w:hAnsi="Lucida Sans"/>
          <w:color w:val="231F20"/>
          <w:spacing w:val="-6"/>
          <w:w w:val="105"/>
          <w:sz w:val="19"/>
        </w:rPr>
        <w:t>estas</w:t>
      </w:r>
      <w:r>
        <w:rPr>
          <w:rFonts w:ascii="Lucida Sans" w:hAnsi="Lucida Sans"/>
          <w:color w:val="231F20"/>
          <w:spacing w:val="-18"/>
          <w:w w:val="105"/>
          <w:sz w:val="19"/>
        </w:rPr>
        <w:t> </w:t>
      </w:r>
      <w:r>
        <w:rPr>
          <w:rFonts w:ascii="Lucida Sans" w:hAnsi="Lucida Sans"/>
          <w:color w:val="231F20"/>
          <w:spacing w:val="-6"/>
          <w:w w:val="105"/>
          <w:sz w:val="19"/>
        </w:rPr>
        <w:t>experiencias</w:t>
      </w:r>
      <w:r>
        <w:rPr>
          <w:rFonts w:ascii="Lucida Sans" w:hAnsi="Lucida Sans"/>
          <w:color w:val="231F20"/>
          <w:spacing w:val="-18"/>
          <w:w w:val="105"/>
          <w:sz w:val="19"/>
        </w:rPr>
        <w:t> </w:t>
      </w:r>
      <w:r>
        <w:rPr>
          <w:rFonts w:ascii="Lucida Sans" w:hAnsi="Lucida Sans"/>
          <w:color w:val="231F20"/>
          <w:spacing w:val="-6"/>
          <w:w w:val="105"/>
          <w:sz w:val="19"/>
        </w:rPr>
        <w:t>nutrirán </w:t>
      </w:r>
      <w:r>
        <w:rPr>
          <w:rFonts w:ascii="Lucida Sans" w:hAnsi="Lucida Sans"/>
          <w:color w:val="231F20"/>
          <w:spacing w:val="-4"/>
          <w:w w:val="105"/>
          <w:sz w:val="19"/>
        </w:rPr>
        <w:t>sus</w:t>
      </w:r>
      <w:r>
        <w:rPr>
          <w:rFonts w:ascii="Lucida Sans" w:hAnsi="Lucida Sans"/>
          <w:color w:val="231F20"/>
          <w:spacing w:val="-33"/>
          <w:w w:val="105"/>
          <w:sz w:val="19"/>
        </w:rPr>
        <w:t> </w:t>
      </w:r>
      <w:r>
        <w:rPr>
          <w:rFonts w:ascii="Lucida Sans" w:hAnsi="Lucida Sans"/>
          <w:color w:val="231F20"/>
          <w:spacing w:val="-6"/>
          <w:w w:val="105"/>
          <w:sz w:val="19"/>
        </w:rPr>
        <w:t>identidades</w:t>
      </w:r>
      <w:r>
        <w:rPr>
          <w:rFonts w:ascii="Lucida Sans" w:hAnsi="Lucida Sans"/>
          <w:color w:val="231F20"/>
          <w:spacing w:val="-33"/>
          <w:w w:val="105"/>
          <w:sz w:val="19"/>
        </w:rPr>
        <w:t> </w:t>
      </w:r>
      <w:r>
        <w:rPr>
          <w:rFonts w:ascii="Lucida Sans" w:hAnsi="Lucida Sans"/>
          <w:color w:val="231F20"/>
          <w:w w:val="105"/>
          <w:sz w:val="19"/>
        </w:rPr>
        <w:t>y</w:t>
      </w:r>
      <w:r>
        <w:rPr>
          <w:rFonts w:ascii="Lucida Sans" w:hAnsi="Lucida Sans"/>
          <w:color w:val="231F20"/>
          <w:spacing w:val="-33"/>
          <w:w w:val="105"/>
          <w:sz w:val="19"/>
        </w:rPr>
        <w:t> </w:t>
      </w:r>
      <w:r>
        <w:rPr>
          <w:rFonts w:ascii="Lucida Sans" w:hAnsi="Lucida Sans"/>
          <w:color w:val="231F20"/>
          <w:spacing w:val="-4"/>
          <w:w w:val="105"/>
          <w:sz w:val="19"/>
        </w:rPr>
        <w:t>los</w:t>
      </w:r>
      <w:r>
        <w:rPr>
          <w:rFonts w:ascii="Lucida Sans" w:hAnsi="Lucida Sans"/>
          <w:color w:val="231F20"/>
          <w:spacing w:val="-33"/>
          <w:w w:val="105"/>
          <w:sz w:val="19"/>
        </w:rPr>
        <w:t> </w:t>
      </w:r>
      <w:r>
        <w:rPr>
          <w:rFonts w:ascii="Lucida Sans" w:hAnsi="Lucida Sans"/>
          <w:color w:val="231F20"/>
          <w:spacing w:val="-7"/>
          <w:w w:val="105"/>
          <w:sz w:val="19"/>
        </w:rPr>
        <w:t>proyectos;</w:t>
      </w:r>
      <w:r>
        <w:rPr>
          <w:rFonts w:ascii="Lucida Sans" w:hAnsi="Lucida Sans"/>
          <w:color w:val="231F20"/>
          <w:spacing w:val="-33"/>
          <w:w w:val="105"/>
          <w:sz w:val="19"/>
        </w:rPr>
        <w:t> </w:t>
      </w:r>
      <w:r>
        <w:rPr>
          <w:rFonts w:ascii="Lucida Sans" w:hAnsi="Lucida Sans"/>
          <w:color w:val="231F20"/>
          <w:w w:val="105"/>
          <w:sz w:val="19"/>
        </w:rPr>
        <w:t>y</w:t>
      </w:r>
      <w:r>
        <w:rPr>
          <w:rFonts w:ascii="Lucida Sans" w:hAnsi="Lucida Sans"/>
          <w:color w:val="231F20"/>
          <w:spacing w:val="-33"/>
          <w:w w:val="105"/>
          <w:sz w:val="19"/>
        </w:rPr>
        <w:t> </w:t>
      </w:r>
      <w:r>
        <w:rPr>
          <w:rFonts w:ascii="Lucida Sans" w:hAnsi="Lucida Sans"/>
          <w:color w:val="231F20"/>
          <w:w w:val="105"/>
          <w:sz w:val="19"/>
        </w:rPr>
        <w:t>a</w:t>
      </w:r>
      <w:r>
        <w:rPr>
          <w:rFonts w:ascii="Lucida Sans" w:hAnsi="Lucida Sans"/>
          <w:color w:val="231F20"/>
          <w:spacing w:val="-32"/>
          <w:w w:val="105"/>
          <w:sz w:val="19"/>
        </w:rPr>
        <w:t> </w:t>
      </w:r>
      <w:r>
        <w:rPr>
          <w:rFonts w:ascii="Lucida Sans" w:hAnsi="Lucida Sans"/>
          <w:color w:val="231F20"/>
          <w:spacing w:val="-3"/>
          <w:w w:val="105"/>
          <w:sz w:val="19"/>
        </w:rPr>
        <w:t>la</w:t>
      </w:r>
      <w:r>
        <w:rPr>
          <w:rFonts w:ascii="Lucida Sans" w:hAnsi="Lucida Sans"/>
          <w:color w:val="231F20"/>
          <w:spacing w:val="-33"/>
          <w:w w:val="105"/>
          <w:sz w:val="19"/>
        </w:rPr>
        <w:t> </w:t>
      </w:r>
      <w:r>
        <w:rPr>
          <w:rFonts w:ascii="Lucida Sans" w:hAnsi="Lucida Sans"/>
          <w:color w:val="231F20"/>
          <w:spacing w:val="-7"/>
          <w:w w:val="105"/>
          <w:sz w:val="19"/>
        </w:rPr>
        <w:t>vez,</w:t>
      </w:r>
      <w:r>
        <w:rPr>
          <w:rFonts w:ascii="Lucida Sans" w:hAnsi="Lucida Sans"/>
          <w:color w:val="231F20"/>
          <w:spacing w:val="-33"/>
          <w:w w:val="105"/>
          <w:sz w:val="19"/>
        </w:rPr>
        <w:t> </w:t>
      </w:r>
      <w:r>
        <w:rPr>
          <w:rFonts w:ascii="Lucida Sans" w:hAnsi="Lucida Sans"/>
          <w:color w:val="231F20"/>
          <w:spacing w:val="-6"/>
          <w:w w:val="105"/>
          <w:sz w:val="19"/>
        </w:rPr>
        <w:t>estos</w:t>
      </w:r>
      <w:r>
        <w:rPr>
          <w:rFonts w:ascii="Lucida Sans" w:hAnsi="Lucida Sans"/>
          <w:color w:val="231F20"/>
          <w:spacing w:val="-33"/>
          <w:w w:val="105"/>
          <w:sz w:val="19"/>
        </w:rPr>
        <w:t> </w:t>
      </w:r>
      <w:r>
        <w:rPr>
          <w:rFonts w:ascii="Lucida Sans" w:hAnsi="Lucida Sans"/>
          <w:color w:val="231F20"/>
          <w:spacing w:val="-6"/>
          <w:w w:val="105"/>
          <w:sz w:val="19"/>
        </w:rPr>
        <w:t>pasajes</w:t>
      </w:r>
      <w:r>
        <w:rPr>
          <w:rFonts w:ascii="Lucida Sans" w:hAnsi="Lucida Sans"/>
          <w:color w:val="231F20"/>
          <w:spacing w:val="-33"/>
          <w:w w:val="105"/>
          <w:sz w:val="19"/>
        </w:rPr>
        <w:t> </w:t>
      </w:r>
      <w:r>
        <w:rPr>
          <w:rFonts w:ascii="Lucida Sans" w:hAnsi="Lucida Sans"/>
          <w:color w:val="231F20"/>
          <w:spacing w:val="-3"/>
          <w:w w:val="105"/>
          <w:sz w:val="19"/>
        </w:rPr>
        <w:t>se</w:t>
      </w:r>
      <w:r>
        <w:rPr>
          <w:rFonts w:ascii="Lucida Sans" w:hAnsi="Lucida Sans"/>
          <w:color w:val="231F20"/>
          <w:spacing w:val="-33"/>
          <w:w w:val="105"/>
          <w:sz w:val="19"/>
        </w:rPr>
        <w:t> </w:t>
      </w:r>
      <w:r>
        <w:rPr>
          <w:rFonts w:ascii="Lucida Sans" w:hAnsi="Lucida Sans"/>
          <w:color w:val="231F20"/>
          <w:spacing w:val="-7"/>
          <w:w w:val="105"/>
          <w:sz w:val="19"/>
        </w:rPr>
        <w:t>recordarán</w:t>
      </w:r>
      <w:r>
        <w:rPr>
          <w:rFonts w:ascii="Lucida Sans" w:hAnsi="Lucida Sans"/>
          <w:color w:val="231F20"/>
          <w:spacing w:val="-32"/>
          <w:w w:val="105"/>
          <w:sz w:val="19"/>
        </w:rPr>
        <w:t> </w:t>
      </w:r>
      <w:r>
        <w:rPr>
          <w:rFonts w:ascii="Lucida Sans" w:hAnsi="Lucida Sans"/>
          <w:color w:val="231F20"/>
          <w:spacing w:val="-5"/>
          <w:w w:val="105"/>
          <w:sz w:val="19"/>
        </w:rPr>
        <w:t>como</w:t>
      </w:r>
      <w:r>
        <w:rPr>
          <w:rFonts w:ascii="Lucida Sans" w:hAnsi="Lucida Sans"/>
          <w:color w:val="231F20"/>
          <w:spacing w:val="-33"/>
          <w:w w:val="105"/>
          <w:sz w:val="19"/>
        </w:rPr>
        <w:t> </w:t>
      </w:r>
      <w:r>
        <w:rPr>
          <w:rFonts w:ascii="Lucida Sans" w:hAnsi="Lucida Sans"/>
          <w:color w:val="231F20"/>
          <w:spacing w:val="-6"/>
          <w:w w:val="105"/>
          <w:sz w:val="19"/>
        </w:rPr>
        <w:t>fotos</w:t>
      </w:r>
      <w:r>
        <w:rPr>
          <w:rFonts w:ascii="Lucida Sans" w:hAnsi="Lucida Sans"/>
          <w:color w:val="231F20"/>
          <w:spacing w:val="-33"/>
          <w:w w:val="105"/>
          <w:sz w:val="19"/>
        </w:rPr>
        <w:t> </w:t>
      </w:r>
      <w:r>
        <w:rPr>
          <w:rFonts w:ascii="Lucida Sans" w:hAnsi="Lucida Sans"/>
          <w:color w:val="231F20"/>
          <w:spacing w:val="-4"/>
          <w:w w:val="105"/>
          <w:sz w:val="19"/>
        </w:rPr>
        <w:t>que</w:t>
      </w:r>
      <w:r>
        <w:rPr>
          <w:rFonts w:ascii="Lucida Sans" w:hAnsi="Lucida Sans"/>
          <w:color w:val="231F20"/>
          <w:spacing w:val="-33"/>
          <w:w w:val="105"/>
          <w:sz w:val="19"/>
        </w:rPr>
        <w:t> </w:t>
      </w:r>
      <w:r>
        <w:rPr>
          <w:rFonts w:ascii="Lucida Sans" w:hAnsi="Lucida Sans"/>
          <w:color w:val="231F20"/>
          <w:spacing w:val="-7"/>
          <w:w w:val="105"/>
          <w:sz w:val="19"/>
        </w:rPr>
        <w:t>llevan</w:t>
      </w:r>
      <w:r>
        <w:rPr>
          <w:rFonts w:ascii="Lucida Sans" w:hAnsi="Lucida Sans"/>
          <w:color w:val="231F20"/>
          <w:spacing w:val="-33"/>
          <w:w w:val="105"/>
          <w:sz w:val="19"/>
        </w:rPr>
        <w:t> </w:t>
      </w:r>
      <w:r>
        <w:rPr>
          <w:rFonts w:ascii="Lucida Sans" w:hAnsi="Lucida Sans"/>
          <w:color w:val="231F20"/>
          <w:spacing w:val="-5"/>
          <w:w w:val="105"/>
          <w:sz w:val="19"/>
        </w:rPr>
        <w:t>bajo</w:t>
      </w:r>
      <w:r>
        <w:rPr>
          <w:rFonts w:ascii="Lucida Sans" w:hAnsi="Lucida Sans"/>
          <w:color w:val="231F20"/>
          <w:spacing w:val="-33"/>
          <w:w w:val="105"/>
          <w:sz w:val="19"/>
        </w:rPr>
        <w:t> </w:t>
      </w:r>
      <w:r>
        <w:rPr>
          <w:rFonts w:ascii="Lucida Sans" w:hAnsi="Lucida Sans"/>
          <w:color w:val="231F20"/>
          <w:spacing w:val="-3"/>
          <w:w w:val="105"/>
          <w:sz w:val="19"/>
        </w:rPr>
        <w:t>el </w:t>
      </w:r>
      <w:r>
        <w:rPr>
          <w:rFonts w:ascii="Lucida Sans" w:hAnsi="Lucida Sans"/>
          <w:color w:val="231F20"/>
          <w:spacing w:val="-7"/>
          <w:w w:val="105"/>
          <w:sz w:val="19"/>
        </w:rPr>
        <w:t>brazo.</w:t>
      </w:r>
      <w:r>
        <w:rPr>
          <w:rFonts w:ascii="Lucida Sans" w:hAnsi="Lucida Sans"/>
          <w:color w:val="231F20"/>
          <w:spacing w:val="-34"/>
          <w:w w:val="105"/>
          <w:sz w:val="19"/>
        </w:rPr>
        <w:t> </w:t>
      </w:r>
      <w:r>
        <w:rPr>
          <w:rFonts w:ascii="Lucida Sans" w:hAnsi="Lucida Sans"/>
          <w:color w:val="231F20"/>
          <w:spacing w:val="-3"/>
          <w:w w:val="105"/>
          <w:sz w:val="19"/>
        </w:rPr>
        <w:t>No</w:t>
      </w:r>
      <w:r>
        <w:rPr>
          <w:rFonts w:ascii="Lucida Sans" w:hAnsi="Lucida Sans"/>
          <w:color w:val="231F20"/>
          <w:spacing w:val="-34"/>
          <w:w w:val="105"/>
          <w:sz w:val="19"/>
        </w:rPr>
        <w:t> </w:t>
      </w:r>
      <w:r>
        <w:rPr>
          <w:rFonts w:ascii="Lucida Sans" w:hAnsi="Lucida Sans"/>
          <w:color w:val="231F20"/>
          <w:spacing w:val="-6"/>
          <w:w w:val="105"/>
          <w:sz w:val="19"/>
        </w:rPr>
        <w:t>olvides,</w:t>
      </w:r>
      <w:r>
        <w:rPr>
          <w:rFonts w:ascii="Lucida Sans" w:hAnsi="Lucida Sans"/>
          <w:color w:val="231F20"/>
          <w:spacing w:val="-34"/>
          <w:w w:val="105"/>
          <w:sz w:val="19"/>
        </w:rPr>
        <w:t> </w:t>
      </w:r>
      <w:r>
        <w:rPr>
          <w:rFonts w:ascii="Lucida Sans" w:hAnsi="Lucida Sans"/>
          <w:color w:val="231F20"/>
          <w:spacing w:val="-4"/>
          <w:w w:val="105"/>
          <w:sz w:val="19"/>
        </w:rPr>
        <w:t>que</w:t>
      </w:r>
      <w:r>
        <w:rPr>
          <w:rFonts w:ascii="Lucida Sans" w:hAnsi="Lucida Sans"/>
          <w:color w:val="231F20"/>
          <w:spacing w:val="-33"/>
          <w:w w:val="105"/>
          <w:sz w:val="19"/>
        </w:rPr>
        <w:t> </w:t>
      </w:r>
      <w:r>
        <w:rPr>
          <w:rFonts w:ascii="Lucida Sans" w:hAnsi="Lucida Sans"/>
          <w:color w:val="231F20"/>
          <w:spacing w:val="-3"/>
          <w:w w:val="105"/>
          <w:sz w:val="19"/>
        </w:rPr>
        <w:t>la</w:t>
      </w:r>
      <w:r>
        <w:rPr>
          <w:rFonts w:ascii="Lucida Sans" w:hAnsi="Lucida Sans"/>
          <w:color w:val="231F20"/>
          <w:spacing w:val="-34"/>
          <w:w w:val="105"/>
          <w:sz w:val="19"/>
        </w:rPr>
        <w:t> </w:t>
      </w:r>
      <w:r>
        <w:rPr>
          <w:rFonts w:ascii="Lucida Sans" w:hAnsi="Lucida Sans"/>
          <w:color w:val="231F20"/>
          <w:spacing w:val="-6"/>
          <w:w w:val="105"/>
          <w:sz w:val="19"/>
        </w:rPr>
        <w:t>suerte</w:t>
      </w:r>
      <w:r>
        <w:rPr>
          <w:rFonts w:ascii="Lucida Sans" w:hAnsi="Lucida Sans"/>
          <w:color w:val="231F20"/>
          <w:spacing w:val="-34"/>
          <w:w w:val="105"/>
          <w:sz w:val="19"/>
        </w:rPr>
        <w:t> </w:t>
      </w:r>
      <w:r>
        <w:rPr>
          <w:rFonts w:ascii="Lucida Sans" w:hAnsi="Lucida Sans"/>
          <w:color w:val="231F20"/>
          <w:spacing w:val="-5"/>
          <w:w w:val="105"/>
          <w:sz w:val="19"/>
        </w:rPr>
        <w:t>puede</w:t>
      </w:r>
      <w:r>
        <w:rPr>
          <w:rFonts w:ascii="Lucida Sans" w:hAnsi="Lucida Sans"/>
          <w:color w:val="231F20"/>
          <w:spacing w:val="-34"/>
          <w:w w:val="105"/>
          <w:sz w:val="19"/>
        </w:rPr>
        <w:t> </w:t>
      </w:r>
      <w:r>
        <w:rPr>
          <w:rFonts w:ascii="Lucida Sans" w:hAnsi="Lucida Sans"/>
          <w:color w:val="231F20"/>
          <w:spacing w:val="-6"/>
          <w:w w:val="105"/>
          <w:sz w:val="19"/>
        </w:rPr>
        <w:t>estar</w:t>
      </w:r>
      <w:r>
        <w:rPr>
          <w:rFonts w:ascii="Lucida Sans" w:hAnsi="Lucida Sans"/>
          <w:color w:val="231F20"/>
          <w:spacing w:val="-33"/>
          <w:w w:val="105"/>
          <w:sz w:val="19"/>
        </w:rPr>
        <w:t> </w:t>
      </w:r>
      <w:r>
        <w:rPr>
          <w:rFonts w:ascii="Lucida Sans" w:hAnsi="Lucida Sans"/>
          <w:color w:val="231F20"/>
          <w:spacing w:val="-3"/>
          <w:w w:val="105"/>
          <w:sz w:val="19"/>
        </w:rPr>
        <w:t>de</w:t>
      </w:r>
      <w:r>
        <w:rPr>
          <w:rFonts w:ascii="Lucida Sans" w:hAnsi="Lucida Sans"/>
          <w:color w:val="231F20"/>
          <w:spacing w:val="-34"/>
          <w:w w:val="105"/>
          <w:sz w:val="19"/>
        </w:rPr>
        <w:t> </w:t>
      </w:r>
      <w:r>
        <w:rPr>
          <w:rFonts w:ascii="Lucida Sans" w:hAnsi="Lucida Sans"/>
          <w:color w:val="231F20"/>
          <w:spacing w:val="-3"/>
          <w:w w:val="105"/>
          <w:sz w:val="19"/>
        </w:rPr>
        <w:t>tu</w:t>
      </w:r>
      <w:r>
        <w:rPr>
          <w:rFonts w:ascii="Lucida Sans" w:hAnsi="Lucida Sans"/>
          <w:color w:val="231F20"/>
          <w:spacing w:val="-34"/>
          <w:w w:val="105"/>
          <w:sz w:val="19"/>
        </w:rPr>
        <w:t> </w:t>
      </w:r>
      <w:r>
        <w:rPr>
          <w:rFonts w:ascii="Lucida Sans" w:hAnsi="Lucida Sans"/>
          <w:color w:val="231F20"/>
          <w:spacing w:val="-6"/>
          <w:w w:val="105"/>
          <w:sz w:val="19"/>
        </w:rPr>
        <w:t>lado,</w:t>
      </w:r>
      <w:r>
        <w:rPr>
          <w:rFonts w:ascii="Lucida Sans" w:hAnsi="Lucida Sans"/>
          <w:color w:val="231F20"/>
          <w:spacing w:val="-34"/>
          <w:w w:val="105"/>
          <w:sz w:val="19"/>
        </w:rPr>
        <w:t> </w:t>
      </w:r>
      <w:r>
        <w:rPr>
          <w:rFonts w:ascii="Lucida Sans" w:hAnsi="Lucida Sans"/>
          <w:color w:val="231F20"/>
          <w:spacing w:val="-4"/>
          <w:w w:val="105"/>
          <w:sz w:val="19"/>
        </w:rPr>
        <w:t>que</w:t>
      </w:r>
      <w:r>
        <w:rPr>
          <w:rFonts w:ascii="Lucida Sans" w:hAnsi="Lucida Sans"/>
          <w:color w:val="231F20"/>
          <w:spacing w:val="-33"/>
          <w:w w:val="105"/>
          <w:sz w:val="19"/>
        </w:rPr>
        <w:t> </w:t>
      </w:r>
      <w:r>
        <w:rPr>
          <w:rFonts w:ascii="Lucida Sans" w:hAnsi="Lucida Sans"/>
          <w:color w:val="231F20"/>
          <w:spacing w:val="-3"/>
          <w:w w:val="105"/>
          <w:sz w:val="19"/>
        </w:rPr>
        <w:t>el</w:t>
      </w:r>
      <w:r>
        <w:rPr>
          <w:rFonts w:ascii="Lucida Sans" w:hAnsi="Lucida Sans"/>
          <w:color w:val="231F20"/>
          <w:spacing w:val="-34"/>
          <w:w w:val="105"/>
          <w:sz w:val="19"/>
        </w:rPr>
        <w:t> </w:t>
      </w:r>
      <w:r>
        <w:rPr>
          <w:rFonts w:ascii="Lucida Sans" w:hAnsi="Lucida Sans"/>
          <w:color w:val="231F20"/>
          <w:spacing w:val="-5"/>
          <w:w w:val="105"/>
          <w:sz w:val="19"/>
        </w:rPr>
        <w:t>azar</w:t>
      </w:r>
      <w:r>
        <w:rPr>
          <w:rFonts w:ascii="Lucida Sans" w:hAnsi="Lucida Sans"/>
          <w:color w:val="231F20"/>
          <w:spacing w:val="-34"/>
          <w:w w:val="105"/>
          <w:sz w:val="19"/>
        </w:rPr>
        <w:t> </w:t>
      </w:r>
      <w:r>
        <w:rPr>
          <w:rFonts w:ascii="Lucida Sans" w:hAnsi="Lucida Sans"/>
          <w:color w:val="231F20"/>
          <w:spacing w:val="-5"/>
          <w:w w:val="105"/>
          <w:sz w:val="19"/>
        </w:rPr>
        <w:t>puede</w:t>
      </w:r>
      <w:r>
        <w:rPr>
          <w:rFonts w:ascii="Lucida Sans" w:hAnsi="Lucida Sans"/>
          <w:color w:val="231F20"/>
          <w:spacing w:val="-34"/>
          <w:w w:val="105"/>
          <w:sz w:val="19"/>
        </w:rPr>
        <w:t> </w:t>
      </w:r>
      <w:r>
        <w:rPr>
          <w:rFonts w:ascii="Lucida Sans" w:hAnsi="Lucida Sans"/>
          <w:color w:val="231F20"/>
          <w:spacing w:val="-6"/>
          <w:w w:val="105"/>
          <w:sz w:val="19"/>
        </w:rPr>
        <w:t>invitarte</w:t>
      </w:r>
      <w:r>
        <w:rPr>
          <w:rFonts w:ascii="Lucida Sans" w:hAnsi="Lucida Sans"/>
          <w:color w:val="231F20"/>
          <w:spacing w:val="-33"/>
          <w:w w:val="105"/>
          <w:sz w:val="19"/>
        </w:rPr>
        <w:t> </w:t>
      </w:r>
      <w:r>
        <w:rPr>
          <w:rFonts w:ascii="Lucida Sans" w:hAnsi="Lucida Sans"/>
          <w:color w:val="231F20"/>
          <w:w w:val="105"/>
          <w:sz w:val="19"/>
        </w:rPr>
        <w:t>a</w:t>
      </w:r>
      <w:r>
        <w:rPr>
          <w:rFonts w:ascii="Lucida Sans" w:hAnsi="Lucida Sans"/>
          <w:color w:val="231F20"/>
          <w:spacing w:val="-34"/>
          <w:w w:val="105"/>
          <w:sz w:val="19"/>
        </w:rPr>
        <w:t> </w:t>
      </w:r>
      <w:r>
        <w:rPr>
          <w:rFonts w:ascii="Lucida Sans" w:hAnsi="Lucida Sans"/>
          <w:color w:val="231F20"/>
          <w:spacing w:val="-8"/>
          <w:w w:val="105"/>
          <w:sz w:val="19"/>
        </w:rPr>
        <w:t>pasear,</w:t>
      </w:r>
      <w:r>
        <w:rPr>
          <w:rFonts w:ascii="Lucida Sans" w:hAnsi="Lucida Sans"/>
          <w:color w:val="231F20"/>
          <w:spacing w:val="-34"/>
          <w:w w:val="105"/>
          <w:sz w:val="19"/>
        </w:rPr>
        <w:t> </w:t>
      </w:r>
      <w:r>
        <w:rPr>
          <w:rFonts w:ascii="Lucida Sans" w:hAnsi="Lucida Sans"/>
          <w:color w:val="231F20"/>
          <w:spacing w:val="-7"/>
          <w:w w:val="105"/>
          <w:sz w:val="19"/>
        </w:rPr>
        <w:t>pero,</w:t>
      </w:r>
      <w:r>
        <w:rPr>
          <w:rFonts w:ascii="Lucida Sans" w:hAnsi="Lucida Sans"/>
          <w:color w:val="231F20"/>
          <w:spacing w:val="-33"/>
          <w:w w:val="105"/>
          <w:sz w:val="19"/>
        </w:rPr>
        <w:t> </w:t>
      </w:r>
      <w:r>
        <w:rPr>
          <w:rFonts w:ascii="Lucida Sans" w:hAnsi="Lucida Sans"/>
          <w:color w:val="231F20"/>
          <w:spacing w:val="-3"/>
          <w:w w:val="105"/>
          <w:sz w:val="19"/>
        </w:rPr>
        <w:t>en </w:t>
      </w:r>
      <w:r>
        <w:rPr>
          <w:rFonts w:ascii="Lucida Sans" w:hAnsi="Lucida Sans"/>
          <w:color w:val="231F20"/>
          <w:spacing w:val="-6"/>
          <w:w w:val="105"/>
          <w:sz w:val="19"/>
        </w:rPr>
        <w:t>gran</w:t>
      </w:r>
      <w:r>
        <w:rPr>
          <w:rFonts w:ascii="Lucida Sans" w:hAnsi="Lucida Sans"/>
          <w:color w:val="231F20"/>
          <w:spacing w:val="-34"/>
          <w:w w:val="105"/>
          <w:sz w:val="19"/>
        </w:rPr>
        <w:t> </w:t>
      </w:r>
      <w:r>
        <w:rPr>
          <w:rFonts w:ascii="Lucida Sans" w:hAnsi="Lucida Sans"/>
          <w:color w:val="231F20"/>
          <w:spacing w:val="-6"/>
          <w:w w:val="105"/>
          <w:sz w:val="19"/>
        </w:rPr>
        <w:t>parte</w:t>
      </w:r>
      <w:r>
        <w:rPr>
          <w:rFonts w:ascii="Lucida Sans" w:hAnsi="Lucida Sans"/>
          <w:color w:val="231F20"/>
          <w:spacing w:val="-34"/>
          <w:w w:val="105"/>
          <w:sz w:val="19"/>
        </w:rPr>
        <w:t> </w:t>
      </w:r>
      <w:r>
        <w:rPr>
          <w:rFonts w:ascii="Lucida Sans" w:hAnsi="Lucida Sans"/>
          <w:color w:val="231F20"/>
          <w:spacing w:val="-4"/>
          <w:w w:val="105"/>
          <w:sz w:val="19"/>
        </w:rPr>
        <w:t>los</w:t>
      </w:r>
      <w:r>
        <w:rPr>
          <w:rFonts w:ascii="Lucida Sans" w:hAnsi="Lucida Sans"/>
          <w:color w:val="231F20"/>
          <w:spacing w:val="-34"/>
          <w:w w:val="105"/>
          <w:sz w:val="19"/>
        </w:rPr>
        <w:t> </w:t>
      </w:r>
      <w:r>
        <w:rPr>
          <w:rFonts w:ascii="Lucida Sans" w:hAnsi="Lucida Sans"/>
          <w:color w:val="231F20"/>
          <w:spacing w:val="-5"/>
          <w:w w:val="105"/>
          <w:sz w:val="19"/>
        </w:rPr>
        <w:t>sueños</w:t>
      </w:r>
      <w:r>
        <w:rPr>
          <w:rFonts w:ascii="Lucida Sans" w:hAnsi="Lucida Sans"/>
          <w:color w:val="231F20"/>
          <w:spacing w:val="-33"/>
          <w:w w:val="105"/>
          <w:sz w:val="19"/>
        </w:rPr>
        <w:t> </w:t>
      </w:r>
      <w:r>
        <w:rPr>
          <w:rFonts w:ascii="Lucida Sans" w:hAnsi="Lucida Sans"/>
          <w:color w:val="231F20"/>
          <w:spacing w:val="-3"/>
          <w:w w:val="105"/>
          <w:sz w:val="19"/>
        </w:rPr>
        <w:t>se</w:t>
      </w:r>
      <w:r>
        <w:rPr>
          <w:rFonts w:ascii="Lucida Sans" w:hAnsi="Lucida Sans"/>
          <w:color w:val="231F20"/>
          <w:spacing w:val="-34"/>
          <w:w w:val="105"/>
          <w:sz w:val="19"/>
        </w:rPr>
        <w:t> </w:t>
      </w:r>
      <w:r>
        <w:rPr>
          <w:rFonts w:ascii="Lucida Sans" w:hAnsi="Lucida Sans"/>
          <w:color w:val="231F20"/>
          <w:spacing w:val="-6"/>
          <w:w w:val="105"/>
          <w:sz w:val="19"/>
        </w:rPr>
        <w:t>concretan</w:t>
      </w:r>
      <w:r>
        <w:rPr>
          <w:rFonts w:ascii="Lucida Sans" w:hAnsi="Lucida Sans"/>
          <w:color w:val="231F20"/>
          <w:spacing w:val="-34"/>
          <w:w w:val="105"/>
          <w:sz w:val="19"/>
        </w:rPr>
        <w:t> </w:t>
      </w:r>
      <w:r>
        <w:rPr>
          <w:rFonts w:ascii="Lucida Sans" w:hAnsi="Lucida Sans"/>
          <w:color w:val="231F20"/>
          <w:spacing w:val="-5"/>
          <w:w w:val="105"/>
          <w:sz w:val="19"/>
        </w:rPr>
        <w:t>con</w:t>
      </w:r>
      <w:r>
        <w:rPr>
          <w:rFonts w:ascii="Lucida Sans" w:hAnsi="Lucida Sans"/>
          <w:color w:val="231F20"/>
          <w:spacing w:val="-33"/>
          <w:w w:val="105"/>
          <w:sz w:val="19"/>
        </w:rPr>
        <w:t> </w:t>
      </w:r>
      <w:r>
        <w:rPr>
          <w:rFonts w:ascii="Lucida Sans" w:hAnsi="Lucida Sans"/>
          <w:color w:val="231F20"/>
          <w:spacing w:val="-6"/>
          <w:w w:val="105"/>
          <w:sz w:val="19"/>
        </w:rPr>
        <w:t>algunos</w:t>
      </w:r>
      <w:r>
        <w:rPr>
          <w:rFonts w:ascii="Lucida Sans" w:hAnsi="Lucida Sans"/>
          <w:color w:val="231F20"/>
          <w:spacing w:val="-34"/>
          <w:w w:val="105"/>
          <w:sz w:val="19"/>
        </w:rPr>
        <w:t> </w:t>
      </w:r>
      <w:r>
        <w:rPr>
          <w:rFonts w:ascii="Lucida Sans" w:hAnsi="Lucida Sans"/>
          <w:color w:val="231F20"/>
          <w:spacing w:val="-6"/>
          <w:w w:val="105"/>
          <w:sz w:val="19"/>
        </w:rPr>
        <w:t>esfuerzos</w:t>
      </w:r>
      <w:r>
        <w:rPr>
          <w:rFonts w:ascii="Lucida Sans" w:hAnsi="Lucida Sans"/>
          <w:color w:val="231F20"/>
          <w:spacing w:val="-34"/>
          <w:w w:val="105"/>
          <w:sz w:val="19"/>
        </w:rPr>
        <w:t> </w:t>
      </w:r>
      <w:r>
        <w:rPr>
          <w:rFonts w:ascii="Lucida Sans" w:hAnsi="Lucida Sans"/>
          <w:color w:val="231F20"/>
          <w:spacing w:val="-4"/>
          <w:w w:val="105"/>
          <w:sz w:val="19"/>
        </w:rPr>
        <w:t>que</w:t>
      </w:r>
      <w:r>
        <w:rPr>
          <w:rFonts w:ascii="Lucida Sans" w:hAnsi="Lucida Sans"/>
          <w:color w:val="231F20"/>
          <w:spacing w:val="-33"/>
          <w:w w:val="105"/>
          <w:sz w:val="19"/>
        </w:rPr>
        <w:t> </w:t>
      </w:r>
      <w:r>
        <w:rPr>
          <w:rFonts w:ascii="Lucida Sans" w:hAnsi="Lucida Sans"/>
          <w:color w:val="231F20"/>
          <w:spacing w:val="-6"/>
          <w:w w:val="105"/>
          <w:sz w:val="19"/>
        </w:rPr>
        <w:t>vos</w:t>
      </w:r>
      <w:r>
        <w:rPr>
          <w:rFonts w:ascii="Lucida Sans" w:hAnsi="Lucida Sans"/>
          <w:color w:val="231F20"/>
          <w:spacing w:val="-34"/>
          <w:w w:val="105"/>
          <w:sz w:val="19"/>
        </w:rPr>
        <w:t> </w:t>
      </w:r>
      <w:r>
        <w:rPr>
          <w:rFonts w:ascii="Lucida Sans" w:hAnsi="Lucida Sans"/>
          <w:color w:val="231F20"/>
          <w:spacing w:val="-5"/>
          <w:w w:val="105"/>
          <w:sz w:val="19"/>
        </w:rPr>
        <w:t>podrás</w:t>
      </w:r>
      <w:r>
        <w:rPr>
          <w:rFonts w:ascii="Lucida Sans" w:hAnsi="Lucida Sans"/>
          <w:color w:val="231F20"/>
          <w:spacing w:val="-34"/>
          <w:w w:val="105"/>
          <w:sz w:val="19"/>
        </w:rPr>
        <w:t> </w:t>
      </w:r>
      <w:r>
        <w:rPr>
          <w:rFonts w:ascii="Lucida Sans" w:hAnsi="Lucida Sans"/>
          <w:color w:val="231F20"/>
          <w:spacing w:val="-6"/>
          <w:w w:val="105"/>
          <w:sz w:val="19"/>
        </w:rPr>
        <w:t>realizar</w:t>
      </w:r>
      <w:r>
        <w:rPr>
          <w:rFonts w:ascii="Lucida Sans" w:hAnsi="Lucida Sans"/>
          <w:color w:val="231F20"/>
          <w:spacing w:val="-33"/>
          <w:w w:val="105"/>
          <w:sz w:val="19"/>
        </w:rPr>
        <w:t> </w:t>
      </w:r>
      <w:r>
        <w:rPr>
          <w:rFonts w:ascii="Lucida Sans" w:hAnsi="Lucida Sans"/>
          <w:color w:val="231F20"/>
          <w:spacing w:val="-5"/>
          <w:w w:val="105"/>
          <w:sz w:val="19"/>
        </w:rPr>
        <w:t>con</w:t>
      </w:r>
      <w:r>
        <w:rPr>
          <w:rFonts w:ascii="Lucida Sans" w:hAnsi="Lucida Sans"/>
          <w:color w:val="231F20"/>
          <w:spacing w:val="-34"/>
          <w:w w:val="105"/>
          <w:sz w:val="19"/>
        </w:rPr>
        <w:t> </w:t>
      </w:r>
      <w:r>
        <w:rPr>
          <w:rFonts w:ascii="Lucida Sans" w:hAnsi="Lucida Sans"/>
          <w:color w:val="231F20"/>
          <w:spacing w:val="-6"/>
          <w:w w:val="105"/>
          <w:sz w:val="19"/>
        </w:rPr>
        <w:t>otros.</w:t>
      </w:r>
    </w:p>
    <w:p>
      <w:pPr>
        <w:pStyle w:val="BodyText"/>
        <w:spacing w:before="9"/>
        <w:rPr>
          <w:rFonts w:ascii="Lucida Sans"/>
        </w:rPr>
      </w:pPr>
    </w:p>
    <w:p>
      <w:pPr>
        <w:spacing w:line="261" w:lineRule="auto" w:before="0"/>
        <w:ind w:left="791" w:right="2188" w:firstLine="0"/>
        <w:jc w:val="left"/>
        <w:rPr>
          <w:rFonts w:ascii="Lucida Sans"/>
          <w:sz w:val="19"/>
        </w:rPr>
      </w:pPr>
      <w:r>
        <w:rPr>
          <w:rFonts w:ascii="Lucida Sans"/>
          <w:color w:val="231F20"/>
          <w:spacing w:val="-6"/>
          <w:w w:val="105"/>
          <w:sz w:val="19"/>
        </w:rPr>
        <w:t>Queremos</w:t>
      </w:r>
      <w:r>
        <w:rPr>
          <w:rFonts w:ascii="Lucida Sans"/>
          <w:color w:val="231F20"/>
          <w:spacing w:val="-34"/>
          <w:w w:val="105"/>
          <w:sz w:val="19"/>
        </w:rPr>
        <w:t> </w:t>
      </w:r>
      <w:r>
        <w:rPr>
          <w:rFonts w:ascii="Lucida Sans"/>
          <w:color w:val="231F20"/>
          <w:spacing w:val="-4"/>
          <w:w w:val="105"/>
          <w:sz w:val="19"/>
        </w:rPr>
        <w:t>que</w:t>
      </w:r>
      <w:r>
        <w:rPr>
          <w:rFonts w:ascii="Lucida Sans"/>
          <w:color w:val="231F20"/>
          <w:spacing w:val="-33"/>
          <w:w w:val="105"/>
          <w:sz w:val="19"/>
        </w:rPr>
        <w:t> </w:t>
      </w:r>
      <w:r>
        <w:rPr>
          <w:rFonts w:ascii="Lucida Sans"/>
          <w:color w:val="231F20"/>
          <w:spacing w:val="-4"/>
          <w:w w:val="105"/>
          <w:sz w:val="19"/>
        </w:rPr>
        <w:t>te</w:t>
      </w:r>
      <w:r>
        <w:rPr>
          <w:rFonts w:ascii="Lucida Sans"/>
          <w:color w:val="231F20"/>
          <w:spacing w:val="-34"/>
          <w:w w:val="105"/>
          <w:sz w:val="19"/>
        </w:rPr>
        <w:t> </w:t>
      </w:r>
      <w:r>
        <w:rPr>
          <w:rFonts w:ascii="Lucida Sans"/>
          <w:color w:val="231F20"/>
          <w:spacing w:val="-8"/>
          <w:w w:val="105"/>
          <w:sz w:val="19"/>
        </w:rPr>
        <w:t>vaya</w:t>
      </w:r>
      <w:r>
        <w:rPr>
          <w:rFonts w:ascii="Lucida Sans"/>
          <w:color w:val="231F20"/>
          <w:spacing w:val="-33"/>
          <w:w w:val="105"/>
          <w:sz w:val="19"/>
        </w:rPr>
        <w:t> </w:t>
      </w:r>
      <w:r>
        <w:rPr>
          <w:rFonts w:ascii="Lucida Sans"/>
          <w:color w:val="231F20"/>
          <w:spacing w:val="-5"/>
          <w:w w:val="105"/>
          <w:sz w:val="19"/>
        </w:rPr>
        <w:t>bien</w:t>
      </w:r>
      <w:r>
        <w:rPr>
          <w:rFonts w:ascii="Lucida Sans"/>
          <w:color w:val="231F20"/>
          <w:spacing w:val="-34"/>
          <w:w w:val="105"/>
          <w:sz w:val="19"/>
        </w:rPr>
        <w:t> </w:t>
      </w:r>
      <w:r>
        <w:rPr>
          <w:rFonts w:ascii="Lucida Sans"/>
          <w:color w:val="231F20"/>
          <w:spacing w:val="-3"/>
          <w:w w:val="105"/>
          <w:sz w:val="19"/>
        </w:rPr>
        <w:t>en</w:t>
      </w:r>
      <w:r>
        <w:rPr>
          <w:rFonts w:ascii="Lucida Sans"/>
          <w:color w:val="231F20"/>
          <w:spacing w:val="-33"/>
          <w:w w:val="105"/>
          <w:sz w:val="19"/>
        </w:rPr>
        <w:t> </w:t>
      </w:r>
      <w:r>
        <w:rPr>
          <w:rFonts w:ascii="Lucida Sans"/>
          <w:color w:val="231F20"/>
          <w:spacing w:val="-3"/>
          <w:w w:val="105"/>
          <w:sz w:val="19"/>
        </w:rPr>
        <w:t>la</w:t>
      </w:r>
      <w:r>
        <w:rPr>
          <w:rFonts w:ascii="Lucida Sans"/>
          <w:color w:val="231F20"/>
          <w:spacing w:val="-34"/>
          <w:w w:val="105"/>
          <w:sz w:val="19"/>
        </w:rPr>
        <w:t> </w:t>
      </w:r>
      <w:r>
        <w:rPr>
          <w:rFonts w:ascii="Lucida Sans"/>
          <w:color w:val="231F20"/>
          <w:spacing w:val="-5"/>
          <w:w w:val="105"/>
          <w:sz w:val="19"/>
        </w:rPr>
        <w:t>vida</w:t>
      </w:r>
      <w:r>
        <w:rPr>
          <w:rFonts w:ascii="Lucida Sans"/>
          <w:color w:val="231F20"/>
          <w:spacing w:val="-33"/>
          <w:w w:val="105"/>
          <w:sz w:val="19"/>
        </w:rPr>
        <w:t> </w:t>
      </w:r>
      <w:r>
        <w:rPr>
          <w:rFonts w:ascii="Lucida Sans"/>
          <w:color w:val="231F20"/>
          <w:w w:val="105"/>
          <w:sz w:val="19"/>
        </w:rPr>
        <w:t>y</w:t>
      </w:r>
      <w:r>
        <w:rPr>
          <w:rFonts w:ascii="Lucida Sans"/>
          <w:color w:val="231F20"/>
          <w:spacing w:val="-33"/>
          <w:w w:val="105"/>
          <w:sz w:val="19"/>
        </w:rPr>
        <w:t> </w:t>
      </w:r>
      <w:r>
        <w:rPr>
          <w:rFonts w:ascii="Lucida Sans"/>
          <w:color w:val="231F20"/>
          <w:spacing w:val="-3"/>
          <w:w w:val="105"/>
          <w:sz w:val="19"/>
        </w:rPr>
        <w:t>en</w:t>
      </w:r>
      <w:r>
        <w:rPr>
          <w:rFonts w:ascii="Lucida Sans"/>
          <w:color w:val="231F20"/>
          <w:spacing w:val="-34"/>
          <w:w w:val="105"/>
          <w:sz w:val="19"/>
        </w:rPr>
        <w:t> </w:t>
      </w:r>
      <w:r>
        <w:rPr>
          <w:rFonts w:ascii="Lucida Sans"/>
          <w:color w:val="231F20"/>
          <w:spacing w:val="-4"/>
          <w:w w:val="105"/>
          <w:sz w:val="19"/>
        </w:rPr>
        <w:t>los</w:t>
      </w:r>
      <w:r>
        <w:rPr>
          <w:rFonts w:ascii="Lucida Sans"/>
          <w:color w:val="231F20"/>
          <w:spacing w:val="-33"/>
          <w:w w:val="105"/>
          <w:sz w:val="19"/>
        </w:rPr>
        <w:t> </w:t>
      </w:r>
      <w:r>
        <w:rPr>
          <w:rFonts w:ascii="Lucida Sans"/>
          <w:color w:val="231F20"/>
          <w:spacing w:val="-6"/>
          <w:w w:val="105"/>
          <w:sz w:val="19"/>
        </w:rPr>
        <w:t>caminos</w:t>
      </w:r>
      <w:r>
        <w:rPr>
          <w:rFonts w:ascii="Lucida Sans"/>
          <w:color w:val="231F20"/>
          <w:spacing w:val="-34"/>
          <w:w w:val="105"/>
          <w:sz w:val="19"/>
        </w:rPr>
        <w:t> </w:t>
      </w:r>
      <w:r>
        <w:rPr>
          <w:rFonts w:ascii="Lucida Sans"/>
          <w:color w:val="231F20"/>
          <w:spacing w:val="-4"/>
          <w:w w:val="105"/>
          <w:sz w:val="19"/>
        </w:rPr>
        <w:t>que</w:t>
      </w:r>
      <w:r>
        <w:rPr>
          <w:rFonts w:ascii="Lucida Sans"/>
          <w:color w:val="231F20"/>
          <w:spacing w:val="-33"/>
          <w:w w:val="105"/>
          <w:sz w:val="19"/>
        </w:rPr>
        <w:t> </w:t>
      </w:r>
      <w:r>
        <w:rPr>
          <w:rFonts w:ascii="Lucida Sans"/>
          <w:color w:val="231F20"/>
          <w:spacing w:val="-6"/>
          <w:w w:val="105"/>
          <w:sz w:val="19"/>
        </w:rPr>
        <w:t>decidas</w:t>
      </w:r>
      <w:r>
        <w:rPr>
          <w:rFonts w:ascii="Lucida Sans"/>
          <w:color w:val="231F20"/>
          <w:spacing w:val="-34"/>
          <w:w w:val="105"/>
          <w:sz w:val="19"/>
        </w:rPr>
        <w:t> </w:t>
      </w:r>
      <w:r>
        <w:rPr>
          <w:rFonts w:ascii="Lucida Sans"/>
          <w:color w:val="231F20"/>
          <w:spacing w:val="-9"/>
          <w:w w:val="105"/>
          <w:sz w:val="19"/>
        </w:rPr>
        <w:t>recorrer. </w:t>
      </w:r>
      <w:r>
        <w:rPr>
          <w:rFonts w:ascii="Lucida Sans"/>
          <w:color w:val="231F20"/>
          <w:spacing w:val="-6"/>
          <w:w w:val="105"/>
          <w:sz w:val="19"/>
        </w:rPr>
        <w:t>Hasta</w:t>
      </w:r>
      <w:r>
        <w:rPr>
          <w:rFonts w:ascii="Lucida Sans"/>
          <w:color w:val="231F20"/>
          <w:spacing w:val="-30"/>
          <w:w w:val="105"/>
          <w:sz w:val="19"/>
        </w:rPr>
        <w:t> </w:t>
      </w:r>
      <w:r>
        <w:rPr>
          <w:rFonts w:ascii="Lucida Sans"/>
          <w:color w:val="231F20"/>
          <w:spacing w:val="-7"/>
          <w:w w:val="105"/>
          <w:sz w:val="19"/>
        </w:rPr>
        <w:t>pronto.</w:t>
      </w:r>
    </w:p>
    <w:p>
      <w:pPr>
        <w:pStyle w:val="BodyText"/>
        <w:rPr>
          <w:rFonts w:ascii="Lucida Sans"/>
        </w:rPr>
      </w:pPr>
    </w:p>
    <w:p>
      <w:pPr>
        <w:pStyle w:val="BodyText"/>
        <w:spacing w:before="9"/>
        <w:rPr>
          <w:rFonts w:ascii="Lucida Sans"/>
          <w:sz w:val="18"/>
        </w:rPr>
      </w:pPr>
      <w:r>
        <w:rPr/>
        <w:pict>
          <v:group style="position:absolute;margin-left:336.868713pt;margin-top:13.003787pt;width:104.75pt;height:50.95pt;mso-position-horizontal-relative:page;mso-position-vertical-relative:paragraph;z-index:-251648000;mso-wrap-distance-left:0;mso-wrap-distance-right:0" coordorigin="6737,260" coordsize="2095,1019">
            <v:shape style="position:absolute;left:6783;top:260;width:2049;height:923" type="#_x0000_t75" stroked="false">
              <v:imagedata r:id="rId18" o:title=""/>
            </v:shape>
            <v:shape style="position:absolute;left:6737;top:260;width:2095;height:1019" type="#_x0000_t202" filled="false" stroked="false">
              <v:textbox inset="0,0,0,0">
                <w:txbxContent>
                  <w:p>
                    <w:pPr>
                      <w:spacing w:line="240" w:lineRule="auto" w:before="0"/>
                      <w:rPr>
                        <w:rFonts w:ascii="Lucida Sans"/>
                        <w:sz w:val="18"/>
                      </w:rPr>
                    </w:pPr>
                  </w:p>
                  <w:p>
                    <w:pPr>
                      <w:spacing w:line="240" w:lineRule="auto" w:before="0"/>
                      <w:rPr>
                        <w:rFonts w:ascii="Lucida Sans"/>
                        <w:sz w:val="18"/>
                      </w:rPr>
                    </w:pPr>
                  </w:p>
                  <w:p>
                    <w:pPr>
                      <w:spacing w:line="240" w:lineRule="auto" w:before="1"/>
                      <w:rPr>
                        <w:rFonts w:ascii="Lucida Sans"/>
                        <w:sz w:val="22"/>
                      </w:rPr>
                    </w:pPr>
                  </w:p>
                  <w:p>
                    <w:pPr>
                      <w:spacing w:line="182" w:lineRule="exact" w:before="0"/>
                      <w:ind w:left="0" w:right="144" w:firstLine="0"/>
                      <w:jc w:val="center"/>
                      <w:rPr>
                        <w:rFonts w:ascii="Lucida Sans"/>
                        <w:b/>
                        <w:sz w:val="16"/>
                      </w:rPr>
                    </w:pPr>
                    <w:r>
                      <w:rPr>
                        <w:rFonts w:ascii="Lucida Sans"/>
                        <w:b/>
                        <w:color w:val="231F20"/>
                        <w:w w:val="105"/>
                        <w:sz w:val="16"/>
                      </w:rPr>
                      <w:t>VICTOR HUGO</w:t>
                    </w:r>
                    <w:r>
                      <w:rPr>
                        <w:rFonts w:ascii="Lucida Sans"/>
                        <w:b/>
                        <w:color w:val="231F20"/>
                        <w:spacing w:val="-34"/>
                        <w:w w:val="105"/>
                        <w:sz w:val="16"/>
                      </w:rPr>
                      <w:t> </w:t>
                    </w:r>
                    <w:r>
                      <w:rPr>
                        <w:rFonts w:ascii="Lucida Sans"/>
                        <w:b/>
                        <w:color w:val="231F20"/>
                        <w:spacing w:val="-3"/>
                        <w:w w:val="105"/>
                        <w:sz w:val="16"/>
                      </w:rPr>
                      <w:t>DEBLOC</w:t>
                    </w:r>
                  </w:p>
                  <w:p>
                    <w:pPr>
                      <w:spacing w:line="152" w:lineRule="exact" w:before="0"/>
                      <w:ind w:left="0" w:right="144" w:firstLine="0"/>
                      <w:jc w:val="center"/>
                      <w:rPr>
                        <w:rFonts w:ascii="Lucida Sans" w:hAnsi="Lucida Sans"/>
                        <w:sz w:val="14"/>
                      </w:rPr>
                    </w:pPr>
                    <w:r>
                      <w:rPr>
                        <w:rFonts w:ascii="Lucida Sans" w:hAnsi="Lucida Sans"/>
                        <w:color w:val="231F20"/>
                        <w:w w:val="105"/>
                        <w:sz w:val="14"/>
                      </w:rPr>
                      <w:t>Secretario de Educación</w:t>
                    </w:r>
                  </w:p>
                </w:txbxContent>
              </v:textbox>
              <w10:wrap type="none"/>
            </v:shape>
            <w10:wrap type="topAndBottom"/>
          </v:group>
        </w:pict>
      </w:r>
    </w:p>
    <w:p>
      <w:pPr>
        <w:spacing w:after="0"/>
        <w:rPr>
          <w:rFonts w:ascii="Lucida Sans"/>
          <w:sz w:val="18"/>
        </w:rPr>
        <w:sectPr>
          <w:pgSz w:w="11910" w:h="16840"/>
          <w:pgMar w:top="1580" w:bottom="280" w:left="1000" w:right="1020"/>
        </w:sectPr>
      </w:pPr>
    </w:p>
    <w:p>
      <w:pPr>
        <w:pStyle w:val="BodyText"/>
        <w:spacing w:before="91"/>
        <w:ind w:left="787"/>
        <w:rPr>
          <w:rFonts w:ascii="Lucida Sans" w:hAnsi="Lucida Sans"/>
        </w:rPr>
      </w:pPr>
      <w:r>
        <w:rPr>
          <w:rFonts w:ascii="Lucida Sans" w:hAnsi="Lucida Sans"/>
          <w:color w:val="231F20"/>
          <w:w w:val="105"/>
        </w:rPr>
        <w:t>Estimadas y estimados estudiantes y docentes de 6to año.</w:t>
      </w:r>
    </w:p>
    <w:p>
      <w:pPr>
        <w:pStyle w:val="BodyText"/>
        <w:rPr>
          <w:rFonts w:ascii="Lucida Sans"/>
          <w:sz w:val="22"/>
        </w:rPr>
      </w:pPr>
    </w:p>
    <w:p>
      <w:pPr>
        <w:pStyle w:val="BodyText"/>
        <w:spacing w:line="326" w:lineRule="auto" w:before="147"/>
        <w:ind w:left="730" w:right="526" w:firstLine="461"/>
        <w:jc w:val="right"/>
        <w:rPr>
          <w:rFonts w:ascii="Lucida Sans" w:hAnsi="Lucida Sans"/>
        </w:rPr>
      </w:pPr>
      <w:r>
        <w:rPr>
          <w:rFonts w:ascii="Lucida Sans" w:hAnsi="Lucida Sans"/>
          <w:color w:val="231F20"/>
          <w:spacing w:val="-9"/>
          <w:w w:val="105"/>
        </w:rPr>
        <w:t>“Tenemos</w:t>
      </w:r>
      <w:r>
        <w:rPr>
          <w:rFonts w:ascii="Lucida Sans" w:hAnsi="Lucida Sans"/>
          <w:color w:val="231F20"/>
          <w:spacing w:val="-16"/>
          <w:w w:val="105"/>
        </w:rPr>
        <w:t> </w:t>
      </w:r>
      <w:r>
        <w:rPr>
          <w:rFonts w:ascii="Lucida Sans" w:hAnsi="Lucida Sans"/>
          <w:color w:val="231F20"/>
          <w:spacing w:val="-4"/>
          <w:w w:val="105"/>
        </w:rPr>
        <w:t>que</w:t>
      </w:r>
      <w:r>
        <w:rPr>
          <w:rFonts w:ascii="Lucida Sans" w:hAnsi="Lucida Sans"/>
          <w:color w:val="231F20"/>
          <w:spacing w:val="-16"/>
          <w:w w:val="105"/>
        </w:rPr>
        <w:t> </w:t>
      </w:r>
      <w:r>
        <w:rPr>
          <w:rFonts w:ascii="Lucida Sans" w:hAnsi="Lucida Sans"/>
          <w:color w:val="231F20"/>
          <w:spacing w:val="-6"/>
          <w:w w:val="105"/>
        </w:rPr>
        <w:t>terminar</w:t>
      </w:r>
      <w:r>
        <w:rPr>
          <w:rFonts w:ascii="Lucida Sans" w:hAnsi="Lucida Sans"/>
          <w:color w:val="231F20"/>
          <w:spacing w:val="-16"/>
          <w:w w:val="105"/>
        </w:rPr>
        <w:t> </w:t>
      </w:r>
      <w:r>
        <w:rPr>
          <w:rFonts w:ascii="Lucida Sans" w:hAnsi="Lucida Sans"/>
          <w:color w:val="231F20"/>
          <w:spacing w:val="-5"/>
          <w:w w:val="105"/>
        </w:rPr>
        <w:t>con</w:t>
      </w:r>
      <w:r>
        <w:rPr>
          <w:rFonts w:ascii="Lucida Sans" w:hAnsi="Lucida Sans"/>
          <w:color w:val="231F20"/>
          <w:spacing w:val="-15"/>
          <w:w w:val="105"/>
        </w:rPr>
        <w:t> </w:t>
      </w:r>
      <w:r>
        <w:rPr>
          <w:rFonts w:ascii="Lucida Sans" w:hAnsi="Lucida Sans"/>
          <w:color w:val="231F20"/>
          <w:spacing w:val="-5"/>
          <w:w w:val="105"/>
        </w:rPr>
        <w:t>esta</w:t>
      </w:r>
      <w:r>
        <w:rPr>
          <w:rFonts w:ascii="Lucida Sans" w:hAnsi="Lucida Sans"/>
          <w:color w:val="231F20"/>
          <w:spacing w:val="-16"/>
          <w:w w:val="105"/>
        </w:rPr>
        <w:t> </w:t>
      </w:r>
      <w:r>
        <w:rPr>
          <w:rFonts w:ascii="Lucida Sans" w:hAnsi="Lucida Sans"/>
          <w:color w:val="231F20"/>
          <w:spacing w:val="-5"/>
          <w:w w:val="105"/>
        </w:rPr>
        <w:t>idea</w:t>
      </w:r>
      <w:r>
        <w:rPr>
          <w:rFonts w:ascii="Lucida Sans" w:hAnsi="Lucida Sans"/>
          <w:color w:val="231F20"/>
          <w:spacing w:val="-16"/>
          <w:w w:val="105"/>
        </w:rPr>
        <w:t> </w:t>
      </w:r>
      <w:r>
        <w:rPr>
          <w:rFonts w:ascii="Lucida Sans" w:hAnsi="Lucida Sans"/>
          <w:color w:val="231F20"/>
          <w:spacing w:val="-4"/>
          <w:w w:val="105"/>
        </w:rPr>
        <w:t>que</w:t>
      </w:r>
      <w:r>
        <w:rPr>
          <w:rFonts w:ascii="Lucida Sans" w:hAnsi="Lucida Sans"/>
          <w:color w:val="231F20"/>
          <w:spacing w:val="-15"/>
          <w:w w:val="105"/>
        </w:rPr>
        <w:t> </w:t>
      </w:r>
      <w:r>
        <w:rPr>
          <w:rFonts w:ascii="Lucida Sans" w:hAnsi="Lucida Sans"/>
          <w:color w:val="231F20"/>
          <w:spacing w:val="-4"/>
          <w:w w:val="105"/>
        </w:rPr>
        <w:t>les</w:t>
      </w:r>
      <w:r>
        <w:rPr>
          <w:rFonts w:ascii="Lucida Sans" w:hAnsi="Lucida Sans"/>
          <w:color w:val="231F20"/>
          <w:spacing w:val="-16"/>
          <w:w w:val="105"/>
        </w:rPr>
        <w:t> </w:t>
      </w:r>
      <w:r>
        <w:rPr>
          <w:rFonts w:ascii="Lucida Sans" w:hAnsi="Lucida Sans"/>
          <w:color w:val="231F20"/>
          <w:spacing w:val="-6"/>
          <w:w w:val="105"/>
        </w:rPr>
        <w:t>planteamos</w:t>
      </w:r>
      <w:r>
        <w:rPr>
          <w:rFonts w:ascii="Lucida Sans" w:hAnsi="Lucida Sans"/>
          <w:color w:val="231F20"/>
          <w:spacing w:val="-16"/>
          <w:w w:val="105"/>
        </w:rPr>
        <w:t> </w:t>
      </w:r>
      <w:r>
        <w:rPr>
          <w:rFonts w:ascii="Lucida Sans" w:hAnsi="Lucida Sans"/>
          <w:color w:val="231F20"/>
          <w:w w:val="105"/>
        </w:rPr>
        <w:t>a</w:t>
      </w:r>
      <w:r>
        <w:rPr>
          <w:rFonts w:ascii="Lucida Sans" w:hAnsi="Lucida Sans"/>
          <w:color w:val="231F20"/>
          <w:spacing w:val="-15"/>
          <w:w w:val="105"/>
        </w:rPr>
        <w:t> </w:t>
      </w:r>
      <w:r>
        <w:rPr>
          <w:rFonts w:ascii="Lucida Sans" w:hAnsi="Lucida Sans"/>
          <w:color w:val="231F20"/>
          <w:spacing w:val="-4"/>
          <w:w w:val="105"/>
        </w:rPr>
        <w:t>los</w:t>
      </w:r>
      <w:r>
        <w:rPr>
          <w:rFonts w:ascii="Lucida Sans" w:hAnsi="Lucida Sans"/>
          <w:color w:val="231F20"/>
          <w:spacing w:val="-16"/>
          <w:w w:val="105"/>
        </w:rPr>
        <w:t> </w:t>
      </w:r>
      <w:r>
        <w:rPr>
          <w:rFonts w:ascii="Lucida Sans" w:hAnsi="Lucida Sans"/>
          <w:color w:val="231F20"/>
          <w:spacing w:val="-6"/>
          <w:w w:val="105"/>
        </w:rPr>
        <w:t>chicos</w:t>
      </w:r>
      <w:r>
        <w:rPr>
          <w:rFonts w:ascii="Lucida Sans" w:hAnsi="Lucida Sans"/>
          <w:color w:val="231F20"/>
          <w:spacing w:val="-16"/>
          <w:w w:val="105"/>
        </w:rPr>
        <w:t> </w:t>
      </w:r>
      <w:r>
        <w:rPr>
          <w:rFonts w:ascii="Lucida Sans" w:hAnsi="Lucida Sans"/>
          <w:color w:val="231F20"/>
          <w:spacing w:val="-3"/>
          <w:w w:val="105"/>
        </w:rPr>
        <w:t>de</w:t>
      </w:r>
      <w:r>
        <w:rPr>
          <w:rFonts w:ascii="Lucida Sans" w:hAnsi="Lucida Sans"/>
          <w:color w:val="231F20"/>
          <w:spacing w:val="-15"/>
          <w:w w:val="105"/>
        </w:rPr>
        <w:t> </w:t>
      </w:r>
      <w:r>
        <w:rPr>
          <w:rFonts w:ascii="Lucida Sans" w:hAnsi="Lucida Sans"/>
          <w:color w:val="231F20"/>
          <w:spacing w:val="-4"/>
          <w:w w:val="105"/>
        </w:rPr>
        <w:t>que</w:t>
      </w:r>
      <w:r>
        <w:rPr>
          <w:rFonts w:ascii="Lucida Sans" w:hAnsi="Lucida Sans"/>
          <w:color w:val="231F20"/>
          <w:spacing w:val="-16"/>
          <w:w w:val="105"/>
        </w:rPr>
        <w:t> </w:t>
      </w:r>
      <w:r>
        <w:rPr>
          <w:rFonts w:ascii="Lucida Sans" w:hAnsi="Lucida Sans"/>
          <w:color w:val="231F20"/>
          <w:spacing w:val="-3"/>
          <w:w w:val="105"/>
        </w:rPr>
        <w:t>el</w:t>
      </w:r>
      <w:r>
        <w:rPr>
          <w:rFonts w:ascii="Lucida Sans" w:hAnsi="Lucida Sans"/>
          <w:color w:val="231F20"/>
          <w:spacing w:val="-16"/>
          <w:w w:val="105"/>
        </w:rPr>
        <w:t> </w:t>
      </w:r>
      <w:r>
        <w:rPr>
          <w:rFonts w:ascii="Lucida Sans" w:hAnsi="Lucida Sans"/>
          <w:color w:val="231F20"/>
          <w:spacing w:val="-6"/>
          <w:w w:val="105"/>
        </w:rPr>
        <w:t>único</w:t>
      </w:r>
      <w:r>
        <w:rPr>
          <w:rFonts w:ascii="Lucida Sans" w:hAnsi="Lucida Sans"/>
          <w:color w:val="231F20"/>
          <w:w w:val="105"/>
        </w:rPr>
        <w:t> </w:t>
      </w:r>
      <w:r>
        <w:rPr>
          <w:rFonts w:ascii="Lucida Sans" w:hAnsi="Lucida Sans"/>
          <w:color w:val="231F20"/>
          <w:spacing w:val="-6"/>
          <w:w w:val="105"/>
        </w:rPr>
        <w:t>sentido</w:t>
      </w:r>
      <w:r>
        <w:rPr>
          <w:rFonts w:ascii="Lucida Sans" w:hAnsi="Lucida Sans"/>
          <w:color w:val="231F20"/>
          <w:spacing w:val="-14"/>
          <w:w w:val="105"/>
        </w:rPr>
        <w:t> </w:t>
      </w:r>
      <w:r>
        <w:rPr>
          <w:rFonts w:ascii="Lucida Sans" w:hAnsi="Lucida Sans"/>
          <w:color w:val="231F20"/>
          <w:spacing w:val="-3"/>
          <w:w w:val="105"/>
        </w:rPr>
        <w:t>de</w:t>
      </w:r>
      <w:r>
        <w:rPr>
          <w:rFonts w:ascii="Lucida Sans" w:hAnsi="Lucida Sans"/>
          <w:color w:val="231F20"/>
          <w:spacing w:val="-14"/>
          <w:w w:val="105"/>
        </w:rPr>
        <w:t> </w:t>
      </w:r>
      <w:r>
        <w:rPr>
          <w:rFonts w:ascii="Lucida Sans" w:hAnsi="Lucida Sans"/>
          <w:color w:val="231F20"/>
          <w:spacing w:val="-7"/>
          <w:w w:val="105"/>
        </w:rPr>
        <w:t>conservar</w:t>
      </w:r>
      <w:r>
        <w:rPr>
          <w:rFonts w:ascii="Lucida Sans" w:hAnsi="Lucida Sans"/>
          <w:color w:val="231F20"/>
          <w:spacing w:val="-14"/>
          <w:w w:val="105"/>
        </w:rPr>
        <w:t> </w:t>
      </w:r>
      <w:r>
        <w:rPr>
          <w:rFonts w:ascii="Lucida Sans" w:hAnsi="Lucida Sans"/>
          <w:color w:val="231F20"/>
          <w:spacing w:val="-3"/>
          <w:w w:val="105"/>
        </w:rPr>
        <w:t>su</w:t>
      </w:r>
      <w:r>
        <w:rPr>
          <w:rFonts w:ascii="Lucida Sans" w:hAnsi="Lucida Sans"/>
          <w:color w:val="231F20"/>
          <w:spacing w:val="-14"/>
          <w:w w:val="105"/>
        </w:rPr>
        <w:t> </w:t>
      </w:r>
      <w:r>
        <w:rPr>
          <w:rFonts w:ascii="Lucida Sans" w:hAnsi="Lucida Sans"/>
          <w:color w:val="231F20"/>
          <w:spacing w:val="-5"/>
          <w:w w:val="105"/>
        </w:rPr>
        <w:t>vida</w:t>
      </w:r>
      <w:r>
        <w:rPr>
          <w:rFonts w:ascii="Lucida Sans" w:hAnsi="Lucida Sans"/>
          <w:color w:val="231F20"/>
          <w:spacing w:val="-14"/>
          <w:w w:val="105"/>
        </w:rPr>
        <w:t> </w:t>
      </w:r>
      <w:r>
        <w:rPr>
          <w:rFonts w:ascii="Lucida Sans" w:hAnsi="Lucida Sans"/>
          <w:color w:val="231F20"/>
          <w:spacing w:val="-3"/>
          <w:w w:val="105"/>
        </w:rPr>
        <w:t>es</w:t>
      </w:r>
      <w:r>
        <w:rPr>
          <w:rFonts w:ascii="Lucida Sans" w:hAnsi="Lucida Sans"/>
          <w:color w:val="231F20"/>
          <w:spacing w:val="-13"/>
          <w:w w:val="105"/>
        </w:rPr>
        <w:t> </w:t>
      </w:r>
      <w:r>
        <w:rPr>
          <w:rFonts w:ascii="Lucida Sans" w:hAnsi="Lucida Sans"/>
          <w:color w:val="231F20"/>
          <w:spacing w:val="-6"/>
          <w:w w:val="105"/>
        </w:rPr>
        <w:t>para</w:t>
      </w:r>
      <w:r>
        <w:rPr>
          <w:rFonts w:ascii="Lucida Sans" w:hAnsi="Lucida Sans"/>
          <w:color w:val="231F20"/>
          <w:spacing w:val="-14"/>
          <w:w w:val="105"/>
        </w:rPr>
        <w:t> </w:t>
      </w:r>
      <w:r>
        <w:rPr>
          <w:rFonts w:ascii="Lucida Sans" w:hAnsi="Lucida Sans"/>
          <w:color w:val="231F20"/>
          <w:spacing w:val="-4"/>
          <w:w w:val="105"/>
        </w:rPr>
        <w:t>que</w:t>
      </w:r>
      <w:r>
        <w:rPr>
          <w:rFonts w:ascii="Lucida Sans" w:hAnsi="Lucida Sans"/>
          <w:color w:val="231F20"/>
          <w:spacing w:val="-14"/>
          <w:w w:val="105"/>
        </w:rPr>
        <w:t> </w:t>
      </w:r>
      <w:r>
        <w:rPr>
          <w:rFonts w:ascii="Lucida Sans" w:hAnsi="Lucida Sans"/>
          <w:color w:val="231F20"/>
          <w:spacing w:val="-6"/>
          <w:w w:val="105"/>
        </w:rPr>
        <w:t>trabajen</w:t>
      </w:r>
      <w:r>
        <w:rPr>
          <w:rFonts w:ascii="Lucida Sans" w:hAnsi="Lucida Sans"/>
          <w:color w:val="231F20"/>
          <w:spacing w:val="-14"/>
          <w:w w:val="105"/>
        </w:rPr>
        <w:t> </w:t>
      </w:r>
      <w:r>
        <w:rPr>
          <w:rFonts w:ascii="Lucida Sans" w:hAnsi="Lucida Sans"/>
          <w:color w:val="231F20"/>
          <w:w w:val="105"/>
        </w:rPr>
        <w:t>y</w:t>
      </w:r>
      <w:r>
        <w:rPr>
          <w:rFonts w:ascii="Lucida Sans" w:hAnsi="Lucida Sans"/>
          <w:color w:val="231F20"/>
          <w:spacing w:val="-14"/>
          <w:w w:val="105"/>
        </w:rPr>
        <w:t> </w:t>
      </w:r>
      <w:r>
        <w:rPr>
          <w:rFonts w:ascii="Lucida Sans" w:hAnsi="Lucida Sans"/>
          <w:color w:val="231F20"/>
          <w:spacing w:val="-7"/>
          <w:w w:val="105"/>
        </w:rPr>
        <w:t>sobrevivan:</w:t>
      </w:r>
      <w:r>
        <w:rPr>
          <w:rFonts w:ascii="Lucida Sans" w:hAnsi="Lucida Sans"/>
          <w:color w:val="231F20"/>
          <w:spacing w:val="-13"/>
          <w:w w:val="105"/>
        </w:rPr>
        <w:t> </w:t>
      </w:r>
      <w:r>
        <w:rPr>
          <w:rFonts w:ascii="Lucida Sans" w:hAnsi="Lucida Sans"/>
          <w:color w:val="231F20"/>
          <w:spacing w:val="-3"/>
          <w:w w:val="105"/>
        </w:rPr>
        <w:t>el</w:t>
      </w:r>
      <w:r>
        <w:rPr>
          <w:rFonts w:ascii="Lucida Sans" w:hAnsi="Lucida Sans"/>
          <w:color w:val="231F20"/>
          <w:spacing w:val="-14"/>
          <w:w w:val="105"/>
        </w:rPr>
        <w:t> </w:t>
      </w:r>
      <w:r>
        <w:rPr>
          <w:rFonts w:ascii="Lucida Sans" w:hAnsi="Lucida Sans"/>
          <w:color w:val="231F20"/>
          <w:spacing w:val="-6"/>
          <w:w w:val="105"/>
        </w:rPr>
        <w:t>sentido</w:t>
      </w:r>
      <w:r>
        <w:rPr>
          <w:rFonts w:ascii="Lucida Sans" w:hAnsi="Lucida Sans"/>
          <w:color w:val="231F20"/>
          <w:spacing w:val="-14"/>
          <w:w w:val="105"/>
        </w:rPr>
        <w:t> </w:t>
      </w:r>
      <w:r>
        <w:rPr>
          <w:rFonts w:ascii="Lucida Sans" w:hAnsi="Lucida Sans"/>
          <w:color w:val="231F20"/>
          <w:spacing w:val="-3"/>
          <w:w w:val="105"/>
        </w:rPr>
        <w:t>de</w:t>
      </w:r>
      <w:r>
        <w:rPr>
          <w:rFonts w:ascii="Lucida Sans" w:hAnsi="Lucida Sans"/>
          <w:color w:val="231F20"/>
          <w:spacing w:val="-14"/>
          <w:w w:val="105"/>
        </w:rPr>
        <w:t> </w:t>
      </w:r>
      <w:r>
        <w:rPr>
          <w:rFonts w:ascii="Lucida Sans" w:hAnsi="Lucida Sans"/>
          <w:color w:val="231F20"/>
          <w:spacing w:val="-7"/>
          <w:w w:val="105"/>
        </w:rPr>
        <w:t>conservar</w:t>
      </w:r>
      <w:r>
        <w:rPr>
          <w:rFonts w:ascii="Lucida Sans" w:hAnsi="Lucida Sans"/>
          <w:color w:val="231F20"/>
          <w:spacing w:val="-14"/>
          <w:w w:val="105"/>
        </w:rPr>
        <w:t> </w:t>
      </w:r>
      <w:r>
        <w:rPr>
          <w:rFonts w:ascii="Lucida Sans" w:hAnsi="Lucida Sans"/>
          <w:color w:val="231F20"/>
          <w:spacing w:val="-3"/>
          <w:w w:val="105"/>
        </w:rPr>
        <w:t>su</w:t>
      </w:r>
      <w:r>
        <w:rPr>
          <w:rFonts w:ascii="Lucida Sans" w:hAnsi="Lucida Sans"/>
          <w:color w:val="231F20"/>
          <w:w w:val="99"/>
        </w:rPr>
        <w:t> </w:t>
      </w:r>
      <w:r>
        <w:rPr>
          <w:rFonts w:ascii="Lucida Sans" w:hAnsi="Lucida Sans"/>
          <w:color w:val="231F20"/>
          <w:spacing w:val="-5"/>
          <w:w w:val="105"/>
        </w:rPr>
        <w:t>vida</w:t>
      </w:r>
      <w:r>
        <w:rPr>
          <w:rFonts w:ascii="Lucida Sans" w:hAnsi="Lucida Sans"/>
          <w:color w:val="231F20"/>
          <w:spacing w:val="-18"/>
          <w:w w:val="105"/>
        </w:rPr>
        <w:t> </w:t>
      </w:r>
      <w:r>
        <w:rPr>
          <w:rFonts w:ascii="Lucida Sans" w:hAnsi="Lucida Sans"/>
          <w:color w:val="231F20"/>
          <w:spacing w:val="-3"/>
          <w:w w:val="105"/>
        </w:rPr>
        <w:t>es</w:t>
      </w:r>
      <w:r>
        <w:rPr>
          <w:rFonts w:ascii="Lucida Sans" w:hAnsi="Lucida Sans"/>
          <w:color w:val="231F20"/>
          <w:spacing w:val="-18"/>
          <w:w w:val="105"/>
        </w:rPr>
        <w:t> </w:t>
      </w:r>
      <w:r>
        <w:rPr>
          <w:rFonts w:ascii="Lucida Sans" w:hAnsi="Lucida Sans"/>
          <w:color w:val="231F20"/>
          <w:spacing w:val="-6"/>
          <w:w w:val="105"/>
        </w:rPr>
        <w:t>para</w:t>
      </w:r>
      <w:r>
        <w:rPr>
          <w:rFonts w:ascii="Lucida Sans" w:hAnsi="Lucida Sans"/>
          <w:color w:val="231F20"/>
          <w:spacing w:val="-18"/>
          <w:w w:val="105"/>
        </w:rPr>
        <w:t> </w:t>
      </w:r>
      <w:r>
        <w:rPr>
          <w:rFonts w:ascii="Lucida Sans" w:hAnsi="Lucida Sans"/>
          <w:color w:val="231F20"/>
          <w:spacing w:val="-6"/>
          <w:w w:val="105"/>
        </w:rPr>
        <w:t>producir</w:t>
      </w:r>
      <w:r>
        <w:rPr>
          <w:rFonts w:ascii="Lucida Sans" w:hAnsi="Lucida Sans"/>
          <w:color w:val="231F20"/>
          <w:spacing w:val="-17"/>
          <w:w w:val="105"/>
        </w:rPr>
        <w:t> </w:t>
      </w:r>
      <w:r>
        <w:rPr>
          <w:rFonts w:ascii="Lucida Sans" w:hAnsi="Lucida Sans"/>
          <w:color w:val="231F20"/>
          <w:spacing w:val="-3"/>
          <w:w w:val="105"/>
        </w:rPr>
        <w:t>un</w:t>
      </w:r>
      <w:r>
        <w:rPr>
          <w:rFonts w:ascii="Lucida Sans" w:hAnsi="Lucida Sans"/>
          <w:color w:val="231F20"/>
          <w:spacing w:val="-18"/>
          <w:w w:val="105"/>
        </w:rPr>
        <w:t> </w:t>
      </w:r>
      <w:r>
        <w:rPr>
          <w:rFonts w:ascii="Lucida Sans" w:hAnsi="Lucida Sans"/>
          <w:color w:val="231F20"/>
          <w:spacing w:val="-5"/>
          <w:w w:val="105"/>
        </w:rPr>
        <w:t>país</w:t>
      </w:r>
      <w:r>
        <w:rPr>
          <w:rFonts w:ascii="Lucida Sans" w:hAnsi="Lucida Sans"/>
          <w:color w:val="231F20"/>
          <w:spacing w:val="-18"/>
          <w:w w:val="105"/>
        </w:rPr>
        <w:t> </w:t>
      </w:r>
      <w:r>
        <w:rPr>
          <w:rFonts w:ascii="Lucida Sans" w:hAnsi="Lucida Sans"/>
          <w:color w:val="231F20"/>
          <w:spacing w:val="-6"/>
          <w:w w:val="105"/>
        </w:rPr>
        <w:t>distinto</w:t>
      </w:r>
      <w:r>
        <w:rPr>
          <w:rFonts w:ascii="Lucida Sans" w:hAnsi="Lucida Sans"/>
          <w:color w:val="231F20"/>
          <w:spacing w:val="-17"/>
          <w:w w:val="105"/>
        </w:rPr>
        <w:t> </w:t>
      </w:r>
      <w:r>
        <w:rPr>
          <w:rFonts w:ascii="Lucida Sans" w:hAnsi="Lucida Sans"/>
          <w:color w:val="231F20"/>
          <w:spacing w:val="-3"/>
          <w:w w:val="105"/>
        </w:rPr>
        <w:t>en</w:t>
      </w:r>
      <w:r>
        <w:rPr>
          <w:rFonts w:ascii="Lucida Sans" w:hAnsi="Lucida Sans"/>
          <w:color w:val="231F20"/>
          <w:spacing w:val="-18"/>
          <w:w w:val="105"/>
        </w:rPr>
        <w:t> </w:t>
      </w:r>
      <w:r>
        <w:rPr>
          <w:rFonts w:ascii="Lucida Sans" w:hAnsi="Lucida Sans"/>
          <w:color w:val="231F20"/>
          <w:spacing w:val="-5"/>
          <w:w w:val="105"/>
        </w:rPr>
        <w:t>donde</w:t>
      </w:r>
      <w:r>
        <w:rPr>
          <w:rFonts w:ascii="Lucida Sans" w:hAnsi="Lucida Sans"/>
          <w:color w:val="231F20"/>
          <w:spacing w:val="-18"/>
          <w:w w:val="105"/>
        </w:rPr>
        <w:t> </w:t>
      </w:r>
      <w:r>
        <w:rPr>
          <w:rFonts w:ascii="Lucida Sans" w:hAnsi="Lucida Sans"/>
          <w:color w:val="231F20"/>
          <w:spacing w:val="-5"/>
          <w:w w:val="105"/>
        </w:rPr>
        <w:t>puedan</w:t>
      </w:r>
      <w:r>
        <w:rPr>
          <w:rFonts w:ascii="Lucida Sans" w:hAnsi="Lucida Sans"/>
          <w:color w:val="231F20"/>
          <w:spacing w:val="-17"/>
          <w:w w:val="105"/>
        </w:rPr>
        <w:t> </w:t>
      </w:r>
      <w:r>
        <w:rPr>
          <w:rFonts w:ascii="Lucida Sans" w:hAnsi="Lucida Sans"/>
          <w:color w:val="231F20"/>
          <w:spacing w:val="-7"/>
          <w:w w:val="105"/>
        </w:rPr>
        <w:t>recuperar</w:t>
      </w:r>
      <w:r>
        <w:rPr>
          <w:rFonts w:ascii="Lucida Sans" w:hAnsi="Lucida Sans"/>
          <w:color w:val="231F20"/>
          <w:spacing w:val="-18"/>
          <w:w w:val="105"/>
        </w:rPr>
        <w:t> </w:t>
      </w:r>
      <w:r>
        <w:rPr>
          <w:rFonts w:ascii="Lucida Sans" w:hAnsi="Lucida Sans"/>
          <w:color w:val="231F20"/>
          <w:spacing w:val="-4"/>
          <w:w w:val="105"/>
        </w:rPr>
        <w:t>los</w:t>
      </w:r>
      <w:r>
        <w:rPr>
          <w:rFonts w:ascii="Lucida Sans" w:hAnsi="Lucida Sans"/>
          <w:color w:val="231F20"/>
          <w:spacing w:val="-18"/>
          <w:w w:val="105"/>
        </w:rPr>
        <w:t> </w:t>
      </w:r>
      <w:r>
        <w:rPr>
          <w:rFonts w:ascii="Lucida Sans" w:hAnsi="Lucida Sans"/>
          <w:color w:val="231F20"/>
          <w:spacing w:val="-6"/>
          <w:w w:val="105"/>
        </w:rPr>
        <w:t>sueños.</w:t>
      </w:r>
      <w:r>
        <w:rPr>
          <w:rFonts w:ascii="Lucida Sans" w:hAnsi="Lucida Sans"/>
          <w:color w:val="231F20"/>
          <w:spacing w:val="-17"/>
          <w:w w:val="105"/>
        </w:rPr>
        <w:t> </w:t>
      </w:r>
      <w:r>
        <w:rPr>
          <w:rFonts w:ascii="Lucida Sans" w:hAnsi="Lucida Sans"/>
          <w:color w:val="231F20"/>
          <w:w w:val="105"/>
        </w:rPr>
        <w:t>Y</w:t>
      </w:r>
      <w:r>
        <w:rPr>
          <w:rFonts w:ascii="Lucida Sans" w:hAnsi="Lucida Sans"/>
          <w:color w:val="231F20"/>
          <w:spacing w:val="-18"/>
          <w:w w:val="105"/>
        </w:rPr>
        <w:t> </w:t>
      </w:r>
      <w:r>
        <w:rPr>
          <w:rFonts w:ascii="Lucida Sans" w:hAnsi="Lucida Sans"/>
          <w:color w:val="231F20"/>
          <w:spacing w:val="-3"/>
          <w:w w:val="105"/>
        </w:rPr>
        <w:t>la</w:t>
      </w:r>
      <w:r>
        <w:rPr>
          <w:rFonts w:ascii="Lucida Sans" w:hAnsi="Lucida Sans"/>
          <w:color w:val="231F20"/>
          <w:spacing w:val="-18"/>
          <w:w w:val="105"/>
        </w:rPr>
        <w:t> </w:t>
      </w:r>
      <w:r>
        <w:rPr>
          <w:rFonts w:ascii="Lucida Sans" w:hAnsi="Lucida Sans"/>
          <w:color w:val="231F20"/>
          <w:spacing w:val="-6"/>
          <w:w w:val="105"/>
        </w:rPr>
        <w:t>escuela</w:t>
      </w:r>
      <w:r>
        <w:rPr>
          <w:rFonts w:ascii="Lucida Sans" w:hAnsi="Lucida Sans"/>
          <w:color w:val="231F20"/>
          <w:w w:val="104"/>
        </w:rPr>
        <w:t> </w:t>
      </w:r>
      <w:r>
        <w:rPr>
          <w:rFonts w:ascii="Lucida Sans" w:hAnsi="Lucida Sans"/>
          <w:color w:val="231F20"/>
          <w:spacing w:val="-3"/>
          <w:w w:val="105"/>
        </w:rPr>
        <w:t>es</w:t>
      </w:r>
      <w:r>
        <w:rPr>
          <w:rFonts w:ascii="Lucida Sans" w:hAnsi="Lucida Sans"/>
          <w:color w:val="231F20"/>
          <w:spacing w:val="-18"/>
          <w:w w:val="105"/>
        </w:rPr>
        <w:t> </w:t>
      </w:r>
      <w:r>
        <w:rPr>
          <w:rFonts w:ascii="Lucida Sans" w:hAnsi="Lucida Sans"/>
          <w:color w:val="231F20"/>
          <w:spacing w:val="-3"/>
          <w:w w:val="105"/>
        </w:rPr>
        <w:t>un</w:t>
      </w:r>
      <w:r>
        <w:rPr>
          <w:rFonts w:ascii="Lucida Sans" w:hAnsi="Lucida Sans"/>
          <w:color w:val="231F20"/>
          <w:spacing w:val="-18"/>
          <w:w w:val="105"/>
        </w:rPr>
        <w:t> </w:t>
      </w:r>
      <w:r>
        <w:rPr>
          <w:rFonts w:ascii="Lucida Sans" w:hAnsi="Lucida Sans"/>
          <w:color w:val="231F20"/>
          <w:spacing w:val="-5"/>
          <w:w w:val="105"/>
        </w:rPr>
        <w:t>lugar</w:t>
      </w:r>
      <w:r>
        <w:rPr>
          <w:rFonts w:ascii="Lucida Sans" w:hAnsi="Lucida Sans"/>
          <w:color w:val="231F20"/>
          <w:spacing w:val="-18"/>
          <w:w w:val="105"/>
        </w:rPr>
        <w:t> </w:t>
      </w:r>
      <w:r>
        <w:rPr>
          <w:rFonts w:ascii="Lucida Sans" w:hAnsi="Lucida Sans"/>
          <w:color w:val="231F20"/>
          <w:spacing w:val="-3"/>
          <w:w w:val="105"/>
        </w:rPr>
        <w:t>de</w:t>
      </w:r>
      <w:r>
        <w:rPr>
          <w:rFonts w:ascii="Lucida Sans" w:hAnsi="Lucida Sans"/>
          <w:color w:val="231F20"/>
          <w:spacing w:val="-18"/>
          <w:w w:val="105"/>
        </w:rPr>
        <w:t> </w:t>
      </w:r>
      <w:r>
        <w:rPr>
          <w:rFonts w:ascii="Lucida Sans" w:hAnsi="Lucida Sans"/>
          <w:color w:val="231F20"/>
          <w:spacing w:val="-7"/>
          <w:w w:val="105"/>
        </w:rPr>
        <w:t>recuperación</w:t>
      </w:r>
      <w:r>
        <w:rPr>
          <w:rFonts w:ascii="Lucida Sans" w:hAnsi="Lucida Sans"/>
          <w:color w:val="231F20"/>
          <w:spacing w:val="-18"/>
          <w:w w:val="105"/>
        </w:rPr>
        <w:t> </w:t>
      </w:r>
      <w:r>
        <w:rPr>
          <w:rFonts w:ascii="Lucida Sans" w:hAnsi="Lucida Sans"/>
          <w:color w:val="231F20"/>
          <w:spacing w:val="-3"/>
          <w:w w:val="105"/>
        </w:rPr>
        <w:t>de</w:t>
      </w:r>
      <w:r>
        <w:rPr>
          <w:rFonts w:ascii="Lucida Sans" w:hAnsi="Lucida Sans"/>
          <w:color w:val="231F20"/>
          <w:spacing w:val="-18"/>
          <w:w w:val="105"/>
        </w:rPr>
        <w:t> </w:t>
      </w:r>
      <w:r>
        <w:rPr>
          <w:rFonts w:ascii="Lucida Sans" w:hAnsi="Lucida Sans"/>
          <w:color w:val="231F20"/>
          <w:spacing w:val="-6"/>
          <w:w w:val="105"/>
        </w:rPr>
        <w:t>sueños,</w:t>
      </w:r>
      <w:r>
        <w:rPr>
          <w:rFonts w:ascii="Lucida Sans" w:hAnsi="Lucida Sans"/>
          <w:color w:val="231F20"/>
          <w:spacing w:val="-18"/>
          <w:w w:val="105"/>
        </w:rPr>
        <w:t> </w:t>
      </w:r>
      <w:r>
        <w:rPr>
          <w:rFonts w:ascii="Lucida Sans" w:hAnsi="Lucida Sans"/>
          <w:color w:val="231F20"/>
          <w:spacing w:val="-3"/>
          <w:w w:val="105"/>
        </w:rPr>
        <w:t>no</w:t>
      </w:r>
      <w:r>
        <w:rPr>
          <w:rFonts w:ascii="Lucida Sans" w:hAnsi="Lucida Sans"/>
          <w:color w:val="231F20"/>
          <w:spacing w:val="-18"/>
          <w:w w:val="105"/>
        </w:rPr>
        <w:t> </w:t>
      </w:r>
      <w:r>
        <w:rPr>
          <w:rFonts w:ascii="Lucida Sans" w:hAnsi="Lucida Sans"/>
          <w:color w:val="231F20"/>
          <w:spacing w:val="-6"/>
          <w:w w:val="105"/>
        </w:rPr>
        <w:t>solamente</w:t>
      </w:r>
      <w:r>
        <w:rPr>
          <w:rFonts w:ascii="Lucida Sans" w:hAnsi="Lucida Sans"/>
          <w:color w:val="231F20"/>
          <w:spacing w:val="-18"/>
          <w:w w:val="105"/>
        </w:rPr>
        <w:t> </w:t>
      </w:r>
      <w:r>
        <w:rPr>
          <w:rFonts w:ascii="Lucida Sans" w:hAnsi="Lucida Sans"/>
          <w:color w:val="231F20"/>
          <w:spacing w:val="-3"/>
          <w:w w:val="105"/>
        </w:rPr>
        <w:t>de</w:t>
      </w:r>
      <w:r>
        <w:rPr>
          <w:rFonts w:ascii="Lucida Sans" w:hAnsi="Lucida Sans"/>
          <w:color w:val="231F20"/>
          <w:spacing w:val="-18"/>
          <w:w w:val="105"/>
        </w:rPr>
        <w:t> </w:t>
      </w:r>
      <w:r>
        <w:rPr>
          <w:rFonts w:ascii="Lucida Sans" w:hAnsi="Lucida Sans"/>
          <w:color w:val="231F20"/>
          <w:spacing w:val="-7"/>
          <w:w w:val="105"/>
        </w:rPr>
        <w:t>auto-conservación.”</w:t>
      </w:r>
    </w:p>
    <w:p>
      <w:pPr>
        <w:spacing w:line="238" w:lineRule="exact" w:before="0"/>
        <w:ind w:left="0" w:right="527" w:firstLine="0"/>
        <w:jc w:val="right"/>
        <w:rPr>
          <w:rFonts w:ascii="Lucida Sans"/>
          <w:i/>
          <w:sz w:val="20"/>
        </w:rPr>
      </w:pPr>
      <w:r>
        <w:rPr>
          <w:rFonts w:ascii="Lucida Sans"/>
          <w:i/>
          <w:color w:val="231F20"/>
          <w:spacing w:val="-6"/>
          <w:w w:val="115"/>
          <w:sz w:val="20"/>
        </w:rPr>
        <w:t>S</w:t>
      </w:r>
      <w:r>
        <w:rPr>
          <w:rFonts w:ascii="Lucida Sans"/>
          <w:i/>
          <w:color w:val="231F20"/>
          <w:spacing w:val="-6"/>
          <w:w w:val="91"/>
          <w:sz w:val="20"/>
        </w:rPr>
        <w:t>il</w:t>
      </w:r>
      <w:r>
        <w:rPr>
          <w:rFonts w:ascii="Lucida Sans"/>
          <w:i/>
          <w:color w:val="231F20"/>
          <w:spacing w:val="-6"/>
          <w:w w:val="104"/>
          <w:sz w:val="20"/>
        </w:rPr>
        <w:t>v</w:t>
      </w:r>
      <w:r>
        <w:rPr>
          <w:rFonts w:ascii="Lucida Sans"/>
          <w:i/>
          <w:color w:val="231F20"/>
          <w:spacing w:val="-6"/>
          <w:w w:val="91"/>
          <w:sz w:val="20"/>
        </w:rPr>
        <w:t>i</w:t>
      </w:r>
      <w:r>
        <w:rPr>
          <w:rFonts w:ascii="Lucida Sans"/>
          <w:i/>
          <w:color w:val="231F20"/>
          <w:w w:val="94"/>
          <w:sz w:val="20"/>
        </w:rPr>
        <w:t>a</w:t>
      </w:r>
      <w:r>
        <w:rPr>
          <w:rFonts w:ascii="Lucida Sans"/>
          <w:i/>
          <w:color w:val="231F20"/>
          <w:spacing w:val="-4"/>
          <w:sz w:val="20"/>
        </w:rPr>
        <w:t> </w:t>
      </w:r>
      <w:r>
        <w:rPr>
          <w:rFonts w:ascii="Lucida Sans"/>
          <w:i/>
          <w:color w:val="231F20"/>
          <w:spacing w:val="-6"/>
          <w:w w:val="120"/>
          <w:sz w:val="20"/>
        </w:rPr>
        <w:t>B</w:t>
      </w:r>
      <w:r>
        <w:rPr>
          <w:rFonts w:ascii="Lucida Sans"/>
          <w:i/>
          <w:color w:val="231F20"/>
          <w:spacing w:val="-6"/>
          <w:w w:val="91"/>
          <w:sz w:val="20"/>
        </w:rPr>
        <w:t>l</w:t>
      </w:r>
      <w:r>
        <w:rPr>
          <w:rFonts w:ascii="Lucida Sans"/>
          <w:i/>
          <w:color w:val="231F20"/>
          <w:spacing w:val="-6"/>
          <w:w w:val="111"/>
          <w:sz w:val="20"/>
        </w:rPr>
        <w:t>e</w:t>
      </w:r>
      <w:r>
        <w:rPr>
          <w:rFonts w:ascii="Lucida Sans"/>
          <w:i/>
          <w:color w:val="231F20"/>
          <w:spacing w:val="-6"/>
          <w:w w:val="91"/>
          <w:sz w:val="20"/>
        </w:rPr>
        <w:t>i</w:t>
      </w:r>
      <w:r>
        <w:rPr>
          <w:rFonts w:ascii="Lucida Sans"/>
          <w:i/>
          <w:color w:val="231F20"/>
          <w:spacing w:val="-6"/>
          <w:w w:val="111"/>
          <w:sz w:val="20"/>
        </w:rPr>
        <w:t>c</w:t>
      </w:r>
      <w:r>
        <w:rPr>
          <w:rFonts w:ascii="Lucida Sans"/>
          <w:i/>
          <w:color w:val="231F20"/>
          <w:spacing w:val="-6"/>
          <w:w w:val="98"/>
          <w:sz w:val="20"/>
        </w:rPr>
        <w:t>h</w:t>
      </w:r>
      <w:r>
        <w:rPr>
          <w:rFonts w:ascii="Lucida Sans"/>
          <w:i/>
          <w:color w:val="231F20"/>
          <w:spacing w:val="-6"/>
          <w:w w:val="101"/>
          <w:sz w:val="20"/>
        </w:rPr>
        <w:t>m</w:t>
      </w:r>
      <w:r>
        <w:rPr>
          <w:rFonts w:ascii="Lucida Sans"/>
          <w:i/>
          <w:color w:val="231F20"/>
          <w:spacing w:val="-6"/>
          <w:w w:val="94"/>
          <w:sz w:val="20"/>
        </w:rPr>
        <w:t>a</w:t>
      </w:r>
      <w:r>
        <w:rPr>
          <w:rFonts w:ascii="Lucida Sans"/>
          <w:i/>
          <w:color w:val="231F20"/>
          <w:w w:val="84"/>
          <w:sz w:val="20"/>
        </w:rPr>
        <w:t>r</w:t>
      </w:r>
      <w:r>
        <w:rPr>
          <w:rFonts w:ascii="Lucida Sans"/>
          <w:i/>
          <w:color w:val="231F20"/>
          <w:spacing w:val="-4"/>
          <w:sz w:val="20"/>
        </w:rPr>
        <w:t> </w:t>
      </w:r>
      <w:r>
        <w:rPr>
          <w:rFonts w:ascii="Lucida Sans"/>
          <w:i/>
          <w:color w:val="231F20"/>
          <w:spacing w:val="-6"/>
          <w:w w:val="133"/>
          <w:sz w:val="20"/>
        </w:rPr>
        <w:t>(</w:t>
      </w:r>
      <w:r>
        <w:rPr>
          <w:rFonts w:ascii="Lucida Sans"/>
          <w:i/>
          <w:color w:val="231F20"/>
          <w:spacing w:val="-6"/>
          <w:w w:val="94"/>
          <w:sz w:val="20"/>
        </w:rPr>
        <w:t>2</w:t>
      </w:r>
      <w:r>
        <w:rPr>
          <w:rFonts w:ascii="Lucida Sans"/>
          <w:i/>
          <w:color w:val="231F20"/>
          <w:spacing w:val="-6"/>
          <w:w w:val="113"/>
          <w:sz w:val="20"/>
        </w:rPr>
        <w:t>0</w:t>
      </w:r>
      <w:r>
        <w:rPr>
          <w:rFonts w:ascii="Lucida Sans"/>
          <w:i/>
          <w:color w:val="231F20"/>
          <w:spacing w:val="-6"/>
          <w:w w:val="57"/>
          <w:sz w:val="20"/>
        </w:rPr>
        <w:t>1</w:t>
      </w:r>
      <w:r>
        <w:rPr>
          <w:rFonts w:ascii="Lucida Sans"/>
          <w:i/>
          <w:color w:val="231F20"/>
          <w:spacing w:val="-6"/>
          <w:w w:val="94"/>
          <w:sz w:val="20"/>
        </w:rPr>
        <w:t>2</w:t>
      </w:r>
      <w:r>
        <w:rPr>
          <w:rFonts w:ascii="Lucida Sans"/>
          <w:i/>
          <w:color w:val="231F20"/>
          <w:spacing w:val="-6"/>
          <w:w w:val="133"/>
          <w:sz w:val="20"/>
        </w:rPr>
        <w:t>)</w:t>
      </w:r>
      <w:r>
        <w:rPr>
          <w:rFonts w:ascii="Lucida Sans"/>
          <w:i/>
          <w:color w:val="231F20"/>
          <w:spacing w:val="-6"/>
          <w:w w:val="57"/>
          <w:position w:val="10"/>
          <w:sz w:val="10"/>
        </w:rPr>
        <w:t>1</w:t>
      </w:r>
      <w:r>
        <w:rPr>
          <w:rFonts w:ascii="Lucida Sans"/>
          <w:i/>
          <w:color w:val="231F20"/>
          <w:w w:val="80"/>
          <w:sz w:val="20"/>
        </w:rPr>
        <w:t>.</w:t>
      </w:r>
    </w:p>
    <w:p>
      <w:pPr>
        <w:pStyle w:val="BodyText"/>
        <w:rPr>
          <w:rFonts w:ascii="Lucida Sans"/>
          <w:i/>
          <w:sz w:val="22"/>
        </w:rPr>
      </w:pPr>
    </w:p>
    <w:p>
      <w:pPr>
        <w:pStyle w:val="BodyText"/>
        <w:spacing w:line="326" w:lineRule="auto" w:before="159"/>
        <w:ind w:left="566" w:right="526" w:firstLine="240"/>
        <w:jc w:val="both"/>
        <w:rPr>
          <w:rFonts w:ascii="Lucida Sans" w:hAnsi="Lucida Sans"/>
        </w:rPr>
      </w:pPr>
      <w:r>
        <w:rPr>
          <w:rFonts w:ascii="Lucida Sans" w:hAnsi="Lucida Sans"/>
          <w:color w:val="231F20"/>
          <w:spacing w:val="-6"/>
          <w:w w:val="105"/>
        </w:rPr>
        <w:t>Sostenemos </w:t>
      </w:r>
      <w:r>
        <w:rPr>
          <w:rFonts w:ascii="Lucida Sans" w:hAnsi="Lucida Sans"/>
          <w:color w:val="231F20"/>
          <w:spacing w:val="-3"/>
          <w:w w:val="105"/>
        </w:rPr>
        <w:t>la </w:t>
      </w:r>
      <w:r>
        <w:rPr>
          <w:rFonts w:ascii="Lucida Sans" w:hAnsi="Lucida Sans"/>
          <w:color w:val="231F20"/>
          <w:spacing w:val="-7"/>
          <w:w w:val="105"/>
        </w:rPr>
        <w:t>relevancia </w:t>
      </w:r>
      <w:r>
        <w:rPr>
          <w:rFonts w:ascii="Lucida Sans" w:hAnsi="Lucida Sans"/>
          <w:color w:val="231F20"/>
          <w:spacing w:val="-3"/>
          <w:w w:val="105"/>
        </w:rPr>
        <w:t>de la </w:t>
      </w:r>
      <w:r>
        <w:rPr>
          <w:rFonts w:ascii="Lucida Sans" w:hAnsi="Lucida Sans"/>
          <w:color w:val="231F20"/>
          <w:spacing w:val="-6"/>
          <w:w w:val="105"/>
        </w:rPr>
        <w:t>Educación Técnica, </w:t>
      </w:r>
      <w:r>
        <w:rPr>
          <w:rFonts w:ascii="Lucida Sans" w:hAnsi="Lucida Sans"/>
          <w:color w:val="231F20"/>
          <w:spacing w:val="-5"/>
          <w:w w:val="105"/>
        </w:rPr>
        <w:t>con </w:t>
      </w:r>
      <w:r>
        <w:rPr>
          <w:rFonts w:ascii="Lucida Sans" w:hAnsi="Lucida Sans"/>
          <w:color w:val="231F20"/>
          <w:spacing w:val="-4"/>
          <w:w w:val="105"/>
        </w:rPr>
        <w:t>una </w:t>
      </w:r>
      <w:r>
        <w:rPr>
          <w:rFonts w:ascii="Lucida Sans" w:hAnsi="Lucida Sans"/>
          <w:color w:val="231F20"/>
          <w:spacing w:val="-5"/>
          <w:w w:val="105"/>
        </w:rPr>
        <w:t>rica </w:t>
      </w:r>
      <w:r>
        <w:rPr>
          <w:rFonts w:ascii="Lucida Sans" w:hAnsi="Lucida Sans"/>
          <w:color w:val="231F20"/>
          <w:spacing w:val="-6"/>
          <w:w w:val="105"/>
        </w:rPr>
        <w:t>historia </w:t>
      </w:r>
      <w:r>
        <w:rPr>
          <w:rFonts w:ascii="Lucida Sans" w:hAnsi="Lucida Sans"/>
          <w:color w:val="231F20"/>
          <w:w w:val="105"/>
        </w:rPr>
        <w:t>y </w:t>
      </w:r>
      <w:r>
        <w:rPr>
          <w:rFonts w:ascii="Lucida Sans" w:hAnsi="Lucida Sans"/>
          <w:color w:val="231F20"/>
          <w:spacing w:val="-6"/>
          <w:w w:val="105"/>
        </w:rPr>
        <w:t>tradición </w:t>
      </w:r>
      <w:r>
        <w:rPr>
          <w:rFonts w:ascii="Lucida Sans" w:hAnsi="Lucida Sans"/>
          <w:color w:val="231F20"/>
          <w:spacing w:val="-3"/>
          <w:w w:val="105"/>
        </w:rPr>
        <w:t>en </w:t>
      </w:r>
      <w:r>
        <w:rPr>
          <w:rFonts w:ascii="Lucida Sans" w:hAnsi="Lucida Sans"/>
          <w:color w:val="231F20"/>
          <w:spacing w:val="-6"/>
          <w:w w:val="105"/>
        </w:rPr>
        <w:t>nuestro </w:t>
      </w:r>
      <w:r>
        <w:rPr>
          <w:rFonts w:ascii="Lucida Sans" w:hAnsi="Lucida Sans"/>
          <w:color w:val="231F20"/>
          <w:spacing w:val="-5"/>
          <w:w w:val="105"/>
        </w:rPr>
        <w:t>país </w:t>
      </w:r>
      <w:r>
        <w:rPr>
          <w:rFonts w:ascii="Lucida Sans" w:hAnsi="Lucida Sans"/>
          <w:color w:val="231F20"/>
          <w:w w:val="105"/>
        </w:rPr>
        <w:t>y </w:t>
      </w:r>
      <w:r>
        <w:rPr>
          <w:rFonts w:ascii="Lucida Sans" w:hAnsi="Lucida Sans"/>
          <w:color w:val="231F20"/>
          <w:spacing w:val="-7"/>
          <w:w w:val="105"/>
        </w:rPr>
        <w:t>provincia, </w:t>
      </w:r>
      <w:r>
        <w:rPr>
          <w:rFonts w:ascii="Lucida Sans" w:hAnsi="Lucida Sans"/>
          <w:color w:val="231F20"/>
          <w:spacing w:val="-5"/>
          <w:w w:val="105"/>
        </w:rPr>
        <w:t>ligada </w:t>
      </w:r>
      <w:r>
        <w:rPr>
          <w:rFonts w:ascii="Lucida Sans" w:hAnsi="Lucida Sans"/>
          <w:color w:val="231F20"/>
          <w:w w:val="105"/>
        </w:rPr>
        <w:t>a </w:t>
      </w:r>
      <w:r>
        <w:rPr>
          <w:rFonts w:ascii="Lucida Sans" w:hAnsi="Lucida Sans"/>
          <w:color w:val="231F20"/>
          <w:spacing w:val="-3"/>
          <w:w w:val="105"/>
        </w:rPr>
        <w:t>la </w:t>
      </w:r>
      <w:r>
        <w:rPr>
          <w:rFonts w:ascii="Lucida Sans" w:hAnsi="Lucida Sans"/>
          <w:color w:val="231F20"/>
          <w:spacing w:val="-6"/>
          <w:w w:val="105"/>
        </w:rPr>
        <w:t>promoción </w:t>
      </w:r>
      <w:r>
        <w:rPr>
          <w:rFonts w:ascii="Lucida Sans" w:hAnsi="Lucida Sans"/>
          <w:color w:val="231F20"/>
          <w:spacing w:val="-3"/>
          <w:w w:val="105"/>
        </w:rPr>
        <w:t>de </w:t>
      </w:r>
      <w:r>
        <w:rPr>
          <w:rFonts w:ascii="Lucida Sans" w:hAnsi="Lucida Sans"/>
          <w:color w:val="231F20"/>
          <w:spacing w:val="-4"/>
          <w:w w:val="105"/>
        </w:rPr>
        <w:t>una </w:t>
      </w:r>
      <w:r>
        <w:rPr>
          <w:rFonts w:ascii="Lucida Sans" w:hAnsi="Lucida Sans"/>
          <w:color w:val="231F20"/>
          <w:spacing w:val="-6"/>
          <w:w w:val="105"/>
        </w:rPr>
        <w:t>cultura </w:t>
      </w:r>
      <w:r>
        <w:rPr>
          <w:rFonts w:ascii="Lucida Sans" w:hAnsi="Lucida Sans"/>
          <w:color w:val="231F20"/>
          <w:spacing w:val="-4"/>
          <w:w w:val="105"/>
        </w:rPr>
        <w:t>del </w:t>
      </w:r>
      <w:r>
        <w:rPr>
          <w:rFonts w:ascii="Lucida Sans" w:hAnsi="Lucida Sans"/>
          <w:color w:val="231F20"/>
          <w:spacing w:val="-7"/>
          <w:w w:val="105"/>
        </w:rPr>
        <w:t>trabajo, </w:t>
      </w:r>
      <w:r>
        <w:rPr>
          <w:rFonts w:ascii="Lucida Sans" w:hAnsi="Lucida Sans"/>
          <w:color w:val="231F20"/>
          <w:w w:val="105"/>
        </w:rPr>
        <w:t>y </w:t>
      </w:r>
      <w:r>
        <w:rPr>
          <w:rFonts w:ascii="Lucida Sans" w:hAnsi="Lucida Sans"/>
          <w:color w:val="231F20"/>
          <w:spacing w:val="-5"/>
          <w:w w:val="105"/>
        </w:rPr>
        <w:t>con </w:t>
      </w:r>
      <w:r>
        <w:rPr>
          <w:rFonts w:ascii="Lucida Sans" w:hAnsi="Lucida Sans"/>
          <w:color w:val="231F20"/>
          <w:spacing w:val="-6"/>
          <w:w w:val="105"/>
        </w:rPr>
        <w:t>fuerte vinculación </w:t>
      </w:r>
      <w:r>
        <w:rPr>
          <w:rFonts w:ascii="Lucida Sans" w:hAnsi="Lucida Sans"/>
          <w:color w:val="231F20"/>
          <w:spacing w:val="-5"/>
          <w:w w:val="105"/>
        </w:rPr>
        <w:t>con </w:t>
      </w:r>
      <w:r>
        <w:rPr>
          <w:rFonts w:ascii="Lucida Sans" w:hAnsi="Lucida Sans"/>
          <w:color w:val="231F20"/>
          <w:spacing w:val="-3"/>
          <w:w w:val="105"/>
        </w:rPr>
        <w:t>el </w:t>
      </w:r>
      <w:r>
        <w:rPr>
          <w:rFonts w:ascii="Lucida Sans" w:hAnsi="Lucida Sans"/>
          <w:color w:val="231F20"/>
          <w:spacing w:val="-6"/>
          <w:w w:val="105"/>
        </w:rPr>
        <w:t>sector </w:t>
      </w:r>
      <w:r>
        <w:rPr>
          <w:rFonts w:ascii="Lucida Sans" w:hAnsi="Lucida Sans"/>
          <w:color w:val="231F20"/>
          <w:spacing w:val="-7"/>
          <w:w w:val="105"/>
        </w:rPr>
        <w:t>socio-productivo. </w:t>
      </w:r>
      <w:r>
        <w:rPr>
          <w:rFonts w:ascii="Lucida Sans" w:hAnsi="Lucida Sans"/>
          <w:color w:val="231F20"/>
          <w:spacing w:val="-3"/>
          <w:w w:val="105"/>
        </w:rPr>
        <w:t>Si </w:t>
      </w:r>
      <w:r>
        <w:rPr>
          <w:rFonts w:ascii="Lucida Sans" w:hAnsi="Lucida Sans"/>
          <w:color w:val="231F20"/>
          <w:spacing w:val="-5"/>
          <w:w w:val="105"/>
        </w:rPr>
        <w:t>bien </w:t>
      </w:r>
      <w:r>
        <w:rPr>
          <w:rFonts w:ascii="Lucida Sans" w:hAnsi="Lucida Sans"/>
          <w:color w:val="231F20"/>
          <w:spacing w:val="-4"/>
          <w:w w:val="105"/>
        </w:rPr>
        <w:t>uno </w:t>
      </w:r>
      <w:r>
        <w:rPr>
          <w:rFonts w:ascii="Lucida Sans" w:hAnsi="Lucida Sans"/>
          <w:color w:val="231F20"/>
          <w:spacing w:val="-3"/>
          <w:w w:val="105"/>
        </w:rPr>
        <w:t>de </w:t>
      </w:r>
      <w:r>
        <w:rPr>
          <w:rFonts w:ascii="Lucida Sans" w:hAnsi="Lucida Sans"/>
          <w:color w:val="231F20"/>
          <w:spacing w:val="-4"/>
          <w:w w:val="105"/>
        </w:rPr>
        <w:t>sus </w:t>
      </w:r>
      <w:r>
        <w:rPr>
          <w:rFonts w:ascii="Lucida Sans" w:hAnsi="Lucida Sans"/>
          <w:color w:val="231F20"/>
          <w:spacing w:val="-7"/>
          <w:w w:val="105"/>
        </w:rPr>
        <w:t>propósitos centrales </w:t>
      </w:r>
      <w:r>
        <w:rPr>
          <w:rFonts w:ascii="Lucida Sans" w:hAnsi="Lucida Sans"/>
          <w:color w:val="231F20"/>
          <w:spacing w:val="-3"/>
          <w:w w:val="105"/>
        </w:rPr>
        <w:t>es la </w:t>
      </w:r>
      <w:r>
        <w:rPr>
          <w:rFonts w:ascii="Lucida Sans" w:hAnsi="Lucida Sans"/>
          <w:color w:val="231F20"/>
          <w:spacing w:val="-7"/>
          <w:w w:val="105"/>
        </w:rPr>
        <w:t>preparación </w:t>
      </w:r>
      <w:r>
        <w:rPr>
          <w:rFonts w:ascii="Lucida Sans" w:hAnsi="Lucida Sans"/>
          <w:color w:val="231F20"/>
          <w:spacing w:val="-6"/>
          <w:w w:val="105"/>
        </w:rPr>
        <w:t>científica </w:t>
      </w:r>
      <w:r>
        <w:rPr>
          <w:rFonts w:ascii="Lucida Sans" w:hAnsi="Lucida Sans"/>
          <w:color w:val="231F20"/>
          <w:w w:val="105"/>
        </w:rPr>
        <w:t>y </w:t>
      </w:r>
      <w:r>
        <w:rPr>
          <w:rFonts w:ascii="Lucida Sans" w:hAnsi="Lucida Sans"/>
          <w:color w:val="231F20"/>
          <w:spacing w:val="-6"/>
          <w:w w:val="105"/>
        </w:rPr>
        <w:t>tecnológica para </w:t>
      </w:r>
      <w:r>
        <w:rPr>
          <w:rFonts w:ascii="Lucida Sans" w:hAnsi="Lucida Sans"/>
          <w:color w:val="231F20"/>
          <w:spacing w:val="-3"/>
          <w:w w:val="105"/>
        </w:rPr>
        <w:t>la </w:t>
      </w:r>
      <w:r>
        <w:rPr>
          <w:rFonts w:ascii="Lucida Sans" w:hAnsi="Lucida Sans"/>
          <w:color w:val="231F20"/>
          <w:spacing w:val="-6"/>
          <w:w w:val="105"/>
        </w:rPr>
        <w:t>inserción </w:t>
      </w:r>
      <w:r>
        <w:rPr>
          <w:rFonts w:ascii="Lucida Sans" w:hAnsi="Lucida Sans"/>
          <w:color w:val="231F20"/>
          <w:spacing w:val="-3"/>
          <w:w w:val="105"/>
        </w:rPr>
        <w:t>en el </w:t>
      </w:r>
      <w:r>
        <w:rPr>
          <w:rFonts w:ascii="Lucida Sans" w:hAnsi="Lucida Sans"/>
          <w:color w:val="231F20"/>
          <w:spacing w:val="-5"/>
          <w:w w:val="105"/>
        </w:rPr>
        <w:t>mundo </w:t>
      </w:r>
      <w:r>
        <w:rPr>
          <w:rFonts w:ascii="Lucida Sans" w:hAnsi="Lucida Sans"/>
          <w:color w:val="231F20"/>
          <w:spacing w:val="-4"/>
          <w:w w:val="105"/>
        </w:rPr>
        <w:t>del </w:t>
      </w:r>
      <w:r>
        <w:rPr>
          <w:rFonts w:ascii="Lucida Sans" w:hAnsi="Lucida Sans"/>
          <w:color w:val="231F20"/>
          <w:spacing w:val="-7"/>
          <w:w w:val="105"/>
        </w:rPr>
        <w:t>trabajo, </w:t>
      </w:r>
      <w:r>
        <w:rPr>
          <w:rFonts w:ascii="Lucida Sans" w:hAnsi="Lucida Sans"/>
          <w:color w:val="231F20"/>
          <w:spacing w:val="-6"/>
          <w:w w:val="105"/>
        </w:rPr>
        <w:t>contiene </w:t>
      </w:r>
      <w:r>
        <w:rPr>
          <w:rFonts w:ascii="Lucida Sans" w:hAnsi="Lucida Sans"/>
          <w:color w:val="231F20"/>
          <w:spacing w:val="-3"/>
          <w:w w:val="105"/>
        </w:rPr>
        <w:t>un </w:t>
      </w:r>
      <w:r>
        <w:rPr>
          <w:rFonts w:ascii="Lucida Sans" w:hAnsi="Lucida Sans"/>
          <w:color w:val="231F20"/>
          <w:spacing w:val="-6"/>
          <w:w w:val="105"/>
        </w:rPr>
        <w:t>horizonte</w:t>
      </w:r>
      <w:r>
        <w:rPr>
          <w:rFonts w:ascii="Lucida Sans" w:hAnsi="Lucida Sans"/>
          <w:color w:val="231F20"/>
          <w:spacing w:val="-29"/>
          <w:w w:val="105"/>
        </w:rPr>
        <w:t> </w:t>
      </w:r>
      <w:r>
        <w:rPr>
          <w:rFonts w:ascii="Lucida Sans" w:hAnsi="Lucida Sans"/>
          <w:color w:val="231F20"/>
          <w:spacing w:val="-7"/>
          <w:w w:val="105"/>
        </w:rPr>
        <w:t>formativo</w:t>
      </w:r>
      <w:r>
        <w:rPr>
          <w:rFonts w:ascii="Lucida Sans" w:hAnsi="Lucida Sans"/>
          <w:color w:val="231F20"/>
          <w:spacing w:val="-28"/>
          <w:w w:val="105"/>
        </w:rPr>
        <w:t> </w:t>
      </w:r>
      <w:r>
        <w:rPr>
          <w:rFonts w:ascii="Lucida Sans" w:hAnsi="Lucida Sans"/>
          <w:color w:val="231F20"/>
          <w:spacing w:val="-4"/>
          <w:w w:val="105"/>
        </w:rPr>
        <w:t>más</w:t>
      </w:r>
      <w:r>
        <w:rPr>
          <w:rFonts w:ascii="Lucida Sans" w:hAnsi="Lucida Sans"/>
          <w:color w:val="231F20"/>
          <w:spacing w:val="-28"/>
          <w:w w:val="105"/>
        </w:rPr>
        <w:t> </w:t>
      </w:r>
      <w:r>
        <w:rPr>
          <w:rFonts w:ascii="Lucida Sans" w:hAnsi="Lucida Sans"/>
          <w:color w:val="231F20"/>
          <w:spacing w:val="-6"/>
          <w:w w:val="105"/>
        </w:rPr>
        <w:t>general,</w:t>
      </w:r>
      <w:r>
        <w:rPr>
          <w:rFonts w:ascii="Lucida Sans" w:hAnsi="Lucida Sans"/>
          <w:color w:val="231F20"/>
          <w:spacing w:val="-28"/>
          <w:w w:val="105"/>
        </w:rPr>
        <w:t> </w:t>
      </w:r>
      <w:r>
        <w:rPr>
          <w:rFonts w:ascii="Lucida Sans" w:hAnsi="Lucida Sans"/>
          <w:color w:val="231F20"/>
          <w:spacing w:val="-4"/>
          <w:w w:val="105"/>
        </w:rPr>
        <w:t>una</w:t>
      </w:r>
      <w:r>
        <w:rPr>
          <w:rFonts w:ascii="Lucida Sans" w:hAnsi="Lucida Sans"/>
          <w:color w:val="231F20"/>
          <w:spacing w:val="-28"/>
          <w:w w:val="105"/>
        </w:rPr>
        <w:t> </w:t>
      </w:r>
      <w:r>
        <w:rPr>
          <w:rFonts w:ascii="Lucida Sans" w:hAnsi="Lucida Sans"/>
          <w:color w:val="231F20"/>
          <w:spacing w:val="-6"/>
          <w:w w:val="105"/>
        </w:rPr>
        <w:t>formación</w:t>
      </w:r>
      <w:r>
        <w:rPr>
          <w:rFonts w:ascii="Lucida Sans" w:hAnsi="Lucida Sans"/>
          <w:color w:val="231F20"/>
          <w:spacing w:val="-28"/>
          <w:w w:val="105"/>
        </w:rPr>
        <w:t> </w:t>
      </w:r>
      <w:r>
        <w:rPr>
          <w:rFonts w:ascii="Lucida Sans" w:hAnsi="Lucida Sans"/>
          <w:color w:val="231F20"/>
          <w:spacing w:val="-3"/>
          <w:w w:val="105"/>
        </w:rPr>
        <w:t>de</w:t>
      </w:r>
      <w:r>
        <w:rPr>
          <w:rFonts w:ascii="Lucida Sans" w:hAnsi="Lucida Sans"/>
          <w:color w:val="231F20"/>
          <w:spacing w:val="-29"/>
          <w:w w:val="105"/>
        </w:rPr>
        <w:t> </w:t>
      </w:r>
      <w:r>
        <w:rPr>
          <w:rFonts w:ascii="Lucida Sans" w:hAnsi="Lucida Sans"/>
          <w:color w:val="231F20"/>
          <w:spacing w:val="-6"/>
          <w:w w:val="105"/>
        </w:rPr>
        <w:t>carácter</w:t>
      </w:r>
      <w:r>
        <w:rPr>
          <w:rFonts w:ascii="Lucida Sans" w:hAnsi="Lucida Sans"/>
          <w:color w:val="231F20"/>
          <w:spacing w:val="-28"/>
          <w:w w:val="105"/>
        </w:rPr>
        <w:t> </w:t>
      </w:r>
      <w:r>
        <w:rPr>
          <w:rFonts w:ascii="Lucida Sans" w:hAnsi="Lucida Sans"/>
          <w:color w:val="231F20"/>
          <w:spacing w:val="-7"/>
          <w:w w:val="105"/>
        </w:rPr>
        <w:t>integral</w:t>
      </w:r>
      <w:r>
        <w:rPr>
          <w:rFonts w:ascii="Lucida Sans" w:hAnsi="Lucida Sans"/>
          <w:color w:val="231F20"/>
          <w:spacing w:val="-28"/>
          <w:w w:val="105"/>
        </w:rPr>
        <w:t> </w:t>
      </w:r>
      <w:r>
        <w:rPr>
          <w:rFonts w:ascii="Lucida Sans" w:hAnsi="Lucida Sans"/>
          <w:color w:val="231F20"/>
          <w:w w:val="105"/>
        </w:rPr>
        <w:t>y</w:t>
      </w:r>
      <w:r>
        <w:rPr>
          <w:rFonts w:ascii="Lucida Sans" w:hAnsi="Lucida Sans"/>
          <w:color w:val="231F20"/>
          <w:spacing w:val="-28"/>
          <w:w w:val="105"/>
        </w:rPr>
        <w:t> </w:t>
      </w:r>
      <w:r>
        <w:rPr>
          <w:rFonts w:ascii="Lucida Sans" w:hAnsi="Lucida Sans"/>
          <w:color w:val="231F20"/>
          <w:spacing w:val="-6"/>
          <w:w w:val="105"/>
        </w:rPr>
        <w:t>también</w:t>
      </w:r>
      <w:r>
        <w:rPr>
          <w:rFonts w:ascii="Lucida Sans" w:hAnsi="Lucida Sans"/>
          <w:color w:val="231F20"/>
          <w:spacing w:val="-28"/>
          <w:w w:val="105"/>
        </w:rPr>
        <w:t> </w:t>
      </w:r>
      <w:r>
        <w:rPr>
          <w:rFonts w:ascii="Lucida Sans" w:hAnsi="Lucida Sans"/>
          <w:color w:val="231F20"/>
          <w:spacing w:val="-6"/>
          <w:w w:val="105"/>
        </w:rPr>
        <w:t>propedéutica, para continuar </w:t>
      </w:r>
      <w:r>
        <w:rPr>
          <w:rFonts w:ascii="Lucida Sans" w:hAnsi="Lucida Sans"/>
          <w:color w:val="231F20"/>
          <w:spacing w:val="-7"/>
          <w:w w:val="105"/>
        </w:rPr>
        <w:t>carreras </w:t>
      </w:r>
      <w:r>
        <w:rPr>
          <w:rFonts w:ascii="Lucida Sans" w:hAnsi="Lucida Sans"/>
          <w:color w:val="231F20"/>
          <w:spacing w:val="-3"/>
          <w:w w:val="105"/>
        </w:rPr>
        <w:t>de </w:t>
      </w:r>
      <w:r>
        <w:rPr>
          <w:rFonts w:ascii="Lucida Sans" w:hAnsi="Lucida Sans"/>
          <w:color w:val="231F20"/>
          <w:spacing w:val="-6"/>
          <w:w w:val="105"/>
        </w:rPr>
        <w:t>nivel </w:t>
      </w:r>
      <w:r>
        <w:rPr>
          <w:rFonts w:ascii="Lucida Sans" w:hAnsi="Lucida Sans"/>
          <w:color w:val="231F20"/>
          <w:spacing w:val="-8"/>
          <w:w w:val="105"/>
        </w:rPr>
        <w:t>superior. </w:t>
      </w:r>
      <w:r>
        <w:rPr>
          <w:rFonts w:ascii="Lucida Sans" w:hAnsi="Lucida Sans"/>
          <w:color w:val="231F20"/>
          <w:spacing w:val="-3"/>
          <w:w w:val="105"/>
        </w:rPr>
        <w:t>La </w:t>
      </w:r>
      <w:r>
        <w:rPr>
          <w:rFonts w:ascii="Lucida Sans" w:hAnsi="Lucida Sans"/>
          <w:color w:val="231F20"/>
          <w:spacing w:val="-6"/>
          <w:w w:val="105"/>
        </w:rPr>
        <w:t>educación técnica </w:t>
      </w:r>
      <w:r>
        <w:rPr>
          <w:rFonts w:ascii="Lucida Sans" w:hAnsi="Lucida Sans"/>
          <w:color w:val="231F20"/>
          <w:spacing w:val="-5"/>
          <w:w w:val="105"/>
        </w:rPr>
        <w:t>cumple </w:t>
      </w:r>
      <w:r>
        <w:rPr>
          <w:rFonts w:ascii="Lucida Sans" w:hAnsi="Lucida Sans"/>
          <w:color w:val="231F20"/>
          <w:spacing w:val="-4"/>
          <w:w w:val="105"/>
        </w:rPr>
        <w:t>una </w:t>
      </w:r>
      <w:r>
        <w:rPr>
          <w:rFonts w:ascii="Lucida Sans" w:hAnsi="Lucida Sans"/>
          <w:color w:val="231F20"/>
          <w:spacing w:val="-6"/>
          <w:w w:val="105"/>
        </w:rPr>
        <w:t>función </w:t>
      </w:r>
      <w:r>
        <w:rPr>
          <w:rFonts w:ascii="Lucida Sans" w:hAnsi="Lucida Sans"/>
          <w:color w:val="231F20"/>
          <w:spacing w:val="-4"/>
          <w:w w:val="105"/>
        </w:rPr>
        <w:t>que </w:t>
      </w:r>
      <w:r>
        <w:rPr>
          <w:rFonts w:ascii="Lucida Sans" w:hAnsi="Lucida Sans"/>
          <w:color w:val="231F20"/>
          <w:spacing w:val="-6"/>
          <w:w w:val="105"/>
        </w:rPr>
        <w:t>va </w:t>
      </w:r>
      <w:r>
        <w:rPr>
          <w:rFonts w:ascii="Lucida Sans" w:hAnsi="Lucida Sans"/>
          <w:color w:val="231F20"/>
          <w:spacing w:val="-5"/>
          <w:w w:val="105"/>
        </w:rPr>
        <w:t>mucho </w:t>
      </w:r>
      <w:r>
        <w:rPr>
          <w:rFonts w:ascii="Lucida Sans" w:hAnsi="Lucida Sans"/>
          <w:color w:val="231F20"/>
          <w:spacing w:val="-4"/>
          <w:w w:val="105"/>
        </w:rPr>
        <w:t>más </w:t>
      </w:r>
      <w:r>
        <w:rPr>
          <w:rFonts w:ascii="Lucida Sans" w:hAnsi="Lucida Sans"/>
          <w:color w:val="231F20"/>
          <w:spacing w:val="-5"/>
          <w:w w:val="105"/>
        </w:rPr>
        <w:t>allá </w:t>
      </w:r>
      <w:r>
        <w:rPr>
          <w:rFonts w:ascii="Lucida Sans" w:hAnsi="Lucida Sans"/>
          <w:color w:val="231F20"/>
          <w:spacing w:val="-3"/>
          <w:w w:val="105"/>
        </w:rPr>
        <w:t>de la </w:t>
      </w:r>
      <w:r>
        <w:rPr>
          <w:rFonts w:ascii="Lucida Sans" w:hAnsi="Lucida Sans"/>
          <w:color w:val="231F20"/>
          <w:spacing w:val="-7"/>
          <w:w w:val="105"/>
        </w:rPr>
        <w:t>preparación </w:t>
      </w:r>
      <w:r>
        <w:rPr>
          <w:rFonts w:ascii="Lucida Sans" w:hAnsi="Lucida Sans"/>
          <w:color w:val="231F20"/>
          <w:spacing w:val="-6"/>
          <w:w w:val="105"/>
        </w:rPr>
        <w:t>para </w:t>
      </w:r>
      <w:r>
        <w:rPr>
          <w:rFonts w:ascii="Lucida Sans" w:hAnsi="Lucida Sans"/>
          <w:color w:val="231F20"/>
          <w:spacing w:val="-4"/>
          <w:w w:val="105"/>
        </w:rPr>
        <w:t>una </w:t>
      </w:r>
      <w:r>
        <w:rPr>
          <w:rFonts w:ascii="Lucida Sans" w:hAnsi="Lucida Sans"/>
          <w:color w:val="231F20"/>
          <w:spacing w:val="-6"/>
          <w:w w:val="105"/>
        </w:rPr>
        <w:t>ocupación </w:t>
      </w:r>
      <w:r>
        <w:rPr>
          <w:rFonts w:ascii="Lucida Sans" w:hAnsi="Lucida Sans"/>
          <w:color w:val="231F20"/>
          <w:spacing w:val="-5"/>
          <w:w w:val="105"/>
        </w:rPr>
        <w:t>manual </w:t>
      </w:r>
      <w:r>
        <w:rPr>
          <w:rFonts w:ascii="Lucida Sans" w:hAnsi="Lucida Sans"/>
          <w:color w:val="231F20"/>
          <w:spacing w:val="-6"/>
          <w:w w:val="105"/>
        </w:rPr>
        <w:t>calificada. “Esta visión, </w:t>
      </w:r>
      <w:r>
        <w:rPr>
          <w:rFonts w:ascii="Lucida Sans" w:hAnsi="Lucida Sans"/>
          <w:color w:val="231F20"/>
          <w:spacing w:val="-4"/>
          <w:w w:val="105"/>
        </w:rPr>
        <w:t>más </w:t>
      </w:r>
      <w:r>
        <w:rPr>
          <w:rFonts w:ascii="Lucida Sans" w:hAnsi="Lucida Sans"/>
          <w:color w:val="231F20"/>
          <w:spacing w:val="-5"/>
          <w:w w:val="105"/>
        </w:rPr>
        <w:t>amplia</w:t>
      </w:r>
      <w:r>
        <w:rPr>
          <w:rFonts w:ascii="Lucida Sans" w:hAnsi="Lucida Sans"/>
          <w:color w:val="231F20"/>
          <w:spacing w:val="-33"/>
          <w:w w:val="105"/>
        </w:rPr>
        <w:t> </w:t>
      </w:r>
      <w:r>
        <w:rPr>
          <w:rFonts w:ascii="Lucida Sans" w:hAnsi="Lucida Sans"/>
          <w:color w:val="231F20"/>
          <w:w w:val="105"/>
        </w:rPr>
        <w:t>y</w:t>
      </w:r>
      <w:r>
        <w:rPr>
          <w:rFonts w:ascii="Lucida Sans" w:hAnsi="Lucida Sans"/>
          <w:color w:val="231F20"/>
          <w:spacing w:val="-33"/>
          <w:w w:val="105"/>
        </w:rPr>
        <w:t> </w:t>
      </w:r>
      <w:r>
        <w:rPr>
          <w:rFonts w:ascii="Lucida Sans" w:hAnsi="Lucida Sans"/>
          <w:color w:val="231F20"/>
          <w:spacing w:val="-7"/>
          <w:w w:val="105"/>
        </w:rPr>
        <w:t>exigente</w:t>
      </w:r>
      <w:r>
        <w:rPr>
          <w:rFonts w:ascii="Lucida Sans" w:hAnsi="Lucida Sans"/>
          <w:color w:val="231F20"/>
          <w:spacing w:val="-33"/>
          <w:w w:val="105"/>
        </w:rPr>
        <w:t> </w:t>
      </w:r>
      <w:r>
        <w:rPr>
          <w:rFonts w:ascii="Lucida Sans" w:hAnsi="Lucida Sans"/>
          <w:color w:val="231F20"/>
          <w:spacing w:val="-3"/>
          <w:w w:val="105"/>
        </w:rPr>
        <w:t>en</w:t>
      </w:r>
      <w:r>
        <w:rPr>
          <w:rFonts w:ascii="Lucida Sans" w:hAnsi="Lucida Sans"/>
          <w:color w:val="231F20"/>
          <w:spacing w:val="-33"/>
          <w:w w:val="105"/>
        </w:rPr>
        <w:t> </w:t>
      </w:r>
      <w:r>
        <w:rPr>
          <w:rFonts w:ascii="Lucida Sans" w:hAnsi="Lucida Sans"/>
          <w:color w:val="231F20"/>
          <w:spacing w:val="-6"/>
          <w:w w:val="105"/>
        </w:rPr>
        <w:t>cuanto</w:t>
      </w:r>
      <w:r>
        <w:rPr>
          <w:rFonts w:ascii="Lucida Sans" w:hAnsi="Lucida Sans"/>
          <w:color w:val="231F20"/>
          <w:spacing w:val="-33"/>
          <w:w w:val="105"/>
        </w:rPr>
        <w:t> </w:t>
      </w:r>
      <w:r>
        <w:rPr>
          <w:rFonts w:ascii="Lucida Sans" w:hAnsi="Lucida Sans"/>
          <w:color w:val="231F20"/>
          <w:spacing w:val="-3"/>
          <w:w w:val="105"/>
        </w:rPr>
        <w:t>al</w:t>
      </w:r>
      <w:r>
        <w:rPr>
          <w:rFonts w:ascii="Lucida Sans" w:hAnsi="Lucida Sans"/>
          <w:color w:val="231F20"/>
          <w:spacing w:val="-33"/>
          <w:w w:val="105"/>
        </w:rPr>
        <w:t> </w:t>
      </w:r>
      <w:r>
        <w:rPr>
          <w:rFonts w:ascii="Lucida Sans" w:hAnsi="Lucida Sans"/>
          <w:color w:val="231F20"/>
          <w:spacing w:val="-6"/>
          <w:w w:val="105"/>
        </w:rPr>
        <w:t>estudio,</w:t>
      </w:r>
      <w:r>
        <w:rPr>
          <w:rFonts w:ascii="Lucida Sans" w:hAnsi="Lucida Sans"/>
          <w:color w:val="231F20"/>
          <w:spacing w:val="-33"/>
          <w:w w:val="105"/>
        </w:rPr>
        <w:t> </w:t>
      </w:r>
      <w:r>
        <w:rPr>
          <w:rFonts w:ascii="Lucida Sans" w:hAnsi="Lucida Sans"/>
          <w:color w:val="231F20"/>
          <w:spacing w:val="-6"/>
          <w:w w:val="105"/>
        </w:rPr>
        <w:t>hace</w:t>
      </w:r>
      <w:r>
        <w:rPr>
          <w:rFonts w:ascii="Lucida Sans" w:hAnsi="Lucida Sans"/>
          <w:color w:val="231F20"/>
          <w:spacing w:val="-33"/>
          <w:w w:val="105"/>
        </w:rPr>
        <w:t> </w:t>
      </w:r>
      <w:r>
        <w:rPr>
          <w:rFonts w:ascii="Lucida Sans" w:hAnsi="Lucida Sans"/>
          <w:color w:val="231F20"/>
          <w:w w:val="105"/>
        </w:rPr>
        <w:t>a</w:t>
      </w:r>
      <w:r>
        <w:rPr>
          <w:rFonts w:ascii="Lucida Sans" w:hAnsi="Lucida Sans"/>
          <w:color w:val="231F20"/>
          <w:spacing w:val="-33"/>
          <w:w w:val="105"/>
        </w:rPr>
        <w:t> </w:t>
      </w:r>
      <w:r>
        <w:rPr>
          <w:rFonts w:ascii="Lucida Sans" w:hAnsi="Lucida Sans"/>
          <w:color w:val="231F20"/>
          <w:spacing w:val="-3"/>
          <w:w w:val="105"/>
        </w:rPr>
        <w:t>la</w:t>
      </w:r>
      <w:r>
        <w:rPr>
          <w:rFonts w:ascii="Lucida Sans" w:hAnsi="Lucida Sans"/>
          <w:color w:val="231F20"/>
          <w:spacing w:val="-33"/>
          <w:w w:val="105"/>
        </w:rPr>
        <w:t> </w:t>
      </w:r>
      <w:r>
        <w:rPr>
          <w:rFonts w:ascii="Lucida Sans" w:hAnsi="Lucida Sans"/>
          <w:color w:val="231F20"/>
          <w:spacing w:val="-6"/>
          <w:w w:val="105"/>
        </w:rPr>
        <w:t>enseñanza</w:t>
      </w:r>
      <w:r>
        <w:rPr>
          <w:rFonts w:ascii="Lucida Sans" w:hAnsi="Lucida Sans"/>
          <w:color w:val="231F20"/>
          <w:spacing w:val="-33"/>
          <w:w w:val="105"/>
        </w:rPr>
        <w:t> </w:t>
      </w:r>
      <w:r>
        <w:rPr>
          <w:rFonts w:ascii="Lucida Sans" w:hAnsi="Lucida Sans"/>
          <w:color w:val="231F20"/>
          <w:spacing w:val="-6"/>
          <w:w w:val="105"/>
        </w:rPr>
        <w:t>técnica</w:t>
      </w:r>
      <w:r>
        <w:rPr>
          <w:rFonts w:ascii="Lucida Sans" w:hAnsi="Lucida Sans"/>
          <w:color w:val="231F20"/>
          <w:spacing w:val="-32"/>
          <w:w w:val="105"/>
        </w:rPr>
        <w:t> </w:t>
      </w:r>
      <w:r>
        <w:rPr>
          <w:rFonts w:ascii="Lucida Sans" w:hAnsi="Lucida Sans"/>
          <w:color w:val="231F20"/>
          <w:spacing w:val="-4"/>
          <w:w w:val="105"/>
        </w:rPr>
        <w:t>más</w:t>
      </w:r>
      <w:r>
        <w:rPr>
          <w:rFonts w:ascii="Lucida Sans" w:hAnsi="Lucida Sans"/>
          <w:color w:val="231F20"/>
          <w:spacing w:val="-33"/>
          <w:w w:val="105"/>
        </w:rPr>
        <w:t> </w:t>
      </w:r>
      <w:r>
        <w:rPr>
          <w:rFonts w:ascii="Lucida Sans" w:hAnsi="Lucida Sans"/>
          <w:color w:val="231F20"/>
          <w:spacing w:val="-7"/>
          <w:w w:val="105"/>
        </w:rPr>
        <w:t>exigente</w:t>
      </w:r>
      <w:r>
        <w:rPr>
          <w:rFonts w:ascii="Lucida Sans" w:hAnsi="Lucida Sans"/>
          <w:color w:val="231F20"/>
          <w:spacing w:val="-33"/>
          <w:w w:val="105"/>
        </w:rPr>
        <w:t> </w:t>
      </w:r>
      <w:r>
        <w:rPr>
          <w:rFonts w:ascii="Lucida Sans" w:hAnsi="Lucida Sans"/>
          <w:color w:val="231F20"/>
          <w:spacing w:val="-4"/>
          <w:w w:val="105"/>
        </w:rPr>
        <w:t>que</w:t>
      </w:r>
      <w:r>
        <w:rPr>
          <w:rFonts w:ascii="Lucida Sans" w:hAnsi="Lucida Sans"/>
          <w:color w:val="231F20"/>
          <w:spacing w:val="-33"/>
          <w:w w:val="105"/>
        </w:rPr>
        <w:t> </w:t>
      </w:r>
      <w:r>
        <w:rPr>
          <w:rFonts w:ascii="Lucida Sans" w:hAnsi="Lucida Sans"/>
          <w:color w:val="231F20"/>
          <w:spacing w:val="-4"/>
          <w:w w:val="105"/>
        </w:rPr>
        <w:t>las</w:t>
      </w:r>
      <w:r>
        <w:rPr>
          <w:rFonts w:ascii="Lucida Sans" w:hAnsi="Lucida Sans"/>
          <w:color w:val="231F20"/>
          <w:spacing w:val="-33"/>
          <w:w w:val="105"/>
        </w:rPr>
        <w:t> </w:t>
      </w:r>
      <w:r>
        <w:rPr>
          <w:rFonts w:ascii="Lucida Sans" w:hAnsi="Lucida Sans"/>
          <w:color w:val="231F20"/>
          <w:spacing w:val="-6"/>
          <w:w w:val="105"/>
        </w:rPr>
        <w:t>otras ramas</w:t>
      </w:r>
      <w:r>
        <w:rPr>
          <w:rFonts w:ascii="Lucida Sans" w:hAnsi="Lucida Sans"/>
          <w:color w:val="231F20"/>
          <w:spacing w:val="-32"/>
          <w:w w:val="105"/>
        </w:rPr>
        <w:t> </w:t>
      </w:r>
      <w:r>
        <w:rPr>
          <w:rFonts w:ascii="Lucida Sans" w:hAnsi="Lucida Sans"/>
          <w:color w:val="231F20"/>
          <w:spacing w:val="-3"/>
          <w:w w:val="105"/>
        </w:rPr>
        <w:t>de</w:t>
      </w:r>
      <w:r>
        <w:rPr>
          <w:rFonts w:ascii="Lucida Sans" w:hAnsi="Lucida Sans"/>
          <w:color w:val="231F20"/>
          <w:spacing w:val="-32"/>
          <w:w w:val="105"/>
        </w:rPr>
        <w:t> </w:t>
      </w:r>
      <w:r>
        <w:rPr>
          <w:rFonts w:ascii="Lucida Sans" w:hAnsi="Lucida Sans"/>
          <w:color w:val="231F20"/>
          <w:spacing w:val="-3"/>
          <w:w w:val="105"/>
        </w:rPr>
        <w:t>la</w:t>
      </w:r>
      <w:r>
        <w:rPr>
          <w:rFonts w:ascii="Lucida Sans" w:hAnsi="Lucida Sans"/>
          <w:color w:val="231F20"/>
          <w:spacing w:val="-32"/>
          <w:w w:val="105"/>
        </w:rPr>
        <w:t> </w:t>
      </w:r>
      <w:r>
        <w:rPr>
          <w:rFonts w:ascii="Lucida Sans" w:hAnsi="Lucida Sans"/>
          <w:color w:val="231F20"/>
          <w:spacing w:val="-6"/>
          <w:w w:val="105"/>
        </w:rPr>
        <w:t>educación</w:t>
      </w:r>
      <w:r>
        <w:rPr>
          <w:rFonts w:ascii="Lucida Sans" w:hAnsi="Lucida Sans"/>
          <w:color w:val="231F20"/>
          <w:spacing w:val="-31"/>
          <w:w w:val="105"/>
        </w:rPr>
        <w:t> </w:t>
      </w:r>
      <w:r>
        <w:rPr>
          <w:rFonts w:ascii="Lucida Sans" w:hAnsi="Lucida Sans"/>
          <w:color w:val="231F20"/>
          <w:spacing w:val="-5"/>
          <w:w w:val="105"/>
        </w:rPr>
        <w:t>media”</w:t>
      </w:r>
      <w:r>
        <w:rPr>
          <w:rFonts w:ascii="Lucida Sans" w:hAnsi="Lucida Sans"/>
          <w:color w:val="231F20"/>
          <w:spacing w:val="-32"/>
          <w:w w:val="105"/>
        </w:rPr>
        <w:t> </w:t>
      </w:r>
      <w:r>
        <w:rPr>
          <w:rFonts w:ascii="Lucida Sans" w:hAnsi="Lucida Sans"/>
          <w:i/>
          <w:color w:val="231F20"/>
          <w:spacing w:val="-6"/>
          <w:w w:val="105"/>
        </w:rPr>
        <w:t>(Gallart,</w:t>
      </w:r>
      <w:r>
        <w:rPr>
          <w:rFonts w:ascii="Lucida Sans" w:hAnsi="Lucida Sans"/>
          <w:i/>
          <w:color w:val="231F20"/>
          <w:spacing w:val="-32"/>
          <w:w w:val="105"/>
        </w:rPr>
        <w:t> </w:t>
      </w:r>
      <w:r>
        <w:rPr>
          <w:rFonts w:ascii="Lucida Sans" w:hAnsi="Lucida Sans"/>
          <w:i/>
          <w:color w:val="231F20"/>
          <w:spacing w:val="-6"/>
          <w:w w:val="105"/>
        </w:rPr>
        <w:t>2002)</w:t>
      </w:r>
      <w:r>
        <w:rPr>
          <w:rFonts w:ascii="Lucida Sans" w:hAnsi="Lucida Sans"/>
          <w:i/>
          <w:color w:val="231F20"/>
          <w:spacing w:val="-6"/>
          <w:w w:val="105"/>
          <w:position w:val="10"/>
          <w:sz w:val="10"/>
        </w:rPr>
        <w:t>2</w:t>
      </w:r>
      <w:r>
        <w:rPr>
          <w:rFonts w:ascii="Lucida Sans" w:hAnsi="Lucida Sans"/>
          <w:color w:val="231F20"/>
          <w:spacing w:val="-6"/>
          <w:w w:val="105"/>
        </w:rPr>
        <w:t>.</w:t>
      </w:r>
    </w:p>
    <w:p>
      <w:pPr>
        <w:pStyle w:val="BodyText"/>
        <w:spacing w:line="328" w:lineRule="auto" w:before="13"/>
        <w:ind w:left="565" w:right="529" w:firstLine="240"/>
        <w:jc w:val="both"/>
        <w:rPr>
          <w:rFonts w:ascii="Lucida Sans" w:hAnsi="Lucida Sans"/>
        </w:rPr>
      </w:pPr>
      <w:r>
        <w:rPr>
          <w:rFonts w:ascii="Lucida Sans" w:hAnsi="Lucida Sans"/>
          <w:color w:val="231F20"/>
          <w:spacing w:val="-3"/>
          <w:w w:val="105"/>
        </w:rPr>
        <w:t>El </w:t>
      </w:r>
      <w:r>
        <w:rPr>
          <w:rFonts w:ascii="Lucida Sans" w:hAnsi="Lucida Sans"/>
          <w:color w:val="231F20"/>
          <w:spacing w:val="-6"/>
          <w:w w:val="105"/>
        </w:rPr>
        <w:t>sentido </w:t>
      </w:r>
      <w:r>
        <w:rPr>
          <w:rFonts w:ascii="Lucida Sans" w:hAnsi="Lucida Sans"/>
          <w:color w:val="231F20"/>
          <w:spacing w:val="-3"/>
          <w:w w:val="105"/>
        </w:rPr>
        <w:t>de la </w:t>
      </w:r>
      <w:r>
        <w:rPr>
          <w:rFonts w:ascii="Lucida Sans" w:hAnsi="Lucida Sans"/>
          <w:color w:val="231F20"/>
          <w:spacing w:val="-6"/>
          <w:w w:val="105"/>
        </w:rPr>
        <w:t>escuela técnica </w:t>
      </w:r>
      <w:r>
        <w:rPr>
          <w:rFonts w:ascii="Lucida Sans" w:hAnsi="Lucida Sans"/>
          <w:color w:val="231F20"/>
          <w:spacing w:val="-3"/>
          <w:w w:val="105"/>
        </w:rPr>
        <w:t>no </w:t>
      </w:r>
      <w:r>
        <w:rPr>
          <w:rFonts w:ascii="Lucida Sans" w:hAnsi="Lucida Sans"/>
          <w:color w:val="231F20"/>
          <w:spacing w:val="-5"/>
          <w:w w:val="105"/>
        </w:rPr>
        <w:t>solo </w:t>
      </w:r>
      <w:r>
        <w:rPr>
          <w:rFonts w:ascii="Lucida Sans" w:hAnsi="Lucida Sans"/>
          <w:color w:val="231F20"/>
          <w:spacing w:val="-3"/>
          <w:w w:val="105"/>
        </w:rPr>
        <w:t>se </w:t>
      </w:r>
      <w:r>
        <w:rPr>
          <w:rFonts w:ascii="Lucida Sans" w:hAnsi="Lucida Sans"/>
          <w:color w:val="231F20"/>
          <w:spacing w:val="-6"/>
          <w:w w:val="105"/>
        </w:rPr>
        <w:t>vincula </w:t>
      </w:r>
      <w:r>
        <w:rPr>
          <w:rFonts w:ascii="Lucida Sans" w:hAnsi="Lucida Sans"/>
          <w:color w:val="231F20"/>
          <w:w w:val="105"/>
        </w:rPr>
        <w:t>a </w:t>
      </w:r>
      <w:r>
        <w:rPr>
          <w:rFonts w:ascii="Lucida Sans" w:hAnsi="Lucida Sans"/>
          <w:color w:val="231F20"/>
          <w:spacing w:val="-3"/>
          <w:w w:val="105"/>
        </w:rPr>
        <w:t>la </w:t>
      </w:r>
      <w:r>
        <w:rPr>
          <w:rFonts w:ascii="Lucida Sans" w:hAnsi="Lucida Sans"/>
          <w:color w:val="231F20"/>
          <w:spacing w:val="-6"/>
          <w:w w:val="105"/>
        </w:rPr>
        <w:t>posibilidad </w:t>
      </w:r>
      <w:r>
        <w:rPr>
          <w:rFonts w:ascii="Lucida Sans" w:hAnsi="Lucida Sans"/>
          <w:color w:val="231F20"/>
          <w:spacing w:val="-4"/>
          <w:w w:val="105"/>
        </w:rPr>
        <w:t>del </w:t>
      </w:r>
      <w:r>
        <w:rPr>
          <w:rFonts w:ascii="Lucida Sans" w:hAnsi="Lucida Sans"/>
          <w:color w:val="231F20"/>
          <w:spacing w:val="-6"/>
          <w:w w:val="105"/>
        </w:rPr>
        <w:t>trabajo </w:t>
      </w:r>
      <w:r>
        <w:rPr>
          <w:rFonts w:ascii="Lucida Sans" w:hAnsi="Lucida Sans"/>
          <w:color w:val="231F20"/>
          <w:spacing w:val="-5"/>
          <w:w w:val="105"/>
        </w:rPr>
        <w:t>sino </w:t>
      </w:r>
      <w:r>
        <w:rPr>
          <w:rFonts w:ascii="Lucida Sans" w:hAnsi="Lucida Sans"/>
          <w:color w:val="231F20"/>
          <w:w w:val="105"/>
        </w:rPr>
        <w:t>a </w:t>
      </w:r>
      <w:r>
        <w:rPr>
          <w:rFonts w:ascii="Lucida Sans" w:hAnsi="Lucida Sans"/>
          <w:color w:val="231F20"/>
          <w:spacing w:val="-3"/>
          <w:w w:val="105"/>
        </w:rPr>
        <w:t>la </w:t>
      </w:r>
      <w:r>
        <w:rPr>
          <w:rFonts w:ascii="Lucida Sans" w:hAnsi="Lucida Sans"/>
          <w:color w:val="231F20"/>
          <w:spacing w:val="-7"/>
          <w:w w:val="105"/>
        </w:rPr>
        <w:t>construcción </w:t>
      </w:r>
      <w:r>
        <w:rPr>
          <w:rFonts w:ascii="Lucida Sans" w:hAnsi="Lucida Sans"/>
          <w:color w:val="231F20"/>
          <w:spacing w:val="-3"/>
          <w:w w:val="105"/>
        </w:rPr>
        <w:t>de un </w:t>
      </w:r>
      <w:r>
        <w:rPr>
          <w:rFonts w:ascii="Lucida Sans" w:hAnsi="Lucida Sans"/>
          <w:color w:val="231F20"/>
          <w:spacing w:val="-8"/>
          <w:w w:val="105"/>
        </w:rPr>
        <w:t>proyecto </w:t>
      </w:r>
      <w:r>
        <w:rPr>
          <w:rFonts w:ascii="Lucida Sans" w:hAnsi="Lucida Sans"/>
          <w:color w:val="231F20"/>
          <w:spacing w:val="-6"/>
          <w:w w:val="105"/>
        </w:rPr>
        <w:t>personal </w:t>
      </w:r>
      <w:r>
        <w:rPr>
          <w:rFonts w:ascii="Lucida Sans" w:hAnsi="Lucida Sans"/>
          <w:color w:val="231F20"/>
          <w:w w:val="105"/>
        </w:rPr>
        <w:t>y </w:t>
      </w:r>
      <w:r>
        <w:rPr>
          <w:rFonts w:ascii="Lucida Sans" w:hAnsi="Lucida Sans"/>
          <w:color w:val="231F20"/>
          <w:spacing w:val="-6"/>
          <w:w w:val="105"/>
        </w:rPr>
        <w:t>social, </w:t>
      </w:r>
      <w:r>
        <w:rPr>
          <w:rFonts w:ascii="Lucida Sans" w:hAnsi="Lucida Sans"/>
          <w:color w:val="231F20"/>
          <w:w w:val="105"/>
        </w:rPr>
        <w:t>a </w:t>
      </w:r>
      <w:r>
        <w:rPr>
          <w:rFonts w:ascii="Lucida Sans" w:hAnsi="Lucida Sans"/>
          <w:color w:val="231F20"/>
          <w:spacing w:val="-3"/>
          <w:w w:val="105"/>
        </w:rPr>
        <w:t>la </w:t>
      </w:r>
      <w:r>
        <w:rPr>
          <w:rFonts w:ascii="Lucida Sans" w:hAnsi="Lucida Sans"/>
          <w:color w:val="231F20"/>
          <w:spacing w:val="-6"/>
          <w:w w:val="105"/>
        </w:rPr>
        <w:t>posibilidad </w:t>
      </w:r>
      <w:r>
        <w:rPr>
          <w:rFonts w:ascii="Lucida Sans" w:hAnsi="Lucida Sans"/>
          <w:color w:val="231F20"/>
          <w:spacing w:val="-3"/>
          <w:w w:val="105"/>
        </w:rPr>
        <w:t>de </w:t>
      </w:r>
      <w:r>
        <w:rPr>
          <w:rFonts w:ascii="Lucida Sans" w:hAnsi="Lucida Sans"/>
          <w:color w:val="231F20"/>
          <w:spacing w:val="-6"/>
          <w:w w:val="105"/>
        </w:rPr>
        <w:t>transitar </w:t>
      </w:r>
      <w:r>
        <w:rPr>
          <w:rFonts w:ascii="Lucida Sans" w:hAnsi="Lucida Sans"/>
          <w:color w:val="231F20"/>
          <w:spacing w:val="-3"/>
          <w:w w:val="105"/>
        </w:rPr>
        <w:t>un </w:t>
      </w:r>
      <w:r>
        <w:rPr>
          <w:rFonts w:ascii="Lucida Sans" w:hAnsi="Lucida Sans"/>
          <w:color w:val="231F20"/>
          <w:spacing w:val="-7"/>
          <w:w w:val="105"/>
        </w:rPr>
        <w:t>presente atravesado</w:t>
      </w:r>
      <w:r>
        <w:rPr>
          <w:rFonts w:ascii="Lucida Sans" w:hAnsi="Lucida Sans"/>
          <w:color w:val="231F20"/>
          <w:spacing w:val="-32"/>
          <w:w w:val="105"/>
        </w:rPr>
        <w:t> </w:t>
      </w:r>
      <w:r>
        <w:rPr>
          <w:rFonts w:ascii="Lucida Sans" w:hAnsi="Lucida Sans"/>
          <w:color w:val="231F20"/>
          <w:spacing w:val="-4"/>
          <w:w w:val="105"/>
        </w:rPr>
        <w:t>por</w:t>
      </w:r>
      <w:r>
        <w:rPr>
          <w:rFonts w:ascii="Lucida Sans" w:hAnsi="Lucida Sans"/>
          <w:color w:val="231F20"/>
          <w:spacing w:val="-31"/>
          <w:w w:val="105"/>
        </w:rPr>
        <w:t> </w:t>
      </w:r>
      <w:r>
        <w:rPr>
          <w:rFonts w:ascii="Lucida Sans" w:hAnsi="Lucida Sans"/>
          <w:color w:val="231F20"/>
          <w:spacing w:val="-3"/>
          <w:w w:val="105"/>
        </w:rPr>
        <w:t>lo</w:t>
      </w:r>
      <w:r>
        <w:rPr>
          <w:rFonts w:ascii="Lucida Sans" w:hAnsi="Lucida Sans"/>
          <w:color w:val="231F20"/>
          <w:spacing w:val="-32"/>
          <w:w w:val="105"/>
        </w:rPr>
        <w:t> </w:t>
      </w:r>
      <w:r>
        <w:rPr>
          <w:rFonts w:ascii="Lucida Sans" w:hAnsi="Lucida Sans"/>
          <w:color w:val="231F20"/>
          <w:spacing w:val="-6"/>
          <w:w w:val="105"/>
        </w:rPr>
        <w:t>incierto</w:t>
      </w:r>
      <w:r>
        <w:rPr>
          <w:rFonts w:ascii="Lucida Sans" w:hAnsi="Lucida Sans"/>
          <w:color w:val="231F20"/>
          <w:spacing w:val="-31"/>
          <w:w w:val="105"/>
        </w:rPr>
        <w:t> </w:t>
      </w:r>
      <w:r>
        <w:rPr>
          <w:rFonts w:ascii="Lucida Sans" w:hAnsi="Lucida Sans"/>
          <w:color w:val="231F20"/>
          <w:w w:val="105"/>
        </w:rPr>
        <w:t>e</w:t>
      </w:r>
      <w:r>
        <w:rPr>
          <w:rFonts w:ascii="Lucida Sans" w:hAnsi="Lucida Sans"/>
          <w:color w:val="231F20"/>
          <w:spacing w:val="-32"/>
          <w:w w:val="105"/>
        </w:rPr>
        <w:t> </w:t>
      </w:r>
      <w:r>
        <w:rPr>
          <w:rFonts w:ascii="Lucida Sans" w:hAnsi="Lucida Sans"/>
          <w:color w:val="231F20"/>
          <w:spacing w:val="-7"/>
          <w:w w:val="105"/>
        </w:rPr>
        <w:t>inédito,</w:t>
      </w:r>
      <w:r>
        <w:rPr>
          <w:rFonts w:ascii="Lucida Sans" w:hAnsi="Lucida Sans"/>
          <w:color w:val="231F20"/>
          <w:spacing w:val="-31"/>
          <w:w w:val="105"/>
        </w:rPr>
        <w:t> </w:t>
      </w:r>
      <w:r>
        <w:rPr>
          <w:rFonts w:ascii="Lucida Sans" w:hAnsi="Lucida Sans"/>
          <w:color w:val="231F20"/>
          <w:spacing w:val="-6"/>
          <w:w w:val="105"/>
        </w:rPr>
        <w:t>pero</w:t>
      </w:r>
      <w:r>
        <w:rPr>
          <w:rFonts w:ascii="Lucida Sans" w:hAnsi="Lucida Sans"/>
          <w:color w:val="231F20"/>
          <w:spacing w:val="-32"/>
          <w:w w:val="105"/>
        </w:rPr>
        <w:t> </w:t>
      </w:r>
      <w:r>
        <w:rPr>
          <w:rFonts w:ascii="Lucida Sans" w:hAnsi="Lucida Sans"/>
          <w:color w:val="231F20"/>
          <w:spacing w:val="-7"/>
          <w:w w:val="105"/>
        </w:rPr>
        <w:t>proyectando</w:t>
      </w:r>
      <w:r>
        <w:rPr>
          <w:rFonts w:ascii="Lucida Sans" w:hAnsi="Lucida Sans"/>
          <w:color w:val="231F20"/>
          <w:spacing w:val="-31"/>
          <w:w w:val="105"/>
        </w:rPr>
        <w:t> </w:t>
      </w:r>
      <w:r>
        <w:rPr>
          <w:rFonts w:ascii="Lucida Sans" w:hAnsi="Lucida Sans"/>
          <w:color w:val="231F20"/>
          <w:spacing w:val="-3"/>
          <w:w w:val="105"/>
        </w:rPr>
        <w:t>el</w:t>
      </w:r>
      <w:r>
        <w:rPr>
          <w:rFonts w:ascii="Lucida Sans" w:hAnsi="Lucida Sans"/>
          <w:color w:val="231F20"/>
          <w:spacing w:val="-32"/>
          <w:w w:val="105"/>
        </w:rPr>
        <w:t> </w:t>
      </w:r>
      <w:r>
        <w:rPr>
          <w:rFonts w:ascii="Lucida Sans" w:hAnsi="Lucida Sans"/>
          <w:color w:val="231F20"/>
          <w:spacing w:val="-7"/>
          <w:w w:val="105"/>
        </w:rPr>
        <w:t>futuro.</w:t>
      </w:r>
      <w:r>
        <w:rPr>
          <w:rFonts w:ascii="Lucida Sans" w:hAnsi="Lucida Sans"/>
          <w:color w:val="231F20"/>
          <w:spacing w:val="-31"/>
          <w:w w:val="105"/>
        </w:rPr>
        <w:t> </w:t>
      </w:r>
      <w:r>
        <w:rPr>
          <w:rFonts w:ascii="Lucida Sans" w:hAnsi="Lucida Sans"/>
          <w:color w:val="231F20"/>
          <w:spacing w:val="-5"/>
          <w:w w:val="105"/>
        </w:rPr>
        <w:t>Los</w:t>
      </w:r>
      <w:r>
        <w:rPr>
          <w:rFonts w:ascii="Lucida Sans" w:hAnsi="Lucida Sans"/>
          <w:color w:val="231F20"/>
          <w:spacing w:val="-32"/>
          <w:w w:val="105"/>
        </w:rPr>
        <w:t> </w:t>
      </w:r>
      <w:r>
        <w:rPr>
          <w:rFonts w:ascii="Lucida Sans" w:hAnsi="Lucida Sans"/>
          <w:color w:val="231F20"/>
          <w:w w:val="105"/>
        </w:rPr>
        <w:t>y</w:t>
      </w:r>
      <w:r>
        <w:rPr>
          <w:rFonts w:ascii="Lucida Sans" w:hAnsi="Lucida Sans"/>
          <w:color w:val="231F20"/>
          <w:spacing w:val="-31"/>
          <w:w w:val="105"/>
        </w:rPr>
        <w:t> </w:t>
      </w:r>
      <w:r>
        <w:rPr>
          <w:rFonts w:ascii="Lucida Sans" w:hAnsi="Lucida Sans"/>
          <w:color w:val="231F20"/>
          <w:spacing w:val="-4"/>
          <w:w w:val="105"/>
        </w:rPr>
        <w:t>las</w:t>
      </w:r>
      <w:r>
        <w:rPr>
          <w:rFonts w:ascii="Lucida Sans" w:hAnsi="Lucida Sans"/>
          <w:color w:val="231F20"/>
          <w:spacing w:val="-32"/>
          <w:w w:val="105"/>
        </w:rPr>
        <w:t> </w:t>
      </w:r>
      <w:r>
        <w:rPr>
          <w:rFonts w:ascii="Lucida Sans" w:hAnsi="Lucida Sans"/>
          <w:color w:val="231F20"/>
          <w:spacing w:val="-6"/>
          <w:w w:val="105"/>
        </w:rPr>
        <w:t>jóvenes</w:t>
      </w:r>
      <w:r>
        <w:rPr>
          <w:rFonts w:ascii="Lucida Sans" w:hAnsi="Lucida Sans"/>
          <w:color w:val="231F20"/>
          <w:spacing w:val="-31"/>
          <w:w w:val="105"/>
        </w:rPr>
        <w:t> </w:t>
      </w:r>
      <w:r>
        <w:rPr>
          <w:rFonts w:ascii="Lucida Sans" w:hAnsi="Lucida Sans"/>
          <w:color w:val="231F20"/>
          <w:spacing w:val="-4"/>
          <w:w w:val="105"/>
        </w:rPr>
        <w:t>que</w:t>
      </w:r>
      <w:r>
        <w:rPr>
          <w:rFonts w:ascii="Lucida Sans" w:hAnsi="Lucida Sans"/>
          <w:color w:val="231F20"/>
          <w:spacing w:val="-32"/>
          <w:w w:val="105"/>
        </w:rPr>
        <w:t> </w:t>
      </w:r>
      <w:r>
        <w:rPr>
          <w:rFonts w:ascii="Lucida Sans" w:hAnsi="Lucida Sans"/>
          <w:color w:val="231F20"/>
          <w:spacing w:val="-6"/>
          <w:w w:val="105"/>
        </w:rPr>
        <w:t>transitan </w:t>
      </w:r>
      <w:r>
        <w:rPr>
          <w:rFonts w:ascii="Lucida Sans" w:hAnsi="Lucida Sans"/>
          <w:color w:val="231F20"/>
          <w:spacing w:val="-3"/>
          <w:w w:val="105"/>
        </w:rPr>
        <w:t>su </w:t>
      </w:r>
      <w:r>
        <w:rPr>
          <w:rFonts w:ascii="Lucida Sans" w:hAnsi="Lucida Sans"/>
          <w:color w:val="231F20"/>
          <w:spacing w:val="-5"/>
          <w:w w:val="105"/>
        </w:rPr>
        <w:t>último </w:t>
      </w:r>
      <w:r>
        <w:rPr>
          <w:rFonts w:ascii="Lucida Sans" w:hAnsi="Lucida Sans"/>
          <w:color w:val="231F20"/>
          <w:spacing w:val="-4"/>
          <w:w w:val="105"/>
        </w:rPr>
        <w:t>año </w:t>
      </w:r>
      <w:r>
        <w:rPr>
          <w:rFonts w:ascii="Lucida Sans" w:hAnsi="Lucida Sans"/>
          <w:color w:val="231F20"/>
          <w:spacing w:val="-3"/>
          <w:w w:val="105"/>
        </w:rPr>
        <w:t>de </w:t>
      </w:r>
      <w:r>
        <w:rPr>
          <w:rFonts w:ascii="Lucida Sans" w:hAnsi="Lucida Sans"/>
          <w:color w:val="231F20"/>
          <w:spacing w:val="-6"/>
          <w:w w:val="105"/>
        </w:rPr>
        <w:t>escuela secundaria técnica </w:t>
      </w:r>
      <w:r>
        <w:rPr>
          <w:rFonts w:ascii="Lucida Sans" w:hAnsi="Lucida Sans"/>
          <w:color w:val="231F20"/>
          <w:spacing w:val="-5"/>
          <w:w w:val="105"/>
        </w:rPr>
        <w:t>tienen </w:t>
      </w:r>
      <w:r>
        <w:rPr>
          <w:rFonts w:ascii="Lucida Sans" w:hAnsi="Lucida Sans"/>
          <w:color w:val="231F20"/>
          <w:spacing w:val="-6"/>
          <w:w w:val="105"/>
        </w:rPr>
        <w:t>todo </w:t>
      </w:r>
      <w:r>
        <w:rPr>
          <w:rFonts w:ascii="Lucida Sans" w:hAnsi="Lucida Sans"/>
          <w:color w:val="231F20"/>
          <w:spacing w:val="-3"/>
          <w:w w:val="105"/>
        </w:rPr>
        <w:t>el </w:t>
      </w:r>
      <w:r>
        <w:rPr>
          <w:rFonts w:ascii="Lucida Sans" w:hAnsi="Lucida Sans"/>
          <w:color w:val="231F20"/>
          <w:spacing w:val="-6"/>
          <w:w w:val="105"/>
        </w:rPr>
        <w:t>potencial para </w:t>
      </w:r>
      <w:r>
        <w:rPr>
          <w:rFonts w:ascii="Lucida Sans" w:hAnsi="Lucida Sans"/>
          <w:color w:val="231F20"/>
          <w:spacing w:val="-7"/>
          <w:w w:val="105"/>
        </w:rPr>
        <w:t>transformar </w:t>
      </w:r>
      <w:r>
        <w:rPr>
          <w:rFonts w:ascii="Lucida Sans" w:hAnsi="Lucida Sans"/>
          <w:color w:val="231F20"/>
          <w:spacing w:val="-3"/>
          <w:w w:val="105"/>
        </w:rPr>
        <w:t>la </w:t>
      </w:r>
      <w:r>
        <w:rPr>
          <w:rFonts w:ascii="Lucida Sans" w:hAnsi="Lucida Sans"/>
          <w:color w:val="231F20"/>
          <w:spacing w:val="-10"/>
          <w:w w:val="98"/>
        </w:rPr>
        <w:t>r</w:t>
      </w:r>
      <w:r>
        <w:rPr>
          <w:rFonts w:ascii="Lucida Sans" w:hAnsi="Lucida Sans"/>
          <w:color w:val="231F20"/>
          <w:spacing w:val="-6"/>
          <w:w w:val="106"/>
        </w:rPr>
        <w:t>e</w:t>
      </w:r>
      <w:r>
        <w:rPr>
          <w:rFonts w:ascii="Lucida Sans" w:hAnsi="Lucida Sans"/>
          <w:color w:val="231F20"/>
          <w:spacing w:val="-6"/>
          <w:w w:val="104"/>
        </w:rPr>
        <w:t>a</w:t>
      </w:r>
      <w:r>
        <w:rPr>
          <w:rFonts w:ascii="Lucida Sans" w:hAnsi="Lucida Sans"/>
          <w:color w:val="231F20"/>
          <w:spacing w:val="-6"/>
          <w:w w:val="90"/>
        </w:rPr>
        <w:t>li</w:t>
      </w:r>
      <w:r>
        <w:rPr>
          <w:rFonts w:ascii="Lucida Sans" w:hAnsi="Lucida Sans"/>
          <w:color w:val="231F20"/>
          <w:spacing w:val="-6"/>
          <w:w w:val="105"/>
        </w:rPr>
        <w:t>d</w:t>
      </w:r>
      <w:r>
        <w:rPr>
          <w:rFonts w:ascii="Lucida Sans" w:hAnsi="Lucida Sans"/>
          <w:color w:val="231F20"/>
          <w:spacing w:val="-6"/>
          <w:w w:val="104"/>
        </w:rPr>
        <w:t>a</w:t>
      </w:r>
      <w:r>
        <w:rPr>
          <w:rFonts w:ascii="Lucida Sans" w:hAnsi="Lucida Sans"/>
          <w:color w:val="231F20"/>
          <w:spacing w:val="-6"/>
          <w:w w:val="105"/>
        </w:rPr>
        <w:t>d</w:t>
      </w:r>
      <w:r>
        <w:rPr>
          <w:rFonts w:ascii="Lucida Sans" w:hAnsi="Lucida Sans"/>
          <w:color w:val="231F20"/>
          <w:w w:val="77"/>
        </w:rPr>
        <w:t>,</w:t>
      </w:r>
      <w:r>
        <w:rPr>
          <w:rFonts w:ascii="Lucida Sans" w:hAnsi="Lucida Sans"/>
          <w:color w:val="231F20"/>
          <w:spacing w:val="1"/>
        </w:rPr>
        <w:t> </w:t>
      </w:r>
      <w:r>
        <w:rPr>
          <w:rFonts w:ascii="Lucida Sans" w:hAnsi="Lucida Sans"/>
          <w:color w:val="231F20"/>
          <w:w w:val="113"/>
        </w:rPr>
        <w:t>y</w:t>
      </w:r>
      <w:r>
        <w:rPr>
          <w:rFonts w:ascii="Lucida Sans" w:hAnsi="Lucida Sans"/>
          <w:color w:val="231F20"/>
          <w:spacing w:val="1"/>
        </w:rPr>
        <w:t> </w:t>
      </w:r>
      <w:r>
        <w:rPr>
          <w:rFonts w:ascii="Lucida Sans" w:hAnsi="Lucida Sans"/>
          <w:color w:val="231F20"/>
          <w:spacing w:val="-10"/>
          <w:w w:val="98"/>
        </w:rPr>
        <w:t>r</w:t>
      </w:r>
      <w:r>
        <w:rPr>
          <w:rFonts w:ascii="Lucida Sans" w:hAnsi="Lucida Sans"/>
          <w:color w:val="231F20"/>
          <w:spacing w:val="-6"/>
          <w:w w:val="106"/>
        </w:rPr>
        <w:t>e</w:t>
      </w:r>
      <w:r>
        <w:rPr>
          <w:rFonts w:ascii="Lucida Sans" w:hAnsi="Lucida Sans"/>
          <w:color w:val="231F20"/>
          <w:spacing w:val="-6"/>
          <w:w w:val="111"/>
        </w:rPr>
        <w:t>c</w:t>
      </w:r>
      <w:r>
        <w:rPr>
          <w:rFonts w:ascii="Lucida Sans" w:hAnsi="Lucida Sans"/>
          <w:color w:val="231F20"/>
          <w:spacing w:val="-6"/>
          <w:w w:val="99"/>
        </w:rPr>
        <w:t>u</w:t>
      </w:r>
      <w:r>
        <w:rPr>
          <w:rFonts w:ascii="Lucida Sans" w:hAnsi="Lucida Sans"/>
          <w:color w:val="231F20"/>
          <w:spacing w:val="-6"/>
          <w:w w:val="105"/>
        </w:rPr>
        <w:t>p</w:t>
      </w:r>
      <w:r>
        <w:rPr>
          <w:rFonts w:ascii="Lucida Sans" w:hAnsi="Lucida Sans"/>
          <w:color w:val="231F20"/>
          <w:spacing w:val="-6"/>
          <w:w w:val="106"/>
        </w:rPr>
        <w:t>e</w:t>
      </w:r>
      <w:r>
        <w:rPr>
          <w:rFonts w:ascii="Lucida Sans" w:hAnsi="Lucida Sans"/>
          <w:color w:val="231F20"/>
          <w:spacing w:val="-11"/>
          <w:w w:val="98"/>
        </w:rPr>
        <w:t>r</w:t>
      </w:r>
      <w:r>
        <w:rPr>
          <w:rFonts w:ascii="Lucida Sans" w:hAnsi="Lucida Sans"/>
          <w:color w:val="231F20"/>
          <w:spacing w:val="-6"/>
          <w:w w:val="104"/>
        </w:rPr>
        <w:t>a</w:t>
      </w:r>
      <w:r>
        <w:rPr>
          <w:rFonts w:ascii="Lucida Sans" w:hAnsi="Lucida Sans"/>
          <w:color w:val="231F20"/>
          <w:w w:val="98"/>
        </w:rPr>
        <w:t>r</w:t>
      </w:r>
      <w:r>
        <w:rPr>
          <w:rFonts w:ascii="Lucida Sans" w:hAnsi="Lucida Sans"/>
          <w:color w:val="231F20"/>
          <w:spacing w:val="1"/>
        </w:rPr>
        <w:t> </w:t>
      </w:r>
      <w:r>
        <w:rPr>
          <w:rFonts w:ascii="Lucida Sans" w:hAnsi="Lucida Sans"/>
          <w:i/>
          <w:color w:val="231F20"/>
          <w:spacing w:val="-6"/>
          <w:w w:val="130"/>
        </w:rPr>
        <w:t>-</w:t>
      </w:r>
      <w:r>
        <w:rPr>
          <w:rFonts w:ascii="Lucida Sans" w:hAnsi="Lucida Sans"/>
          <w:i/>
          <w:color w:val="231F20"/>
          <w:spacing w:val="-6"/>
          <w:w w:val="111"/>
        </w:rPr>
        <w:t>e</w:t>
      </w:r>
      <w:r>
        <w:rPr>
          <w:rFonts w:ascii="Lucida Sans" w:hAnsi="Lucida Sans"/>
          <w:i/>
          <w:color w:val="231F20"/>
          <w:w w:val="98"/>
        </w:rPr>
        <w:t>n</w:t>
      </w:r>
      <w:r>
        <w:rPr>
          <w:rFonts w:ascii="Lucida Sans" w:hAnsi="Lucida Sans"/>
          <w:i/>
          <w:color w:val="231F20"/>
          <w:spacing w:val="1"/>
        </w:rPr>
        <w:t> </w:t>
      </w:r>
      <w:r>
        <w:rPr>
          <w:rFonts w:ascii="Lucida Sans" w:hAnsi="Lucida Sans"/>
          <w:i/>
          <w:color w:val="231F20"/>
          <w:spacing w:val="-6"/>
          <w:w w:val="108"/>
        </w:rPr>
        <w:t>p</w:t>
      </w:r>
      <w:r>
        <w:rPr>
          <w:rFonts w:ascii="Lucida Sans" w:hAnsi="Lucida Sans"/>
          <w:i/>
          <w:color w:val="231F20"/>
          <w:spacing w:val="-6"/>
          <w:w w:val="94"/>
        </w:rPr>
        <w:t>a</w:t>
      </w:r>
      <w:r>
        <w:rPr>
          <w:rFonts w:ascii="Lucida Sans" w:hAnsi="Lucida Sans"/>
          <w:i/>
          <w:color w:val="231F20"/>
          <w:spacing w:val="-6"/>
          <w:w w:val="91"/>
        </w:rPr>
        <w:t>l</w:t>
      </w:r>
      <w:r>
        <w:rPr>
          <w:rFonts w:ascii="Lucida Sans" w:hAnsi="Lucida Sans"/>
          <w:i/>
          <w:color w:val="231F20"/>
          <w:spacing w:val="-6"/>
          <w:w w:val="94"/>
        </w:rPr>
        <w:t>a</w:t>
      </w:r>
      <w:r>
        <w:rPr>
          <w:rFonts w:ascii="Lucida Sans" w:hAnsi="Lucida Sans"/>
          <w:i/>
          <w:color w:val="231F20"/>
          <w:spacing w:val="-6"/>
          <w:w w:val="108"/>
        </w:rPr>
        <w:t>b</w:t>
      </w:r>
      <w:r>
        <w:rPr>
          <w:rFonts w:ascii="Lucida Sans" w:hAnsi="Lucida Sans"/>
          <w:i/>
          <w:color w:val="231F20"/>
          <w:spacing w:val="-6"/>
          <w:w w:val="84"/>
        </w:rPr>
        <w:t>r</w:t>
      </w:r>
      <w:r>
        <w:rPr>
          <w:rFonts w:ascii="Lucida Sans" w:hAnsi="Lucida Sans"/>
          <w:i/>
          <w:color w:val="231F20"/>
          <w:spacing w:val="-6"/>
          <w:w w:val="94"/>
        </w:rPr>
        <w:t>a</w:t>
      </w:r>
      <w:r>
        <w:rPr>
          <w:rFonts w:ascii="Lucida Sans" w:hAnsi="Lucida Sans"/>
          <w:i/>
          <w:color w:val="231F20"/>
          <w:w w:val="101"/>
        </w:rPr>
        <w:t>s</w:t>
      </w:r>
      <w:r>
        <w:rPr>
          <w:rFonts w:ascii="Lucida Sans" w:hAnsi="Lucida Sans"/>
          <w:i/>
          <w:color w:val="231F20"/>
          <w:spacing w:val="1"/>
        </w:rPr>
        <w:t> </w:t>
      </w:r>
      <w:r>
        <w:rPr>
          <w:rFonts w:ascii="Lucida Sans" w:hAnsi="Lucida Sans"/>
          <w:i/>
          <w:color w:val="231F20"/>
          <w:spacing w:val="-6"/>
          <w:w w:val="108"/>
        </w:rPr>
        <w:t>d</w:t>
      </w:r>
      <w:r>
        <w:rPr>
          <w:rFonts w:ascii="Lucida Sans" w:hAnsi="Lucida Sans"/>
          <w:i/>
          <w:color w:val="231F20"/>
          <w:w w:val="111"/>
        </w:rPr>
        <w:t>e</w:t>
      </w:r>
      <w:r>
        <w:rPr>
          <w:rFonts w:ascii="Lucida Sans" w:hAnsi="Lucida Sans"/>
          <w:i/>
          <w:color w:val="231F20"/>
          <w:spacing w:val="1"/>
        </w:rPr>
        <w:t> </w:t>
      </w:r>
      <w:r>
        <w:rPr>
          <w:rFonts w:ascii="Lucida Sans" w:hAnsi="Lucida Sans"/>
          <w:i/>
          <w:color w:val="231F20"/>
          <w:spacing w:val="-6"/>
          <w:w w:val="115"/>
        </w:rPr>
        <w:t>S</w:t>
      </w:r>
      <w:r>
        <w:rPr>
          <w:rFonts w:ascii="Lucida Sans" w:hAnsi="Lucida Sans"/>
          <w:i/>
          <w:color w:val="231F20"/>
          <w:spacing w:val="-6"/>
          <w:w w:val="91"/>
        </w:rPr>
        <w:t>il</w:t>
      </w:r>
      <w:r>
        <w:rPr>
          <w:rFonts w:ascii="Lucida Sans" w:hAnsi="Lucida Sans"/>
          <w:i/>
          <w:color w:val="231F20"/>
          <w:spacing w:val="-6"/>
          <w:w w:val="104"/>
        </w:rPr>
        <w:t>v</w:t>
      </w:r>
      <w:r>
        <w:rPr>
          <w:rFonts w:ascii="Lucida Sans" w:hAnsi="Lucida Sans"/>
          <w:i/>
          <w:color w:val="231F20"/>
          <w:spacing w:val="-6"/>
          <w:w w:val="91"/>
        </w:rPr>
        <w:t>i</w:t>
      </w:r>
      <w:r>
        <w:rPr>
          <w:rFonts w:ascii="Lucida Sans" w:hAnsi="Lucida Sans"/>
          <w:i/>
          <w:color w:val="231F20"/>
          <w:w w:val="94"/>
        </w:rPr>
        <w:t>a</w:t>
      </w:r>
      <w:r>
        <w:rPr>
          <w:rFonts w:ascii="Lucida Sans" w:hAnsi="Lucida Sans"/>
          <w:i/>
          <w:color w:val="231F20"/>
          <w:spacing w:val="1"/>
        </w:rPr>
        <w:t> </w:t>
      </w:r>
      <w:r>
        <w:rPr>
          <w:rFonts w:ascii="Lucida Sans" w:hAnsi="Lucida Sans"/>
          <w:i/>
          <w:color w:val="231F20"/>
          <w:spacing w:val="-6"/>
          <w:w w:val="120"/>
        </w:rPr>
        <w:t>B</w:t>
      </w:r>
      <w:r>
        <w:rPr>
          <w:rFonts w:ascii="Lucida Sans" w:hAnsi="Lucida Sans"/>
          <w:i/>
          <w:color w:val="231F20"/>
          <w:spacing w:val="-6"/>
          <w:w w:val="91"/>
        </w:rPr>
        <w:t>l</w:t>
      </w:r>
      <w:r>
        <w:rPr>
          <w:rFonts w:ascii="Lucida Sans" w:hAnsi="Lucida Sans"/>
          <w:i/>
          <w:color w:val="231F20"/>
          <w:spacing w:val="-6"/>
          <w:w w:val="111"/>
        </w:rPr>
        <w:t>e</w:t>
      </w:r>
      <w:r>
        <w:rPr>
          <w:rFonts w:ascii="Lucida Sans" w:hAnsi="Lucida Sans"/>
          <w:i/>
          <w:color w:val="231F20"/>
          <w:spacing w:val="-6"/>
          <w:w w:val="91"/>
        </w:rPr>
        <w:t>i</w:t>
      </w:r>
      <w:r>
        <w:rPr>
          <w:rFonts w:ascii="Lucida Sans" w:hAnsi="Lucida Sans"/>
          <w:i/>
          <w:color w:val="231F20"/>
          <w:spacing w:val="-6"/>
          <w:w w:val="111"/>
        </w:rPr>
        <w:t>c</w:t>
      </w:r>
      <w:r>
        <w:rPr>
          <w:rFonts w:ascii="Lucida Sans" w:hAnsi="Lucida Sans"/>
          <w:i/>
          <w:color w:val="231F20"/>
          <w:spacing w:val="-6"/>
          <w:w w:val="98"/>
        </w:rPr>
        <w:t>h</w:t>
      </w:r>
      <w:r>
        <w:rPr>
          <w:rFonts w:ascii="Lucida Sans" w:hAnsi="Lucida Sans"/>
          <w:i/>
          <w:color w:val="231F20"/>
          <w:spacing w:val="-6"/>
          <w:w w:val="101"/>
        </w:rPr>
        <w:t>m</w:t>
      </w:r>
      <w:r>
        <w:rPr>
          <w:rFonts w:ascii="Lucida Sans" w:hAnsi="Lucida Sans"/>
          <w:i/>
          <w:color w:val="231F20"/>
          <w:spacing w:val="-6"/>
          <w:w w:val="94"/>
        </w:rPr>
        <w:t>a</w:t>
      </w:r>
      <w:r>
        <w:rPr>
          <w:rFonts w:ascii="Lucida Sans" w:hAnsi="Lucida Sans"/>
          <w:i/>
          <w:color w:val="231F20"/>
          <w:w w:val="84"/>
        </w:rPr>
        <w:t>r</w:t>
      </w:r>
      <w:r>
        <w:rPr>
          <w:rFonts w:ascii="Lucida Sans" w:hAnsi="Lucida Sans"/>
          <w:i/>
          <w:color w:val="231F20"/>
          <w:spacing w:val="1"/>
        </w:rPr>
        <w:t> </w:t>
      </w:r>
      <w:r>
        <w:rPr>
          <w:rFonts w:ascii="Lucida Sans" w:hAnsi="Lucida Sans"/>
          <w:i/>
          <w:color w:val="231F20"/>
          <w:spacing w:val="-6"/>
          <w:w w:val="133"/>
        </w:rPr>
        <w:t>(</w:t>
      </w:r>
      <w:r>
        <w:rPr>
          <w:rFonts w:ascii="Lucida Sans" w:hAnsi="Lucida Sans"/>
          <w:i/>
          <w:color w:val="231F20"/>
          <w:spacing w:val="-6"/>
          <w:w w:val="94"/>
        </w:rPr>
        <w:t>2</w:t>
      </w:r>
      <w:r>
        <w:rPr>
          <w:rFonts w:ascii="Lucida Sans" w:hAnsi="Lucida Sans"/>
          <w:i/>
          <w:color w:val="231F20"/>
          <w:spacing w:val="-6"/>
          <w:w w:val="113"/>
        </w:rPr>
        <w:t>0</w:t>
      </w:r>
      <w:r>
        <w:rPr>
          <w:rFonts w:ascii="Lucida Sans" w:hAnsi="Lucida Sans"/>
          <w:i/>
          <w:color w:val="231F20"/>
          <w:spacing w:val="-6"/>
          <w:w w:val="57"/>
        </w:rPr>
        <w:t>1</w:t>
      </w:r>
      <w:r>
        <w:rPr>
          <w:rFonts w:ascii="Lucida Sans" w:hAnsi="Lucida Sans"/>
          <w:i/>
          <w:color w:val="231F20"/>
          <w:spacing w:val="-6"/>
          <w:w w:val="94"/>
        </w:rPr>
        <w:t>2</w:t>
      </w:r>
      <w:r>
        <w:rPr>
          <w:rFonts w:ascii="Lucida Sans" w:hAnsi="Lucida Sans"/>
          <w:i/>
          <w:color w:val="231F20"/>
          <w:spacing w:val="-6"/>
          <w:w w:val="133"/>
        </w:rPr>
        <w:t>)</w:t>
      </w:r>
      <w:r>
        <w:rPr>
          <w:rFonts w:ascii="Lucida Sans" w:hAnsi="Lucida Sans"/>
          <w:i/>
          <w:color w:val="231F20"/>
          <w:spacing w:val="-6"/>
          <w:w w:val="130"/>
        </w:rPr>
        <w:t>-</w:t>
      </w:r>
      <w:r>
        <w:rPr>
          <w:rFonts w:ascii="Lucida Sans" w:hAnsi="Lucida Sans"/>
          <w:color w:val="231F20"/>
          <w:w w:val="77"/>
        </w:rPr>
        <w:t>,</w:t>
      </w:r>
      <w:r>
        <w:rPr>
          <w:rFonts w:ascii="Lucida Sans" w:hAnsi="Lucida Sans"/>
          <w:color w:val="231F20"/>
          <w:spacing w:val="1"/>
        </w:rPr>
        <w:t> </w:t>
      </w:r>
      <w:r>
        <w:rPr>
          <w:rFonts w:ascii="Lucida Sans" w:hAnsi="Lucida Sans"/>
          <w:color w:val="231F20"/>
          <w:spacing w:val="-6"/>
          <w:w w:val="106"/>
        </w:rPr>
        <w:t>e</w:t>
      </w:r>
      <w:r>
        <w:rPr>
          <w:rFonts w:ascii="Lucida Sans" w:hAnsi="Lucida Sans"/>
          <w:color w:val="231F20"/>
          <w:w w:val="90"/>
        </w:rPr>
        <w:t>l</w:t>
      </w:r>
      <w:r>
        <w:rPr>
          <w:rFonts w:ascii="Lucida Sans" w:hAnsi="Lucida Sans"/>
          <w:color w:val="231F20"/>
          <w:spacing w:val="1"/>
        </w:rPr>
        <w:t> </w:t>
      </w:r>
      <w:r>
        <w:rPr>
          <w:rFonts w:ascii="Lucida Sans" w:hAnsi="Lucida Sans"/>
          <w:color w:val="231F20"/>
          <w:spacing w:val="-6"/>
          <w:w w:val="97"/>
        </w:rPr>
        <w:t>s</w:t>
      </w:r>
      <w:r>
        <w:rPr>
          <w:rFonts w:ascii="Lucida Sans" w:hAnsi="Lucida Sans"/>
          <w:color w:val="231F20"/>
          <w:spacing w:val="-6"/>
          <w:w w:val="106"/>
        </w:rPr>
        <w:t>e</w:t>
      </w:r>
      <w:r>
        <w:rPr>
          <w:rFonts w:ascii="Lucida Sans" w:hAnsi="Lucida Sans"/>
          <w:color w:val="231F20"/>
          <w:spacing w:val="-6"/>
          <w:w w:val="99"/>
        </w:rPr>
        <w:t>n</w:t>
      </w:r>
      <w:r>
        <w:rPr>
          <w:rFonts w:ascii="Lucida Sans" w:hAnsi="Lucida Sans"/>
          <w:color w:val="231F20"/>
          <w:spacing w:val="-6"/>
          <w:w w:val="108"/>
        </w:rPr>
        <w:t>t</w:t>
      </w:r>
      <w:r>
        <w:rPr>
          <w:rFonts w:ascii="Lucida Sans" w:hAnsi="Lucida Sans"/>
          <w:color w:val="231F20"/>
          <w:spacing w:val="-6"/>
          <w:w w:val="90"/>
        </w:rPr>
        <w:t>i</w:t>
      </w:r>
      <w:r>
        <w:rPr>
          <w:rFonts w:ascii="Lucida Sans" w:hAnsi="Lucida Sans"/>
          <w:color w:val="231F20"/>
          <w:spacing w:val="-6"/>
          <w:w w:val="105"/>
        </w:rPr>
        <w:t>d</w:t>
      </w:r>
      <w:r>
        <w:rPr>
          <w:rFonts w:ascii="Lucida Sans" w:hAnsi="Lucida Sans"/>
          <w:color w:val="231F20"/>
          <w:w w:val="105"/>
        </w:rPr>
        <w:t>o</w:t>
      </w:r>
      <w:r>
        <w:rPr>
          <w:rFonts w:ascii="Lucida Sans" w:hAnsi="Lucida Sans"/>
          <w:color w:val="231F20"/>
          <w:spacing w:val="1"/>
        </w:rPr>
        <w:t> </w:t>
      </w:r>
      <w:r>
        <w:rPr>
          <w:rFonts w:ascii="Lucida Sans" w:hAnsi="Lucida Sans"/>
          <w:color w:val="231F20"/>
          <w:spacing w:val="-6"/>
          <w:w w:val="105"/>
        </w:rPr>
        <w:t>d</w:t>
      </w:r>
      <w:r>
        <w:rPr>
          <w:rFonts w:ascii="Lucida Sans" w:hAnsi="Lucida Sans"/>
          <w:color w:val="231F20"/>
          <w:w w:val="106"/>
        </w:rPr>
        <w:t>e</w:t>
      </w:r>
      <w:r>
        <w:rPr>
          <w:rFonts w:ascii="Lucida Sans" w:hAnsi="Lucida Sans"/>
          <w:color w:val="231F20"/>
          <w:spacing w:val="1"/>
        </w:rPr>
        <w:t> </w:t>
      </w:r>
      <w:r>
        <w:rPr>
          <w:rFonts w:ascii="Lucida Sans" w:hAnsi="Lucida Sans"/>
          <w:color w:val="231F20"/>
          <w:spacing w:val="-6"/>
          <w:w w:val="90"/>
        </w:rPr>
        <w:t>l</w:t>
      </w:r>
      <w:r>
        <w:rPr>
          <w:rFonts w:ascii="Lucida Sans" w:hAnsi="Lucida Sans"/>
          <w:color w:val="231F20"/>
          <w:w w:val="104"/>
        </w:rPr>
        <w:t>a</w:t>
      </w:r>
      <w:r>
        <w:rPr>
          <w:rFonts w:ascii="Lucida Sans" w:hAnsi="Lucida Sans"/>
          <w:color w:val="231F20"/>
          <w:spacing w:val="1"/>
        </w:rPr>
        <w:t> </w:t>
      </w:r>
      <w:r>
        <w:rPr>
          <w:rFonts w:ascii="Lucida Sans" w:hAnsi="Lucida Sans"/>
          <w:color w:val="231F20"/>
          <w:spacing w:val="-6"/>
          <w:w w:val="106"/>
        </w:rPr>
        <w:t>e</w:t>
      </w:r>
      <w:r>
        <w:rPr>
          <w:rFonts w:ascii="Lucida Sans" w:hAnsi="Lucida Sans"/>
          <w:color w:val="231F20"/>
          <w:spacing w:val="-6"/>
          <w:w w:val="97"/>
        </w:rPr>
        <w:t>s</w:t>
      </w:r>
      <w:r>
        <w:rPr>
          <w:rFonts w:ascii="Lucida Sans" w:hAnsi="Lucida Sans"/>
          <w:color w:val="231F20"/>
          <w:spacing w:val="-6"/>
          <w:w w:val="111"/>
        </w:rPr>
        <w:t>c</w:t>
      </w:r>
      <w:r>
        <w:rPr>
          <w:rFonts w:ascii="Lucida Sans" w:hAnsi="Lucida Sans"/>
          <w:color w:val="231F20"/>
          <w:spacing w:val="-6"/>
          <w:w w:val="99"/>
        </w:rPr>
        <w:t>u</w:t>
      </w:r>
      <w:r>
        <w:rPr>
          <w:rFonts w:ascii="Lucida Sans" w:hAnsi="Lucida Sans"/>
          <w:color w:val="231F20"/>
          <w:spacing w:val="-6"/>
          <w:w w:val="106"/>
        </w:rPr>
        <w:t>e</w:t>
      </w:r>
      <w:r>
        <w:rPr>
          <w:rFonts w:ascii="Lucida Sans" w:hAnsi="Lucida Sans"/>
          <w:color w:val="231F20"/>
          <w:spacing w:val="-6"/>
          <w:w w:val="90"/>
        </w:rPr>
        <w:t>l</w:t>
      </w:r>
      <w:r>
        <w:rPr>
          <w:rFonts w:ascii="Lucida Sans" w:hAnsi="Lucida Sans"/>
          <w:color w:val="231F20"/>
          <w:w w:val="104"/>
        </w:rPr>
        <w:t>a</w:t>
      </w:r>
      <w:r>
        <w:rPr>
          <w:rFonts w:ascii="Lucida Sans" w:hAnsi="Lucida Sans"/>
          <w:color w:val="231F20"/>
          <w:spacing w:val="1"/>
        </w:rPr>
        <w:t> </w:t>
      </w:r>
      <w:r>
        <w:rPr>
          <w:rFonts w:ascii="Lucida Sans" w:hAnsi="Lucida Sans"/>
          <w:color w:val="231F20"/>
          <w:spacing w:val="-9"/>
          <w:w w:val="111"/>
        </w:rPr>
        <w:t>c</w:t>
      </w:r>
      <w:r>
        <w:rPr>
          <w:rFonts w:ascii="Lucida Sans" w:hAnsi="Lucida Sans"/>
          <w:color w:val="231F20"/>
          <w:spacing w:val="-6"/>
          <w:w w:val="105"/>
        </w:rPr>
        <w:t>o</w:t>
      </w:r>
      <w:r>
        <w:rPr>
          <w:rFonts w:ascii="Lucida Sans" w:hAnsi="Lucida Sans"/>
          <w:color w:val="231F20"/>
          <w:spacing w:val="-6"/>
          <w:w w:val="101"/>
        </w:rPr>
        <w:t>m</w:t>
      </w:r>
      <w:r>
        <w:rPr>
          <w:rFonts w:ascii="Lucida Sans" w:hAnsi="Lucida Sans"/>
          <w:color w:val="231F20"/>
          <w:w w:val="105"/>
        </w:rPr>
        <w:t>o </w:t>
      </w:r>
      <w:r>
        <w:rPr>
          <w:rFonts w:ascii="Lucida Sans" w:hAnsi="Lucida Sans"/>
          <w:color w:val="231F20"/>
          <w:spacing w:val="-5"/>
          <w:w w:val="105"/>
        </w:rPr>
        <w:t>lugar</w:t>
      </w:r>
      <w:r>
        <w:rPr>
          <w:rFonts w:ascii="Lucida Sans" w:hAnsi="Lucida Sans"/>
          <w:color w:val="231F20"/>
          <w:spacing w:val="-32"/>
          <w:w w:val="105"/>
        </w:rPr>
        <w:t> </w:t>
      </w:r>
      <w:r>
        <w:rPr>
          <w:rFonts w:ascii="Lucida Sans" w:hAnsi="Lucida Sans"/>
          <w:color w:val="231F20"/>
          <w:spacing w:val="-3"/>
          <w:w w:val="105"/>
        </w:rPr>
        <w:t>de</w:t>
      </w:r>
      <w:r>
        <w:rPr>
          <w:rFonts w:ascii="Lucida Sans" w:hAnsi="Lucida Sans"/>
          <w:color w:val="231F20"/>
          <w:spacing w:val="-31"/>
          <w:w w:val="105"/>
        </w:rPr>
        <w:t> </w:t>
      </w:r>
      <w:r>
        <w:rPr>
          <w:rFonts w:ascii="Lucida Sans" w:hAnsi="Lucida Sans"/>
          <w:color w:val="231F20"/>
          <w:spacing w:val="-6"/>
          <w:w w:val="105"/>
        </w:rPr>
        <w:t>sueños.</w:t>
      </w:r>
    </w:p>
    <w:p>
      <w:pPr>
        <w:pStyle w:val="BodyText"/>
        <w:spacing w:line="326" w:lineRule="auto" w:before="1"/>
        <w:ind w:left="565" w:right="529" w:firstLine="239"/>
        <w:jc w:val="both"/>
        <w:rPr>
          <w:rFonts w:ascii="Lucida Sans" w:hAnsi="Lucida Sans"/>
        </w:rPr>
      </w:pPr>
      <w:r>
        <w:rPr>
          <w:rFonts w:ascii="Lucida Sans" w:hAnsi="Lucida Sans"/>
          <w:color w:val="231F20"/>
          <w:spacing w:val="-5"/>
        </w:rPr>
        <w:t>Esta </w:t>
      </w:r>
      <w:r>
        <w:rPr>
          <w:rFonts w:ascii="Lucida Sans" w:hAnsi="Lucida Sans"/>
          <w:color w:val="231F20"/>
          <w:spacing w:val="-6"/>
        </w:rPr>
        <w:t>segunda parte </w:t>
      </w:r>
      <w:r>
        <w:rPr>
          <w:rFonts w:ascii="Lucida Sans" w:hAnsi="Lucida Sans"/>
          <w:color w:val="231F20"/>
          <w:spacing w:val="-4"/>
        </w:rPr>
        <w:t>del </w:t>
      </w:r>
      <w:r>
        <w:rPr>
          <w:rFonts w:ascii="Lucida Sans" w:hAnsi="Lucida Sans"/>
          <w:color w:val="231F20"/>
          <w:spacing w:val="-5"/>
        </w:rPr>
        <w:t>ciclo </w:t>
      </w:r>
      <w:r>
        <w:rPr>
          <w:rFonts w:ascii="Lucida Sans" w:hAnsi="Lucida Sans"/>
          <w:color w:val="231F20"/>
          <w:spacing w:val="-6"/>
        </w:rPr>
        <w:t>lectivo contemplará </w:t>
      </w:r>
      <w:r>
        <w:rPr>
          <w:rFonts w:ascii="Lucida Sans" w:hAnsi="Lucida Sans"/>
          <w:color w:val="231F20"/>
          <w:spacing w:val="-3"/>
        </w:rPr>
        <w:t>la </w:t>
      </w:r>
      <w:r>
        <w:rPr>
          <w:rFonts w:ascii="Lucida Sans" w:hAnsi="Lucida Sans"/>
          <w:color w:val="231F20"/>
          <w:spacing w:val="-6"/>
        </w:rPr>
        <w:t>continuidad </w:t>
      </w:r>
      <w:r>
        <w:rPr>
          <w:rFonts w:ascii="Lucida Sans" w:hAnsi="Lucida Sans"/>
          <w:color w:val="231F20"/>
          <w:spacing w:val="-4"/>
        </w:rPr>
        <w:t>del </w:t>
      </w:r>
      <w:r>
        <w:rPr>
          <w:rFonts w:ascii="Lucida Sans" w:hAnsi="Lucida Sans"/>
          <w:color w:val="231F20"/>
          <w:spacing w:val="-6"/>
        </w:rPr>
        <w:t>trabajo </w:t>
      </w:r>
      <w:r>
        <w:rPr>
          <w:rFonts w:ascii="Lucida Sans" w:hAnsi="Lucida Sans"/>
          <w:color w:val="231F20"/>
          <w:spacing w:val="-7"/>
        </w:rPr>
        <w:t>educativo </w:t>
      </w:r>
      <w:r>
        <w:rPr>
          <w:rFonts w:ascii="Lucida Sans" w:hAnsi="Lucida Sans"/>
          <w:color w:val="231F20"/>
        </w:rPr>
        <w:t>a </w:t>
      </w:r>
      <w:r>
        <w:rPr>
          <w:rFonts w:ascii="Lucida Sans" w:hAnsi="Lucida Sans"/>
          <w:color w:val="231F20"/>
          <w:spacing w:val="-6"/>
        </w:rPr>
        <w:t>distancia </w:t>
      </w:r>
      <w:r>
        <w:rPr>
          <w:rFonts w:ascii="Lucida Sans" w:hAnsi="Lucida Sans"/>
          <w:color w:val="231F20"/>
        </w:rPr>
        <w:t>y </w:t>
      </w:r>
      <w:r>
        <w:rPr>
          <w:rFonts w:ascii="Lucida Sans" w:hAnsi="Lucida Sans"/>
          <w:color w:val="231F20"/>
          <w:spacing w:val="-3"/>
        </w:rPr>
        <w:t>la </w:t>
      </w:r>
      <w:r>
        <w:rPr>
          <w:rFonts w:ascii="Lucida Sans" w:hAnsi="Lucida Sans"/>
          <w:color w:val="231F20"/>
          <w:spacing w:val="-6"/>
        </w:rPr>
        <w:t>probable </w:t>
      </w:r>
      <w:r>
        <w:rPr>
          <w:rFonts w:ascii="Lucida Sans" w:hAnsi="Lucida Sans"/>
          <w:color w:val="231F20"/>
          <w:spacing w:val="-7"/>
        </w:rPr>
        <w:t>incorporación </w:t>
      </w:r>
      <w:r>
        <w:rPr>
          <w:rFonts w:ascii="Lucida Sans" w:hAnsi="Lucida Sans"/>
          <w:color w:val="231F20"/>
          <w:spacing w:val="-3"/>
        </w:rPr>
        <w:t>de </w:t>
      </w:r>
      <w:r>
        <w:rPr>
          <w:rFonts w:ascii="Lucida Sans" w:hAnsi="Lucida Sans"/>
          <w:color w:val="231F20"/>
          <w:spacing w:val="-6"/>
        </w:rPr>
        <w:t>escuelas </w:t>
      </w:r>
      <w:r>
        <w:rPr>
          <w:rFonts w:ascii="Lucida Sans" w:hAnsi="Lucida Sans"/>
          <w:color w:val="231F20"/>
          <w:spacing w:val="-3"/>
        </w:rPr>
        <w:t>de </w:t>
      </w:r>
      <w:r>
        <w:rPr>
          <w:rFonts w:ascii="Lucida Sans" w:hAnsi="Lucida Sans"/>
          <w:color w:val="231F20"/>
          <w:spacing w:val="-6"/>
        </w:rPr>
        <w:t>zonas </w:t>
      </w:r>
      <w:r>
        <w:rPr>
          <w:rFonts w:ascii="Lucida Sans" w:hAnsi="Lucida Sans"/>
          <w:color w:val="231F20"/>
          <w:spacing w:val="-3"/>
        </w:rPr>
        <w:t>no </w:t>
      </w:r>
      <w:r>
        <w:rPr>
          <w:rFonts w:ascii="Lucida Sans" w:hAnsi="Lucida Sans"/>
          <w:color w:val="231F20"/>
          <w:spacing w:val="-6"/>
        </w:rPr>
        <w:t>afectadas </w:t>
      </w:r>
      <w:r>
        <w:rPr>
          <w:rFonts w:ascii="Lucida Sans" w:hAnsi="Lucida Sans"/>
          <w:color w:val="231F20"/>
          <w:spacing w:val="-4"/>
        </w:rPr>
        <w:t>por </w:t>
      </w:r>
      <w:r>
        <w:rPr>
          <w:rFonts w:ascii="Lucida Sans" w:hAnsi="Lucida Sans"/>
          <w:color w:val="231F20"/>
          <w:spacing w:val="-8"/>
        </w:rPr>
        <w:t>COVID </w:t>
      </w:r>
      <w:r>
        <w:rPr>
          <w:rFonts w:ascii="Lucida Sans" w:hAnsi="Lucida Sans"/>
          <w:color w:val="231F20"/>
          <w:spacing w:val="-5"/>
        </w:rPr>
        <w:t>19, </w:t>
      </w:r>
      <w:r>
        <w:rPr>
          <w:rFonts w:ascii="Lucida Sans" w:hAnsi="Lucida Sans"/>
          <w:color w:val="231F20"/>
          <w:spacing w:val="-3"/>
        </w:rPr>
        <w:t>al </w:t>
      </w:r>
      <w:r>
        <w:rPr>
          <w:rFonts w:ascii="Lucida Sans" w:hAnsi="Lucida Sans"/>
          <w:color w:val="231F20"/>
          <w:spacing w:val="-6"/>
        </w:rPr>
        <w:t>formato presencial </w:t>
      </w:r>
      <w:r>
        <w:rPr>
          <w:rFonts w:ascii="Lucida Sans" w:hAnsi="Lucida Sans"/>
          <w:color w:val="231F20"/>
          <w:spacing w:val="-5"/>
        </w:rPr>
        <w:t>con </w:t>
      </w:r>
      <w:r>
        <w:rPr>
          <w:rFonts w:ascii="Lucida Sans" w:hAnsi="Lucida Sans"/>
          <w:color w:val="231F20"/>
          <w:spacing w:val="-6"/>
        </w:rPr>
        <w:t>alternancia. </w:t>
      </w:r>
      <w:r>
        <w:rPr>
          <w:rFonts w:ascii="Lucida Sans" w:hAnsi="Lucida Sans"/>
          <w:color w:val="231F20"/>
          <w:spacing w:val="-5"/>
        </w:rPr>
        <w:t>Por </w:t>
      </w:r>
      <w:r>
        <w:rPr>
          <w:rFonts w:ascii="Lucida Sans" w:hAnsi="Lucida Sans"/>
          <w:color w:val="231F20"/>
          <w:spacing w:val="-7"/>
        </w:rPr>
        <w:t>tanto, </w:t>
      </w:r>
      <w:r>
        <w:rPr>
          <w:rFonts w:ascii="Lucida Sans" w:hAnsi="Lucida Sans"/>
          <w:color w:val="231F20"/>
          <w:spacing w:val="-5"/>
        </w:rPr>
        <w:t>será </w:t>
      </w:r>
      <w:r>
        <w:rPr>
          <w:rFonts w:ascii="Lucida Sans" w:hAnsi="Lucida Sans"/>
          <w:color w:val="231F20"/>
          <w:spacing w:val="-6"/>
        </w:rPr>
        <w:t>necesario diseñar propuestas </w:t>
      </w:r>
      <w:r>
        <w:rPr>
          <w:rFonts w:ascii="Lucida Sans" w:hAnsi="Lucida Sans"/>
          <w:color w:val="231F20"/>
          <w:spacing w:val="-3"/>
        </w:rPr>
        <w:t>de </w:t>
      </w:r>
      <w:r>
        <w:rPr>
          <w:rFonts w:ascii="Lucida Sans" w:hAnsi="Lucida Sans"/>
          <w:color w:val="231F20"/>
          <w:spacing w:val="-6"/>
        </w:rPr>
        <w:t>enseñanza </w:t>
      </w:r>
      <w:r>
        <w:rPr>
          <w:rFonts w:ascii="Lucida Sans" w:hAnsi="Lucida Sans"/>
          <w:color w:val="231F20"/>
          <w:spacing w:val="-7"/>
        </w:rPr>
        <w:t>integrales </w:t>
      </w:r>
      <w:r>
        <w:rPr>
          <w:rFonts w:ascii="Lucida Sans" w:hAnsi="Lucida Sans"/>
          <w:color w:val="231F20"/>
          <w:spacing w:val="-4"/>
        </w:rPr>
        <w:t>que </w:t>
      </w:r>
      <w:r>
        <w:rPr>
          <w:rFonts w:ascii="Lucida Sans" w:hAnsi="Lucida Sans"/>
          <w:color w:val="231F20"/>
          <w:spacing w:val="-6"/>
        </w:rPr>
        <w:t>articulen </w:t>
      </w:r>
      <w:r>
        <w:rPr>
          <w:rFonts w:ascii="Lucida Sans" w:hAnsi="Lucida Sans"/>
          <w:color w:val="231F20"/>
          <w:spacing w:val="-3"/>
        </w:rPr>
        <w:t>lo </w:t>
      </w:r>
      <w:r>
        <w:rPr>
          <w:rFonts w:ascii="Lucida Sans" w:hAnsi="Lucida Sans"/>
          <w:color w:val="231F20"/>
          <w:spacing w:val="-6"/>
        </w:rPr>
        <w:t>presencial </w:t>
      </w:r>
      <w:r>
        <w:rPr>
          <w:rFonts w:ascii="Lucida Sans" w:hAnsi="Lucida Sans"/>
          <w:color w:val="231F20"/>
          <w:spacing w:val="-5"/>
        </w:rPr>
        <w:t>con </w:t>
      </w:r>
      <w:r>
        <w:rPr>
          <w:rFonts w:ascii="Lucida Sans" w:hAnsi="Lucida Sans"/>
          <w:color w:val="231F20"/>
          <w:spacing w:val="-3"/>
        </w:rPr>
        <w:t>lo no </w:t>
      </w:r>
      <w:r>
        <w:rPr>
          <w:rFonts w:ascii="Lucida Sans" w:hAnsi="Lucida Sans"/>
          <w:color w:val="231F20"/>
          <w:spacing w:val="-6"/>
        </w:rPr>
        <w:t>presencial, como momentos </w:t>
      </w:r>
      <w:r>
        <w:rPr>
          <w:rFonts w:ascii="Lucida Sans" w:hAnsi="Lucida Sans"/>
          <w:color w:val="231F20"/>
          <w:spacing w:val="-3"/>
        </w:rPr>
        <w:t>de un </w:t>
      </w:r>
      <w:r>
        <w:rPr>
          <w:rFonts w:ascii="Lucida Sans" w:hAnsi="Lucida Sans"/>
          <w:color w:val="231F20"/>
          <w:spacing w:val="-5"/>
        </w:rPr>
        <w:t>mismo </w:t>
      </w:r>
      <w:r>
        <w:rPr>
          <w:rFonts w:ascii="Lucida Sans" w:hAnsi="Lucida Sans"/>
          <w:color w:val="231F20"/>
          <w:spacing w:val="-7"/>
        </w:rPr>
        <w:t>proceso </w:t>
      </w:r>
      <w:r>
        <w:rPr>
          <w:rFonts w:ascii="Lucida Sans" w:hAnsi="Lucida Sans"/>
          <w:color w:val="231F20"/>
          <w:spacing w:val="-3"/>
        </w:rPr>
        <w:t>de </w:t>
      </w:r>
      <w:r>
        <w:rPr>
          <w:rFonts w:ascii="Lucida Sans" w:hAnsi="Lucida Sans"/>
          <w:color w:val="231F20"/>
          <w:spacing w:val="-6"/>
        </w:rPr>
        <w:t>enseñanza.</w:t>
      </w:r>
    </w:p>
    <w:p>
      <w:pPr>
        <w:pStyle w:val="BodyText"/>
        <w:spacing w:line="326" w:lineRule="auto" w:before="3"/>
        <w:ind w:left="564" w:right="530" w:firstLine="239"/>
        <w:jc w:val="both"/>
        <w:rPr>
          <w:rFonts w:ascii="Lucida Sans" w:hAnsi="Lucida Sans"/>
        </w:rPr>
      </w:pPr>
      <w:r>
        <w:rPr>
          <w:rFonts w:ascii="Lucida Sans" w:hAnsi="Lucida Sans"/>
          <w:color w:val="231F20"/>
          <w:spacing w:val="-3"/>
        </w:rPr>
        <w:t>En </w:t>
      </w:r>
      <w:r>
        <w:rPr>
          <w:rFonts w:ascii="Lucida Sans" w:hAnsi="Lucida Sans"/>
          <w:color w:val="231F20"/>
          <w:spacing w:val="-6"/>
        </w:rPr>
        <w:t>este </w:t>
      </w:r>
      <w:r>
        <w:rPr>
          <w:rFonts w:ascii="Lucida Sans" w:hAnsi="Lucida Sans"/>
          <w:color w:val="231F20"/>
          <w:spacing w:val="-7"/>
        </w:rPr>
        <w:t>escenario, </w:t>
      </w:r>
      <w:r>
        <w:rPr>
          <w:rFonts w:ascii="Lucida Sans" w:hAnsi="Lucida Sans"/>
          <w:color w:val="231F20"/>
          <w:spacing w:val="-4"/>
        </w:rPr>
        <w:t>las </w:t>
      </w:r>
      <w:r>
        <w:rPr>
          <w:rFonts w:ascii="Lucida Sans" w:hAnsi="Lucida Sans"/>
          <w:color w:val="231F20"/>
          <w:spacing w:val="-6"/>
        </w:rPr>
        <w:t>propuestas </w:t>
      </w:r>
      <w:r>
        <w:rPr>
          <w:rFonts w:ascii="Lucida Sans" w:hAnsi="Lucida Sans"/>
          <w:color w:val="231F20"/>
          <w:spacing w:val="-4"/>
        </w:rPr>
        <w:t>que </w:t>
      </w:r>
      <w:r>
        <w:rPr>
          <w:rFonts w:ascii="Lucida Sans" w:hAnsi="Lucida Sans"/>
          <w:color w:val="231F20"/>
          <w:spacing w:val="-7"/>
        </w:rPr>
        <w:t>encontrarán </w:t>
      </w:r>
      <w:r>
        <w:rPr>
          <w:rFonts w:ascii="Lucida Sans" w:hAnsi="Lucida Sans"/>
          <w:color w:val="231F20"/>
          <w:spacing w:val="-3"/>
        </w:rPr>
        <w:t>en </w:t>
      </w:r>
      <w:r>
        <w:rPr>
          <w:rFonts w:ascii="Lucida Sans" w:hAnsi="Lucida Sans"/>
          <w:color w:val="231F20"/>
          <w:spacing w:val="-6"/>
        </w:rPr>
        <w:t>este Cuaderno intentan resignificar </w:t>
      </w:r>
      <w:r>
        <w:rPr>
          <w:rFonts w:ascii="Lucida Sans" w:hAnsi="Lucida Sans"/>
          <w:color w:val="231F20"/>
          <w:spacing w:val="-3"/>
        </w:rPr>
        <w:t>el </w:t>
      </w:r>
      <w:r>
        <w:rPr>
          <w:rFonts w:ascii="Lucida Sans" w:hAnsi="Lucida Sans"/>
          <w:color w:val="231F20"/>
          <w:spacing w:val="-8"/>
        </w:rPr>
        <w:t>saber-hacer, </w:t>
      </w:r>
      <w:r>
        <w:rPr>
          <w:rFonts w:ascii="Lucida Sans" w:hAnsi="Lucida Sans"/>
          <w:color w:val="231F20"/>
          <w:spacing w:val="-6"/>
        </w:rPr>
        <w:t>combinar teoría </w:t>
      </w:r>
      <w:r>
        <w:rPr>
          <w:rFonts w:ascii="Lucida Sans" w:hAnsi="Lucida Sans"/>
          <w:color w:val="231F20"/>
        </w:rPr>
        <w:t>y </w:t>
      </w:r>
      <w:r>
        <w:rPr>
          <w:rFonts w:ascii="Lucida Sans" w:hAnsi="Lucida Sans"/>
          <w:color w:val="231F20"/>
          <w:spacing w:val="-6"/>
        </w:rPr>
        <w:t>práctica, poniendo énfasis </w:t>
      </w:r>
      <w:r>
        <w:rPr>
          <w:rFonts w:ascii="Lucida Sans" w:hAnsi="Lucida Sans"/>
          <w:color w:val="231F20"/>
          <w:spacing w:val="-3"/>
        </w:rPr>
        <w:t>en la </w:t>
      </w:r>
      <w:r>
        <w:rPr>
          <w:rFonts w:ascii="Lucida Sans" w:hAnsi="Lucida Sans"/>
          <w:color w:val="231F20"/>
          <w:spacing w:val="-6"/>
        </w:rPr>
        <w:t>resolución </w:t>
      </w:r>
      <w:r>
        <w:rPr>
          <w:rFonts w:ascii="Lucida Sans" w:hAnsi="Lucida Sans"/>
          <w:color w:val="231F20"/>
          <w:spacing w:val="-3"/>
        </w:rPr>
        <w:t>de </w:t>
      </w:r>
      <w:r>
        <w:rPr>
          <w:rFonts w:ascii="Lucida Sans" w:hAnsi="Lucida Sans"/>
          <w:color w:val="231F20"/>
          <w:spacing w:val="-6"/>
        </w:rPr>
        <w:t>problemas reales </w:t>
      </w:r>
      <w:r>
        <w:rPr>
          <w:rFonts w:ascii="Lucida Sans" w:hAnsi="Lucida Sans"/>
          <w:color w:val="231F20"/>
        </w:rPr>
        <w:t>y</w:t>
      </w:r>
      <w:r>
        <w:rPr>
          <w:rFonts w:ascii="Lucida Sans" w:hAnsi="Lucida Sans"/>
          <w:color w:val="231F20"/>
          <w:spacing w:val="-13"/>
        </w:rPr>
        <w:t> </w:t>
      </w:r>
      <w:r>
        <w:rPr>
          <w:rFonts w:ascii="Lucida Sans" w:hAnsi="Lucida Sans"/>
          <w:color w:val="231F20"/>
          <w:spacing w:val="-6"/>
        </w:rPr>
        <w:t>ficticios;</w:t>
      </w:r>
      <w:r>
        <w:rPr>
          <w:rFonts w:ascii="Lucida Sans" w:hAnsi="Lucida Sans"/>
          <w:color w:val="231F20"/>
          <w:spacing w:val="-12"/>
        </w:rPr>
        <w:t> </w:t>
      </w:r>
      <w:r>
        <w:rPr>
          <w:rFonts w:ascii="Lucida Sans" w:hAnsi="Lucida Sans"/>
          <w:color w:val="231F20"/>
          <w:spacing w:val="-6"/>
        </w:rPr>
        <w:t>estimular</w:t>
      </w:r>
      <w:r>
        <w:rPr>
          <w:rFonts w:ascii="Lucida Sans" w:hAnsi="Lucida Sans"/>
          <w:color w:val="231F20"/>
          <w:spacing w:val="-12"/>
        </w:rPr>
        <w:t> </w:t>
      </w:r>
      <w:r>
        <w:rPr>
          <w:rFonts w:ascii="Lucida Sans" w:hAnsi="Lucida Sans"/>
          <w:color w:val="231F20"/>
          <w:spacing w:val="-3"/>
        </w:rPr>
        <w:t>el</w:t>
      </w:r>
      <w:r>
        <w:rPr>
          <w:rFonts w:ascii="Lucida Sans" w:hAnsi="Lucida Sans"/>
          <w:color w:val="231F20"/>
          <w:spacing w:val="-12"/>
        </w:rPr>
        <w:t> </w:t>
      </w:r>
      <w:r>
        <w:rPr>
          <w:rFonts w:ascii="Lucida Sans" w:hAnsi="Lucida Sans"/>
          <w:color w:val="231F20"/>
          <w:spacing w:val="-6"/>
        </w:rPr>
        <w:t>interés</w:t>
      </w:r>
      <w:r>
        <w:rPr>
          <w:rFonts w:ascii="Lucida Sans" w:hAnsi="Lucida Sans"/>
          <w:color w:val="231F20"/>
          <w:spacing w:val="-12"/>
        </w:rPr>
        <w:t> </w:t>
      </w:r>
      <w:r>
        <w:rPr>
          <w:rFonts w:ascii="Lucida Sans" w:hAnsi="Lucida Sans"/>
          <w:color w:val="231F20"/>
          <w:spacing w:val="-4"/>
        </w:rPr>
        <w:t>por</w:t>
      </w:r>
      <w:r>
        <w:rPr>
          <w:rFonts w:ascii="Lucida Sans" w:hAnsi="Lucida Sans"/>
          <w:color w:val="231F20"/>
          <w:spacing w:val="-12"/>
        </w:rPr>
        <w:t> </w:t>
      </w:r>
      <w:r>
        <w:rPr>
          <w:rFonts w:ascii="Lucida Sans" w:hAnsi="Lucida Sans"/>
          <w:color w:val="231F20"/>
          <w:spacing w:val="-6"/>
        </w:rPr>
        <w:t>hacer</w:t>
      </w:r>
      <w:r>
        <w:rPr>
          <w:rFonts w:ascii="Lucida Sans" w:hAnsi="Lucida Sans"/>
          <w:color w:val="231F20"/>
          <w:spacing w:val="-12"/>
        </w:rPr>
        <w:t> </w:t>
      </w:r>
      <w:r>
        <w:rPr>
          <w:rFonts w:ascii="Lucida Sans" w:hAnsi="Lucida Sans"/>
          <w:color w:val="231F20"/>
          <w:spacing w:val="-6"/>
        </w:rPr>
        <w:t>preguntas,</w:t>
      </w:r>
      <w:r>
        <w:rPr>
          <w:rFonts w:ascii="Lucida Sans" w:hAnsi="Lucida Sans"/>
          <w:color w:val="231F20"/>
          <w:spacing w:val="-13"/>
        </w:rPr>
        <w:t> </w:t>
      </w:r>
      <w:r>
        <w:rPr>
          <w:rFonts w:ascii="Lucida Sans" w:hAnsi="Lucida Sans"/>
          <w:color w:val="231F20"/>
          <w:spacing w:val="-5"/>
        </w:rPr>
        <w:t>buscar</w:t>
      </w:r>
      <w:r>
        <w:rPr>
          <w:rFonts w:ascii="Lucida Sans" w:hAnsi="Lucida Sans"/>
          <w:color w:val="231F20"/>
          <w:spacing w:val="-12"/>
        </w:rPr>
        <w:t> </w:t>
      </w:r>
      <w:r>
        <w:rPr>
          <w:rFonts w:ascii="Lucida Sans" w:hAnsi="Lucida Sans"/>
          <w:color w:val="231F20"/>
          <w:spacing w:val="-6"/>
        </w:rPr>
        <w:t>respuestas,</w:t>
      </w:r>
      <w:r>
        <w:rPr>
          <w:rFonts w:ascii="Lucida Sans" w:hAnsi="Lucida Sans"/>
          <w:color w:val="231F20"/>
          <w:spacing w:val="-12"/>
        </w:rPr>
        <w:t> </w:t>
      </w:r>
      <w:r>
        <w:rPr>
          <w:rFonts w:ascii="Lucida Sans" w:hAnsi="Lucida Sans"/>
          <w:color w:val="231F20"/>
          <w:spacing w:val="-7"/>
        </w:rPr>
        <w:t>valorar</w:t>
      </w:r>
      <w:r>
        <w:rPr>
          <w:rFonts w:ascii="Lucida Sans" w:hAnsi="Lucida Sans"/>
          <w:color w:val="231F20"/>
          <w:spacing w:val="-12"/>
        </w:rPr>
        <w:t> </w:t>
      </w:r>
      <w:r>
        <w:rPr>
          <w:rFonts w:ascii="Lucida Sans" w:hAnsi="Lucida Sans"/>
          <w:color w:val="231F20"/>
          <w:spacing w:val="-3"/>
        </w:rPr>
        <w:t>la</w:t>
      </w:r>
      <w:r>
        <w:rPr>
          <w:rFonts w:ascii="Lucida Sans" w:hAnsi="Lucida Sans"/>
          <w:color w:val="231F20"/>
          <w:spacing w:val="-12"/>
        </w:rPr>
        <w:t> </w:t>
      </w:r>
      <w:r>
        <w:rPr>
          <w:rFonts w:ascii="Lucida Sans" w:hAnsi="Lucida Sans"/>
          <w:color w:val="231F20"/>
          <w:spacing w:val="-6"/>
        </w:rPr>
        <w:t>creatividad</w:t>
      </w:r>
      <w:r>
        <w:rPr>
          <w:rFonts w:ascii="Lucida Sans" w:hAnsi="Lucida Sans"/>
          <w:color w:val="231F20"/>
          <w:spacing w:val="-12"/>
        </w:rPr>
        <w:t> </w:t>
      </w:r>
      <w:r>
        <w:rPr>
          <w:rFonts w:ascii="Lucida Sans" w:hAnsi="Lucida Sans"/>
          <w:color w:val="231F20"/>
        </w:rPr>
        <w:t>y</w:t>
      </w:r>
      <w:r>
        <w:rPr>
          <w:rFonts w:ascii="Lucida Sans" w:hAnsi="Lucida Sans"/>
          <w:color w:val="231F20"/>
          <w:spacing w:val="-12"/>
        </w:rPr>
        <w:t> </w:t>
      </w:r>
      <w:r>
        <w:rPr>
          <w:rFonts w:ascii="Lucida Sans" w:hAnsi="Lucida Sans"/>
          <w:color w:val="231F20"/>
          <w:spacing w:val="-3"/>
        </w:rPr>
        <w:t>el </w:t>
      </w:r>
      <w:r>
        <w:rPr>
          <w:rFonts w:ascii="Lucida Sans" w:hAnsi="Lucida Sans"/>
          <w:color w:val="231F20"/>
          <w:spacing w:val="-6"/>
        </w:rPr>
        <w:t>trabajo</w:t>
      </w:r>
      <w:r>
        <w:rPr>
          <w:rFonts w:ascii="Lucida Sans" w:hAnsi="Lucida Sans"/>
          <w:color w:val="231F20"/>
          <w:spacing w:val="-17"/>
        </w:rPr>
        <w:t> </w:t>
      </w:r>
      <w:r>
        <w:rPr>
          <w:rFonts w:ascii="Lucida Sans" w:hAnsi="Lucida Sans"/>
          <w:color w:val="231F20"/>
          <w:spacing w:val="-7"/>
        </w:rPr>
        <w:t>colaborativo,</w:t>
      </w:r>
      <w:r>
        <w:rPr>
          <w:rFonts w:ascii="Lucida Sans" w:hAnsi="Lucida Sans"/>
          <w:color w:val="231F20"/>
          <w:spacing w:val="-16"/>
        </w:rPr>
        <w:t> </w:t>
      </w:r>
      <w:r>
        <w:rPr>
          <w:rFonts w:ascii="Lucida Sans" w:hAnsi="Lucida Sans"/>
          <w:color w:val="231F20"/>
          <w:spacing w:val="-3"/>
        </w:rPr>
        <w:t>el</w:t>
      </w:r>
      <w:r>
        <w:rPr>
          <w:rFonts w:ascii="Lucida Sans" w:hAnsi="Lucida Sans"/>
          <w:color w:val="231F20"/>
          <w:spacing w:val="-16"/>
        </w:rPr>
        <w:t> </w:t>
      </w:r>
      <w:r>
        <w:rPr>
          <w:rFonts w:ascii="Lucida Sans" w:hAnsi="Lucida Sans"/>
          <w:color w:val="231F20"/>
          <w:spacing w:val="-7"/>
        </w:rPr>
        <w:t>intercambio</w:t>
      </w:r>
      <w:r>
        <w:rPr>
          <w:rFonts w:ascii="Lucida Sans" w:hAnsi="Lucida Sans"/>
          <w:color w:val="231F20"/>
          <w:spacing w:val="-17"/>
        </w:rPr>
        <w:t> </w:t>
      </w:r>
      <w:r>
        <w:rPr>
          <w:rFonts w:ascii="Lucida Sans" w:hAnsi="Lucida Sans"/>
          <w:color w:val="231F20"/>
          <w:spacing w:val="-3"/>
        </w:rPr>
        <w:t>de</w:t>
      </w:r>
      <w:r>
        <w:rPr>
          <w:rFonts w:ascii="Lucida Sans" w:hAnsi="Lucida Sans"/>
          <w:color w:val="231F20"/>
          <w:spacing w:val="-16"/>
        </w:rPr>
        <w:t> </w:t>
      </w:r>
      <w:r>
        <w:rPr>
          <w:rFonts w:ascii="Lucida Sans" w:hAnsi="Lucida Sans"/>
          <w:color w:val="231F20"/>
          <w:spacing w:val="-5"/>
        </w:rPr>
        <w:t>ideas</w:t>
      </w:r>
      <w:r>
        <w:rPr>
          <w:rFonts w:ascii="Lucida Sans" w:hAnsi="Lucida Sans"/>
          <w:color w:val="231F20"/>
          <w:spacing w:val="-16"/>
        </w:rPr>
        <w:t> </w:t>
      </w:r>
      <w:r>
        <w:rPr>
          <w:rFonts w:ascii="Lucida Sans" w:hAnsi="Lucida Sans"/>
          <w:color w:val="231F20"/>
        </w:rPr>
        <w:t>y</w:t>
      </w:r>
      <w:r>
        <w:rPr>
          <w:rFonts w:ascii="Lucida Sans" w:hAnsi="Lucida Sans"/>
          <w:color w:val="231F20"/>
          <w:spacing w:val="-17"/>
        </w:rPr>
        <w:t> </w:t>
      </w:r>
      <w:r>
        <w:rPr>
          <w:rFonts w:ascii="Lucida Sans" w:hAnsi="Lucida Sans"/>
          <w:color w:val="231F20"/>
          <w:spacing w:val="-6"/>
        </w:rPr>
        <w:t>propuestas</w:t>
      </w:r>
      <w:r>
        <w:rPr>
          <w:rFonts w:ascii="Lucida Sans" w:hAnsi="Lucida Sans"/>
          <w:color w:val="231F20"/>
          <w:spacing w:val="-16"/>
        </w:rPr>
        <w:t> </w:t>
      </w:r>
      <w:r>
        <w:rPr>
          <w:rFonts w:ascii="Lucida Sans" w:hAnsi="Lucida Sans"/>
          <w:color w:val="231F20"/>
        </w:rPr>
        <w:t>y</w:t>
      </w:r>
      <w:r>
        <w:rPr>
          <w:rFonts w:ascii="Lucida Sans" w:hAnsi="Lucida Sans"/>
          <w:color w:val="231F20"/>
          <w:spacing w:val="-16"/>
        </w:rPr>
        <w:t> </w:t>
      </w:r>
      <w:r>
        <w:rPr>
          <w:rFonts w:ascii="Lucida Sans" w:hAnsi="Lucida Sans"/>
          <w:color w:val="231F20"/>
          <w:spacing w:val="-3"/>
        </w:rPr>
        <w:t>la</w:t>
      </w:r>
      <w:r>
        <w:rPr>
          <w:rFonts w:ascii="Lucida Sans" w:hAnsi="Lucida Sans"/>
          <w:color w:val="231F20"/>
          <w:spacing w:val="-16"/>
        </w:rPr>
        <w:t> </w:t>
      </w:r>
      <w:r>
        <w:rPr>
          <w:rFonts w:ascii="Lucida Sans" w:hAnsi="Lucida Sans"/>
          <w:color w:val="231F20"/>
          <w:spacing w:val="-6"/>
        </w:rPr>
        <w:t>toma</w:t>
      </w:r>
      <w:r>
        <w:rPr>
          <w:rFonts w:ascii="Lucida Sans" w:hAnsi="Lucida Sans"/>
          <w:color w:val="231F20"/>
          <w:spacing w:val="-17"/>
        </w:rPr>
        <w:t> </w:t>
      </w:r>
      <w:r>
        <w:rPr>
          <w:rFonts w:ascii="Lucida Sans" w:hAnsi="Lucida Sans"/>
          <w:color w:val="231F20"/>
          <w:spacing w:val="-3"/>
        </w:rPr>
        <w:t>de</w:t>
      </w:r>
      <w:r>
        <w:rPr>
          <w:rFonts w:ascii="Lucida Sans" w:hAnsi="Lucida Sans"/>
          <w:color w:val="231F20"/>
          <w:spacing w:val="-16"/>
        </w:rPr>
        <w:t> </w:t>
      </w:r>
      <w:r>
        <w:rPr>
          <w:rFonts w:ascii="Lucida Sans" w:hAnsi="Lucida Sans"/>
          <w:color w:val="231F20"/>
          <w:spacing w:val="-6"/>
        </w:rPr>
        <w:t>decisiones</w:t>
      </w:r>
      <w:r>
        <w:rPr>
          <w:rFonts w:ascii="Lucida Sans" w:hAnsi="Lucida Sans"/>
          <w:color w:val="231F20"/>
          <w:spacing w:val="-16"/>
        </w:rPr>
        <w:t> </w:t>
      </w:r>
      <w:r>
        <w:rPr>
          <w:rFonts w:ascii="Lucida Sans" w:hAnsi="Lucida Sans"/>
          <w:color w:val="231F20"/>
          <w:spacing w:val="-7"/>
        </w:rPr>
        <w:t>reflexivas.</w:t>
      </w:r>
    </w:p>
    <w:p>
      <w:pPr>
        <w:pStyle w:val="BodyText"/>
        <w:spacing w:line="326" w:lineRule="auto" w:before="3"/>
        <w:ind w:left="562" w:right="532" w:firstLine="240"/>
        <w:jc w:val="both"/>
        <w:rPr>
          <w:rFonts w:ascii="Lucida Sans" w:hAnsi="Lucida Sans"/>
        </w:rPr>
      </w:pPr>
      <w:r>
        <w:rPr>
          <w:rFonts w:ascii="Lucida Sans" w:hAnsi="Lucida Sans"/>
          <w:color w:val="231F20"/>
          <w:spacing w:val="-7"/>
          <w:w w:val="105"/>
        </w:rPr>
        <w:t>Para</w:t>
      </w:r>
      <w:r>
        <w:rPr>
          <w:rFonts w:ascii="Lucida Sans" w:hAnsi="Lucida Sans"/>
          <w:color w:val="231F20"/>
          <w:spacing w:val="-11"/>
          <w:w w:val="105"/>
        </w:rPr>
        <w:t> </w:t>
      </w:r>
      <w:r>
        <w:rPr>
          <w:rFonts w:ascii="Lucida Sans" w:hAnsi="Lucida Sans"/>
          <w:color w:val="231F20"/>
          <w:spacing w:val="-7"/>
          <w:w w:val="105"/>
        </w:rPr>
        <w:t>llevar</w:t>
      </w:r>
      <w:r>
        <w:rPr>
          <w:rFonts w:ascii="Lucida Sans" w:hAnsi="Lucida Sans"/>
          <w:color w:val="231F20"/>
          <w:spacing w:val="-11"/>
          <w:w w:val="105"/>
        </w:rPr>
        <w:t> </w:t>
      </w:r>
      <w:r>
        <w:rPr>
          <w:rFonts w:ascii="Lucida Sans" w:hAnsi="Lucida Sans"/>
          <w:color w:val="231F20"/>
          <w:spacing w:val="-6"/>
          <w:w w:val="105"/>
        </w:rPr>
        <w:t>adelante</w:t>
      </w:r>
      <w:r>
        <w:rPr>
          <w:rFonts w:ascii="Lucida Sans" w:hAnsi="Lucida Sans"/>
          <w:color w:val="231F20"/>
          <w:spacing w:val="-10"/>
          <w:w w:val="105"/>
        </w:rPr>
        <w:t> </w:t>
      </w:r>
      <w:r>
        <w:rPr>
          <w:rFonts w:ascii="Lucida Sans" w:hAnsi="Lucida Sans"/>
          <w:color w:val="231F20"/>
          <w:spacing w:val="-4"/>
          <w:w w:val="105"/>
        </w:rPr>
        <w:t>las</w:t>
      </w:r>
      <w:r>
        <w:rPr>
          <w:rFonts w:ascii="Lucida Sans" w:hAnsi="Lucida Sans"/>
          <w:color w:val="231F20"/>
          <w:spacing w:val="-11"/>
          <w:w w:val="105"/>
        </w:rPr>
        <w:t> </w:t>
      </w:r>
      <w:r>
        <w:rPr>
          <w:rFonts w:ascii="Lucida Sans" w:hAnsi="Lucida Sans"/>
          <w:color w:val="231F20"/>
          <w:spacing w:val="-6"/>
          <w:w w:val="105"/>
        </w:rPr>
        <w:t>actividades</w:t>
      </w:r>
      <w:r>
        <w:rPr>
          <w:rFonts w:ascii="Lucida Sans" w:hAnsi="Lucida Sans"/>
          <w:color w:val="231F20"/>
          <w:spacing w:val="-10"/>
          <w:w w:val="105"/>
        </w:rPr>
        <w:t> </w:t>
      </w:r>
      <w:r>
        <w:rPr>
          <w:rFonts w:ascii="Lucida Sans" w:hAnsi="Lucida Sans"/>
          <w:color w:val="231F20"/>
          <w:spacing w:val="-3"/>
          <w:w w:val="105"/>
        </w:rPr>
        <w:t>de</w:t>
      </w:r>
      <w:r>
        <w:rPr>
          <w:rFonts w:ascii="Lucida Sans" w:hAnsi="Lucida Sans"/>
          <w:color w:val="231F20"/>
          <w:spacing w:val="-11"/>
          <w:w w:val="105"/>
        </w:rPr>
        <w:t> </w:t>
      </w:r>
      <w:r>
        <w:rPr>
          <w:rFonts w:ascii="Lucida Sans" w:hAnsi="Lucida Sans"/>
          <w:color w:val="231F20"/>
          <w:spacing w:val="-6"/>
          <w:w w:val="105"/>
        </w:rPr>
        <w:t>aprendizaje,</w:t>
      </w:r>
      <w:r>
        <w:rPr>
          <w:rFonts w:ascii="Lucida Sans" w:hAnsi="Lucida Sans"/>
          <w:color w:val="231F20"/>
          <w:spacing w:val="-10"/>
          <w:w w:val="105"/>
        </w:rPr>
        <w:t> </w:t>
      </w:r>
      <w:r>
        <w:rPr>
          <w:rFonts w:ascii="Lucida Sans" w:hAnsi="Lucida Sans"/>
          <w:color w:val="231F20"/>
          <w:spacing w:val="-4"/>
          <w:w w:val="105"/>
        </w:rPr>
        <w:t>las</w:t>
      </w:r>
      <w:r>
        <w:rPr>
          <w:rFonts w:ascii="Lucida Sans" w:hAnsi="Lucida Sans"/>
          <w:color w:val="231F20"/>
          <w:spacing w:val="-11"/>
          <w:w w:val="105"/>
        </w:rPr>
        <w:t> </w:t>
      </w:r>
      <w:r>
        <w:rPr>
          <w:rFonts w:ascii="Lucida Sans" w:hAnsi="Lucida Sans"/>
          <w:color w:val="231F20"/>
          <w:w w:val="105"/>
        </w:rPr>
        <w:t>y</w:t>
      </w:r>
      <w:r>
        <w:rPr>
          <w:rFonts w:ascii="Lucida Sans" w:hAnsi="Lucida Sans"/>
          <w:color w:val="231F20"/>
          <w:spacing w:val="-10"/>
          <w:w w:val="105"/>
        </w:rPr>
        <w:t> </w:t>
      </w:r>
      <w:r>
        <w:rPr>
          <w:rFonts w:ascii="Lucida Sans" w:hAnsi="Lucida Sans"/>
          <w:color w:val="231F20"/>
          <w:spacing w:val="-4"/>
          <w:w w:val="105"/>
        </w:rPr>
        <w:t>los</w:t>
      </w:r>
      <w:r>
        <w:rPr>
          <w:rFonts w:ascii="Lucida Sans" w:hAnsi="Lucida Sans"/>
          <w:color w:val="231F20"/>
          <w:spacing w:val="-11"/>
          <w:w w:val="105"/>
        </w:rPr>
        <w:t> </w:t>
      </w:r>
      <w:r>
        <w:rPr>
          <w:rFonts w:ascii="Lucida Sans" w:hAnsi="Lucida Sans"/>
          <w:color w:val="231F20"/>
          <w:spacing w:val="-6"/>
          <w:w w:val="105"/>
        </w:rPr>
        <w:t>estudiantes</w:t>
      </w:r>
      <w:r>
        <w:rPr>
          <w:rFonts w:ascii="Lucida Sans" w:hAnsi="Lucida Sans"/>
          <w:color w:val="231F20"/>
          <w:spacing w:val="-10"/>
          <w:w w:val="105"/>
        </w:rPr>
        <w:t> </w:t>
      </w:r>
      <w:r>
        <w:rPr>
          <w:rFonts w:ascii="Lucida Sans" w:hAnsi="Lucida Sans"/>
          <w:color w:val="231F20"/>
          <w:spacing w:val="-5"/>
          <w:w w:val="105"/>
        </w:rPr>
        <w:t>podrán</w:t>
      </w:r>
      <w:r>
        <w:rPr>
          <w:rFonts w:ascii="Lucida Sans" w:hAnsi="Lucida Sans"/>
          <w:color w:val="231F20"/>
          <w:spacing w:val="-11"/>
          <w:w w:val="105"/>
        </w:rPr>
        <w:t> </w:t>
      </w:r>
      <w:r>
        <w:rPr>
          <w:rFonts w:ascii="Lucida Sans" w:hAnsi="Lucida Sans"/>
          <w:color w:val="231F20"/>
          <w:spacing w:val="-5"/>
          <w:w w:val="105"/>
        </w:rPr>
        <w:t>poner</w:t>
      </w:r>
      <w:r>
        <w:rPr>
          <w:rFonts w:ascii="Lucida Sans" w:hAnsi="Lucida Sans"/>
          <w:color w:val="231F20"/>
          <w:spacing w:val="-10"/>
          <w:w w:val="105"/>
        </w:rPr>
        <w:t> </w:t>
      </w:r>
      <w:r>
        <w:rPr>
          <w:rFonts w:ascii="Lucida Sans" w:hAnsi="Lucida Sans"/>
          <w:color w:val="231F20"/>
          <w:spacing w:val="-3"/>
          <w:w w:val="105"/>
        </w:rPr>
        <w:t>en </w:t>
      </w:r>
      <w:r>
        <w:rPr>
          <w:rFonts w:ascii="Lucida Sans" w:hAnsi="Lucida Sans"/>
          <w:color w:val="231F20"/>
          <w:spacing w:val="-6"/>
          <w:w w:val="105"/>
        </w:rPr>
        <w:t>práctica </w:t>
      </w:r>
      <w:r>
        <w:rPr>
          <w:rFonts w:ascii="Lucida Sans" w:hAnsi="Lucida Sans"/>
          <w:color w:val="231F20"/>
          <w:spacing w:val="-4"/>
          <w:w w:val="105"/>
        </w:rPr>
        <w:t>los </w:t>
      </w:r>
      <w:r>
        <w:rPr>
          <w:rFonts w:ascii="Lucida Sans" w:hAnsi="Lucida Sans"/>
          <w:color w:val="231F20"/>
          <w:spacing w:val="-6"/>
          <w:w w:val="105"/>
        </w:rPr>
        <w:t>saberes </w:t>
      </w:r>
      <w:r>
        <w:rPr>
          <w:rFonts w:ascii="Lucida Sans" w:hAnsi="Lucida Sans"/>
          <w:color w:val="231F20"/>
          <w:spacing w:val="-7"/>
          <w:w w:val="105"/>
        </w:rPr>
        <w:t>incorporados </w:t>
      </w:r>
      <w:r>
        <w:rPr>
          <w:rFonts w:ascii="Lucida Sans" w:hAnsi="Lucida Sans"/>
          <w:color w:val="231F20"/>
          <w:spacing w:val="-3"/>
          <w:w w:val="105"/>
        </w:rPr>
        <w:t>en </w:t>
      </w:r>
      <w:r>
        <w:rPr>
          <w:rFonts w:ascii="Lucida Sans" w:hAnsi="Lucida Sans"/>
          <w:color w:val="231F20"/>
          <w:spacing w:val="-6"/>
          <w:w w:val="105"/>
        </w:rPr>
        <w:t>toda </w:t>
      </w:r>
      <w:r>
        <w:rPr>
          <w:rFonts w:ascii="Lucida Sans" w:hAnsi="Lucida Sans"/>
          <w:color w:val="231F20"/>
          <w:spacing w:val="-3"/>
          <w:w w:val="105"/>
        </w:rPr>
        <w:t>su </w:t>
      </w:r>
      <w:r>
        <w:rPr>
          <w:rFonts w:ascii="Lucida Sans" w:hAnsi="Lucida Sans"/>
          <w:color w:val="231F20"/>
          <w:spacing w:val="-8"/>
          <w:w w:val="105"/>
        </w:rPr>
        <w:t>trayectoria </w:t>
      </w:r>
      <w:r>
        <w:rPr>
          <w:rFonts w:ascii="Lucida Sans" w:hAnsi="Lucida Sans"/>
          <w:color w:val="231F20"/>
          <w:spacing w:val="-6"/>
          <w:w w:val="105"/>
        </w:rPr>
        <w:t>escolar: </w:t>
      </w:r>
      <w:r>
        <w:rPr>
          <w:rFonts w:ascii="Lucida Sans" w:hAnsi="Lucida Sans"/>
          <w:color w:val="231F20"/>
          <w:spacing w:val="-7"/>
          <w:w w:val="105"/>
        </w:rPr>
        <w:t>integrar </w:t>
      </w:r>
      <w:r>
        <w:rPr>
          <w:rFonts w:ascii="Lucida Sans" w:hAnsi="Lucida Sans"/>
          <w:color w:val="231F20"/>
          <w:spacing w:val="-6"/>
          <w:w w:val="105"/>
        </w:rPr>
        <w:t>conocimientos específicos, </w:t>
      </w:r>
      <w:r>
        <w:rPr>
          <w:rFonts w:ascii="Lucida Sans" w:hAnsi="Lucida Sans"/>
          <w:color w:val="231F20"/>
          <w:spacing w:val="-5"/>
          <w:w w:val="105"/>
        </w:rPr>
        <w:t>buscar </w:t>
      </w:r>
      <w:r>
        <w:rPr>
          <w:rFonts w:ascii="Lucida Sans" w:hAnsi="Lucida Sans"/>
          <w:color w:val="231F20"/>
          <w:w w:val="105"/>
        </w:rPr>
        <w:t>y </w:t>
      </w:r>
      <w:r>
        <w:rPr>
          <w:rFonts w:ascii="Lucida Sans" w:hAnsi="Lucida Sans"/>
          <w:color w:val="231F20"/>
          <w:spacing w:val="-7"/>
          <w:w w:val="105"/>
        </w:rPr>
        <w:t>procesar </w:t>
      </w:r>
      <w:r>
        <w:rPr>
          <w:rFonts w:ascii="Lucida Sans" w:hAnsi="Lucida Sans"/>
          <w:color w:val="231F20"/>
          <w:spacing w:val="-6"/>
          <w:w w:val="105"/>
        </w:rPr>
        <w:t>información, analizar críticamente, organizar </w:t>
      </w:r>
      <w:r>
        <w:rPr>
          <w:rFonts w:ascii="Lucida Sans" w:hAnsi="Lucida Sans"/>
          <w:color w:val="231F20"/>
          <w:w w:val="105"/>
        </w:rPr>
        <w:t>y </w:t>
      </w:r>
      <w:r>
        <w:rPr>
          <w:rFonts w:ascii="Lucida Sans" w:hAnsi="Lucida Sans"/>
          <w:color w:val="231F20"/>
          <w:spacing w:val="-6"/>
          <w:w w:val="105"/>
        </w:rPr>
        <w:t>planificar </w:t>
      </w:r>
      <w:r>
        <w:rPr>
          <w:rFonts w:ascii="Lucida Sans" w:hAnsi="Lucida Sans"/>
          <w:color w:val="231F20"/>
          <w:spacing w:val="-3"/>
          <w:w w:val="105"/>
        </w:rPr>
        <w:t>el </w:t>
      </w:r>
      <w:r>
        <w:rPr>
          <w:rFonts w:ascii="Lucida Sans" w:hAnsi="Lucida Sans"/>
          <w:color w:val="231F20"/>
          <w:spacing w:val="-7"/>
          <w:w w:val="105"/>
        </w:rPr>
        <w:t>trabajo,</w:t>
      </w:r>
      <w:r>
        <w:rPr>
          <w:rFonts w:ascii="Lucida Sans" w:hAnsi="Lucida Sans"/>
          <w:color w:val="231F20"/>
          <w:spacing w:val="-33"/>
          <w:w w:val="105"/>
        </w:rPr>
        <w:t> </w:t>
      </w:r>
      <w:r>
        <w:rPr>
          <w:rFonts w:ascii="Lucida Sans" w:hAnsi="Lucida Sans"/>
          <w:color w:val="231F20"/>
          <w:spacing w:val="-6"/>
          <w:w w:val="105"/>
        </w:rPr>
        <w:t>mediante</w:t>
      </w:r>
      <w:r>
        <w:rPr>
          <w:rFonts w:ascii="Lucida Sans" w:hAnsi="Lucida Sans"/>
          <w:color w:val="231F20"/>
          <w:spacing w:val="-33"/>
          <w:w w:val="105"/>
        </w:rPr>
        <w:t> </w:t>
      </w:r>
      <w:r>
        <w:rPr>
          <w:rFonts w:ascii="Lucida Sans" w:hAnsi="Lucida Sans"/>
          <w:color w:val="231F20"/>
          <w:spacing w:val="-3"/>
          <w:w w:val="105"/>
        </w:rPr>
        <w:t>la</w:t>
      </w:r>
      <w:r>
        <w:rPr>
          <w:rFonts w:ascii="Lucida Sans" w:hAnsi="Lucida Sans"/>
          <w:color w:val="231F20"/>
          <w:spacing w:val="-33"/>
          <w:w w:val="105"/>
        </w:rPr>
        <w:t> </w:t>
      </w:r>
      <w:r>
        <w:rPr>
          <w:rFonts w:ascii="Lucida Sans" w:hAnsi="Lucida Sans"/>
          <w:color w:val="231F20"/>
          <w:spacing w:val="-6"/>
          <w:w w:val="105"/>
        </w:rPr>
        <w:t>búsqueda</w:t>
      </w:r>
      <w:r>
        <w:rPr>
          <w:rFonts w:ascii="Lucida Sans" w:hAnsi="Lucida Sans"/>
          <w:color w:val="231F20"/>
          <w:spacing w:val="-33"/>
          <w:w w:val="105"/>
        </w:rPr>
        <w:t> </w:t>
      </w:r>
      <w:r>
        <w:rPr>
          <w:rFonts w:ascii="Lucida Sans" w:hAnsi="Lucida Sans"/>
          <w:color w:val="231F20"/>
          <w:spacing w:val="-3"/>
          <w:w w:val="105"/>
        </w:rPr>
        <w:t>de</w:t>
      </w:r>
      <w:r>
        <w:rPr>
          <w:rFonts w:ascii="Lucida Sans" w:hAnsi="Lucida Sans"/>
          <w:color w:val="231F20"/>
          <w:spacing w:val="-33"/>
          <w:w w:val="105"/>
        </w:rPr>
        <w:t> </w:t>
      </w:r>
      <w:r>
        <w:rPr>
          <w:rFonts w:ascii="Lucida Sans" w:hAnsi="Lucida Sans"/>
          <w:color w:val="231F20"/>
          <w:spacing w:val="-6"/>
          <w:w w:val="105"/>
        </w:rPr>
        <w:t>soluciones</w:t>
      </w:r>
      <w:r>
        <w:rPr>
          <w:rFonts w:ascii="Lucida Sans" w:hAnsi="Lucida Sans"/>
          <w:color w:val="231F20"/>
          <w:spacing w:val="-33"/>
          <w:w w:val="105"/>
        </w:rPr>
        <w:t> </w:t>
      </w:r>
      <w:r>
        <w:rPr>
          <w:rFonts w:ascii="Lucida Sans" w:hAnsi="Lucida Sans"/>
          <w:color w:val="231F20"/>
          <w:spacing w:val="-6"/>
          <w:w w:val="105"/>
        </w:rPr>
        <w:t>viables</w:t>
      </w:r>
      <w:r>
        <w:rPr>
          <w:rFonts w:ascii="Lucida Sans" w:hAnsi="Lucida Sans"/>
          <w:color w:val="231F20"/>
          <w:spacing w:val="-33"/>
          <w:w w:val="105"/>
        </w:rPr>
        <w:t> </w:t>
      </w:r>
      <w:r>
        <w:rPr>
          <w:rFonts w:ascii="Lucida Sans" w:hAnsi="Lucida Sans"/>
          <w:color w:val="231F20"/>
          <w:w w:val="105"/>
        </w:rPr>
        <w:t>y</w:t>
      </w:r>
      <w:r>
        <w:rPr>
          <w:rFonts w:ascii="Lucida Sans" w:hAnsi="Lucida Sans"/>
          <w:color w:val="231F20"/>
          <w:spacing w:val="-33"/>
          <w:w w:val="105"/>
        </w:rPr>
        <w:t> </w:t>
      </w:r>
      <w:r>
        <w:rPr>
          <w:rFonts w:ascii="Lucida Sans" w:hAnsi="Lucida Sans"/>
          <w:color w:val="231F20"/>
          <w:spacing w:val="-6"/>
          <w:w w:val="105"/>
        </w:rPr>
        <w:t>sustentables.</w:t>
      </w:r>
    </w:p>
    <w:p>
      <w:pPr>
        <w:pStyle w:val="BodyText"/>
        <w:spacing w:line="326" w:lineRule="auto" w:before="2"/>
        <w:ind w:left="561" w:right="533" w:firstLine="239"/>
        <w:jc w:val="both"/>
        <w:rPr>
          <w:rFonts w:ascii="Lucida Sans" w:hAnsi="Lucida Sans"/>
        </w:rPr>
      </w:pPr>
      <w:r>
        <w:rPr>
          <w:rFonts w:ascii="Lucida Sans" w:hAnsi="Lucida Sans"/>
          <w:color w:val="231F20"/>
          <w:spacing w:val="-6"/>
        </w:rPr>
        <w:t>Estos Cuadernos, pensados para acompañar </w:t>
      </w:r>
      <w:r>
        <w:rPr>
          <w:rFonts w:ascii="Lucida Sans" w:hAnsi="Lucida Sans"/>
          <w:color w:val="231F20"/>
          <w:spacing w:val="-3"/>
        </w:rPr>
        <w:t>el </w:t>
      </w:r>
      <w:r>
        <w:rPr>
          <w:rFonts w:ascii="Lucida Sans" w:hAnsi="Lucida Sans"/>
          <w:color w:val="231F20"/>
          <w:spacing w:val="-5"/>
        </w:rPr>
        <w:t>último </w:t>
      </w:r>
      <w:r>
        <w:rPr>
          <w:rFonts w:ascii="Lucida Sans" w:hAnsi="Lucida Sans"/>
          <w:color w:val="231F20"/>
          <w:spacing w:val="-4"/>
        </w:rPr>
        <w:t>año </w:t>
      </w:r>
      <w:r>
        <w:rPr>
          <w:rFonts w:ascii="Lucida Sans" w:hAnsi="Lucida Sans"/>
          <w:color w:val="231F20"/>
          <w:spacing w:val="-3"/>
        </w:rPr>
        <w:t>de </w:t>
      </w:r>
      <w:r>
        <w:rPr>
          <w:rFonts w:ascii="Lucida Sans" w:hAnsi="Lucida Sans"/>
          <w:color w:val="231F20"/>
          <w:spacing w:val="-5"/>
        </w:rPr>
        <w:t>cada </w:t>
      </w:r>
      <w:r>
        <w:rPr>
          <w:rFonts w:ascii="Lucida Sans" w:hAnsi="Lucida Sans"/>
          <w:color w:val="231F20"/>
          <w:spacing w:val="-4"/>
        </w:rPr>
        <w:t>una </w:t>
      </w:r>
      <w:r>
        <w:rPr>
          <w:rFonts w:ascii="Lucida Sans" w:hAnsi="Lucida Sans"/>
          <w:color w:val="231F20"/>
          <w:spacing w:val="-3"/>
        </w:rPr>
        <w:t>de </w:t>
      </w:r>
      <w:r>
        <w:rPr>
          <w:rFonts w:ascii="Lucida Sans" w:hAnsi="Lucida Sans"/>
          <w:color w:val="231F20"/>
          <w:spacing w:val="-4"/>
        </w:rPr>
        <w:t>las </w:t>
      </w:r>
      <w:r>
        <w:rPr>
          <w:rFonts w:ascii="Lucida Sans" w:hAnsi="Lucida Sans"/>
          <w:color w:val="231F20"/>
          <w:spacing w:val="-6"/>
        </w:rPr>
        <w:t>modalidades </w:t>
      </w:r>
      <w:r>
        <w:rPr>
          <w:rFonts w:ascii="Lucida Sans" w:hAnsi="Lucida Sans"/>
          <w:color w:val="231F20"/>
          <w:spacing w:val="-3"/>
        </w:rPr>
        <w:t>de la </w:t>
      </w:r>
      <w:r>
        <w:rPr>
          <w:rFonts w:ascii="Lucida Sans" w:hAnsi="Lucida Sans"/>
          <w:color w:val="231F20"/>
          <w:spacing w:val="-6"/>
        </w:rPr>
        <w:t>Educación Técnica </w:t>
      </w:r>
      <w:r>
        <w:rPr>
          <w:rFonts w:ascii="Lucida Sans" w:hAnsi="Lucida Sans"/>
          <w:color w:val="231F20"/>
          <w:spacing w:val="-7"/>
        </w:rPr>
        <w:t>Provincial, </w:t>
      </w:r>
      <w:r>
        <w:rPr>
          <w:rFonts w:ascii="Lucida Sans" w:hAnsi="Lucida Sans"/>
          <w:color w:val="231F20"/>
          <w:spacing w:val="-6"/>
        </w:rPr>
        <w:t>reafirman </w:t>
      </w:r>
      <w:r>
        <w:rPr>
          <w:rFonts w:ascii="Lucida Sans" w:hAnsi="Lucida Sans"/>
          <w:color w:val="231F20"/>
          <w:spacing w:val="-3"/>
        </w:rPr>
        <w:t>el </w:t>
      </w:r>
      <w:r>
        <w:rPr>
          <w:rFonts w:ascii="Lucida Sans" w:hAnsi="Lucida Sans"/>
          <w:color w:val="231F20"/>
          <w:spacing w:val="-7"/>
        </w:rPr>
        <w:t>compromiso </w:t>
      </w:r>
      <w:r>
        <w:rPr>
          <w:rFonts w:ascii="Lucida Sans" w:hAnsi="Lucida Sans"/>
          <w:color w:val="231F20"/>
          <w:spacing w:val="-6"/>
        </w:rPr>
        <w:t>asumido para </w:t>
      </w:r>
      <w:r>
        <w:rPr>
          <w:rFonts w:ascii="Lucida Sans" w:hAnsi="Lucida Sans"/>
          <w:color w:val="231F20"/>
          <w:spacing w:val="-3"/>
        </w:rPr>
        <w:t>su </w:t>
      </w:r>
      <w:r>
        <w:rPr>
          <w:rFonts w:ascii="Lucida Sans" w:hAnsi="Lucida Sans"/>
          <w:color w:val="231F20"/>
          <w:spacing w:val="-7"/>
        </w:rPr>
        <w:t>fortalecimiento, reconociendo </w:t>
      </w:r>
      <w:r>
        <w:rPr>
          <w:rFonts w:ascii="Lucida Sans" w:hAnsi="Lucida Sans"/>
          <w:color w:val="231F20"/>
          <w:spacing w:val="-3"/>
        </w:rPr>
        <w:t>su </w:t>
      </w:r>
      <w:r>
        <w:rPr>
          <w:rFonts w:ascii="Lucida Sans" w:hAnsi="Lucida Sans"/>
          <w:color w:val="231F20"/>
          <w:spacing w:val="-6"/>
        </w:rPr>
        <w:t>aporte </w:t>
      </w:r>
      <w:r>
        <w:rPr>
          <w:rFonts w:ascii="Lucida Sans" w:hAnsi="Lucida Sans"/>
          <w:color w:val="231F20"/>
          <w:spacing w:val="-4"/>
        </w:rPr>
        <w:t>tal </w:t>
      </w:r>
      <w:r>
        <w:rPr>
          <w:rFonts w:ascii="Lucida Sans" w:hAnsi="Lucida Sans"/>
          <w:color w:val="231F20"/>
          <w:spacing w:val="-6"/>
        </w:rPr>
        <w:t>como </w:t>
      </w:r>
      <w:r>
        <w:rPr>
          <w:rFonts w:ascii="Lucida Sans" w:hAnsi="Lucida Sans"/>
          <w:color w:val="231F20"/>
          <w:spacing w:val="-5"/>
        </w:rPr>
        <w:t>queda </w:t>
      </w:r>
      <w:r>
        <w:rPr>
          <w:rFonts w:ascii="Lucida Sans" w:hAnsi="Lucida Sans"/>
          <w:color w:val="231F20"/>
          <w:spacing w:val="-6"/>
        </w:rPr>
        <w:t>explicitado </w:t>
      </w:r>
      <w:r>
        <w:rPr>
          <w:rFonts w:ascii="Lucida Sans" w:hAnsi="Lucida Sans"/>
          <w:color w:val="231F20"/>
          <w:spacing w:val="-3"/>
        </w:rPr>
        <w:t>en el </w:t>
      </w:r>
      <w:r>
        <w:rPr>
          <w:rFonts w:ascii="Lucida Sans" w:hAnsi="Lucida Sans"/>
          <w:color w:val="231F20"/>
          <w:spacing w:val="-5"/>
        </w:rPr>
        <w:t>actual </w:t>
      </w:r>
      <w:r>
        <w:rPr>
          <w:rFonts w:ascii="Lucida Sans" w:hAnsi="Lucida Sans"/>
          <w:color w:val="231F20"/>
          <w:spacing w:val="-7"/>
        </w:rPr>
        <w:t>marco normativo </w:t>
      </w:r>
      <w:r>
        <w:rPr>
          <w:rFonts w:ascii="Lucida Sans" w:hAnsi="Lucida Sans"/>
          <w:color w:val="231F20"/>
          <w:spacing w:val="-6"/>
        </w:rPr>
        <w:t>nacional: </w:t>
      </w:r>
      <w:r>
        <w:rPr>
          <w:rFonts w:ascii="Lucida Sans" w:hAnsi="Lucida Sans"/>
          <w:color w:val="231F20"/>
          <w:spacing w:val="-4"/>
        </w:rPr>
        <w:t>“La </w:t>
      </w:r>
      <w:r>
        <w:rPr>
          <w:rFonts w:ascii="Lucida Sans" w:hAnsi="Lucida Sans"/>
          <w:color w:val="231F20"/>
          <w:spacing w:val="-6"/>
        </w:rPr>
        <w:t>Educación Técnico Profesional </w:t>
      </w:r>
      <w:r>
        <w:rPr>
          <w:rFonts w:ascii="Lucida Sans" w:hAnsi="Lucida Sans"/>
          <w:color w:val="231F20"/>
          <w:spacing w:val="-8"/>
        </w:rPr>
        <w:t>promueve </w:t>
      </w:r>
      <w:r>
        <w:rPr>
          <w:rFonts w:ascii="Lucida Sans" w:hAnsi="Lucida Sans"/>
          <w:color w:val="231F20"/>
          <w:spacing w:val="-3"/>
        </w:rPr>
        <w:t>en </w:t>
      </w:r>
      <w:r>
        <w:rPr>
          <w:rFonts w:ascii="Lucida Sans" w:hAnsi="Lucida Sans"/>
          <w:color w:val="231F20"/>
          <w:spacing w:val="-4"/>
        </w:rPr>
        <w:t>las </w:t>
      </w:r>
      <w:r>
        <w:rPr>
          <w:rFonts w:ascii="Lucida Sans" w:hAnsi="Lucida Sans"/>
          <w:color w:val="231F20"/>
          <w:spacing w:val="-6"/>
        </w:rPr>
        <w:t>personas </w:t>
      </w:r>
      <w:r>
        <w:rPr>
          <w:rFonts w:ascii="Lucida Sans" w:hAnsi="Lucida Sans"/>
          <w:color w:val="231F20"/>
          <w:spacing w:val="-3"/>
        </w:rPr>
        <w:t>el </w:t>
      </w:r>
      <w:r>
        <w:rPr>
          <w:rFonts w:ascii="Lucida Sans" w:hAnsi="Lucida Sans"/>
          <w:color w:val="231F20"/>
          <w:spacing w:val="-6"/>
        </w:rPr>
        <w:t>aprendizaje </w:t>
      </w:r>
      <w:r>
        <w:rPr>
          <w:rFonts w:ascii="Lucida Sans" w:hAnsi="Lucida Sans"/>
          <w:color w:val="231F20"/>
          <w:spacing w:val="-3"/>
        </w:rPr>
        <w:t>de </w:t>
      </w:r>
      <w:r>
        <w:rPr>
          <w:rFonts w:ascii="Lucida Sans" w:hAnsi="Lucida Sans"/>
          <w:color w:val="231F20"/>
          <w:spacing w:val="-6"/>
        </w:rPr>
        <w:t>capacidades,</w:t>
      </w:r>
    </w:p>
    <w:p>
      <w:pPr>
        <w:pStyle w:val="BodyText"/>
        <w:rPr>
          <w:rFonts w:ascii="Lucida Sans"/>
        </w:rPr>
      </w:pPr>
    </w:p>
    <w:p>
      <w:pPr>
        <w:pStyle w:val="BodyText"/>
        <w:spacing w:before="5"/>
        <w:rPr>
          <w:rFonts w:ascii="Lucida Sans"/>
        </w:rPr>
      </w:pPr>
      <w:r>
        <w:rPr/>
        <w:pict>
          <v:line style="position:absolute;mso-position-horizontal-relative:page;mso-position-vertical-relative:paragraph;z-index:-251646976;mso-wrap-distance-left:0;mso-wrap-distance-right:0" from="78.473801pt,14.312415pt" to="517.844801pt,14.312415pt" stroked="true" strokeweight=".567pt" strokecolor="#231f20">
            <v:stroke dashstyle="solid"/>
            <w10:wrap type="topAndBottom"/>
          </v:line>
        </w:pict>
      </w:r>
    </w:p>
    <w:p>
      <w:pPr>
        <w:pStyle w:val="ListParagraph"/>
        <w:numPr>
          <w:ilvl w:val="0"/>
          <w:numId w:val="1"/>
        </w:numPr>
        <w:tabs>
          <w:tab w:pos="882" w:val="left" w:leader="none"/>
        </w:tabs>
        <w:spacing w:line="225" w:lineRule="auto" w:before="51" w:after="0"/>
        <w:ind w:left="775" w:right="716" w:firstLine="0"/>
        <w:jc w:val="left"/>
        <w:rPr>
          <w:rFonts w:ascii="Lucida Sans" w:hAnsi="Lucida Sans"/>
          <w:i/>
          <w:sz w:val="16"/>
        </w:rPr>
      </w:pPr>
      <w:r>
        <w:rPr>
          <w:rFonts w:ascii="Lucida Sans" w:hAnsi="Lucida Sans"/>
          <w:i/>
          <w:color w:val="231F20"/>
          <w:w w:val="105"/>
          <w:sz w:val="16"/>
        </w:rPr>
        <w:t>-</w:t>
      </w:r>
      <w:r>
        <w:rPr>
          <w:rFonts w:ascii="Lucida Sans" w:hAnsi="Lucida Sans"/>
          <w:i/>
          <w:color w:val="231F20"/>
          <w:spacing w:val="-19"/>
          <w:w w:val="105"/>
          <w:sz w:val="16"/>
        </w:rPr>
        <w:t> </w:t>
      </w:r>
      <w:r>
        <w:rPr>
          <w:rFonts w:ascii="Lucida Sans" w:hAnsi="Lucida Sans"/>
          <w:i/>
          <w:color w:val="231F20"/>
          <w:w w:val="105"/>
          <w:sz w:val="16"/>
        </w:rPr>
        <w:t>Bleichmar,</w:t>
      </w:r>
      <w:r>
        <w:rPr>
          <w:rFonts w:ascii="Lucida Sans" w:hAnsi="Lucida Sans"/>
          <w:i/>
          <w:color w:val="231F20"/>
          <w:spacing w:val="-19"/>
          <w:w w:val="105"/>
          <w:sz w:val="16"/>
        </w:rPr>
        <w:t> </w:t>
      </w:r>
      <w:r>
        <w:rPr>
          <w:rFonts w:ascii="Lucida Sans" w:hAnsi="Lucida Sans"/>
          <w:i/>
          <w:color w:val="231F20"/>
          <w:w w:val="105"/>
          <w:sz w:val="16"/>
        </w:rPr>
        <w:t>Silvia</w:t>
      </w:r>
      <w:r>
        <w:rPr>
          <w:rFonts w:ascii="Lucida Sans" w:hAnsi="Lucida Sans"/>
          <w:i/>
          <w:color w:val="231F20"/>
          <w:spacing w:val="-19"/>
          <w:w w:val="105"/>
          <w:sz w:val="16"/>
        </w:rPr>
        <w:t> </w:t>
      </w:r>
      <w:r>
        <w:rPr>
          <w:rFonts w:ascii="Lucida Sans" w:hAnsi="Lucida Sans"/>
          <w:i/>
          <w:color w:val="231F20"/>
          <w:w w:val="105"/>
          <w:sz w:val="16"/>
        </w:rPr>
        <w:t>(2012).</w:t>
      </w:r>
      <w:r>
        <w:rPr>
          <w:rFonts w:ascii="Lucida Sans" w:hAnsi="Lucida Sans"/>
          <w:i/>
          <w:color w:val="231F20"/>
          <w:spacing w:val="-19"/>
          <w:w w:val="105"/>
          <w:sz w:val="16"/>
        </w:rPr>
        <w:t> </w:t>
      </w:r>
      <w:r>
        <w:rPr>
          <w:rFonts w:ascii="Lucida Sans" w:hAnsi="Lucida Sans"/>
          <w:i/>
          <w:color w:val="231F20"/>
          <w:w w:val="105"/>
          <w:sz w:val="16"/>
        </w:rPr>
        <w:t>Violencia</w:t>
      </w:r>
      <w:r>
        <w:rPr>
          <w:rFonts w:ascii="Lucida Sans" w:hAnsi="Lucida Sans"/>
          <w:i/>
          <w:color w:val="231F20"/>
          <w:spacing w:val="-19"/>
          <w:w w:val="105"/>
          <w:sz w:val="16"/>
        </w:rPr>
        <w:t> </w:t>
      </w:r>
      <w:r>
        <w:rPr>
          <w:rFonts w:ascii="Lucida Sans" w:hAnsi="Lucida Sans"/>
          <w:i/>
          <w:color w:val="231F20"/>
          <w:w w:val="105"/>
          <w:sz w:val="16"/>
        </w:rPr>
        <w:t>social</w:t>
      </w:r>
      <w:r>
        <w:rPr>
          <w:rFonts w:ascii="Lucida Sans" w:hAnsi="Lucida Sans"/>
          <w:i/>
          <w:color w:val="231F20"/>
          <w:spacing w:val="-19"/>
          <w:w w:val="105"/>
          <w:sz w:val="16"/>
        </w:rPr>
        <w:t> </w:t>
      </w:r>
      <w:r>
        <w:rPr>
          <w:rFonts w:ascii="Lucida Sans" w:hAnsi="Lucida Sans"/>
          <w:i/>
          <w:color w:val="231F20"/>
          <w:w w:val="105"/>
          <w:sz w:val="16"/>
        </w:rPr>
        <w:t>–</w:t>
      </w:r>
      <w:r>
        <w:rPr>
          <w:rFonts w:ascii="Lucida Sans" w:hAnsi="Lucida Sans"/>
          <w:i/>
          <w:color w:val="231F20"/>
          <w:spacing w:val="-19"/>
          <w:w w:val="105"/>
          <w:sz w:val="16"/>
        </w:rPr>
        <w:t> </w:t>
      </w:r>
      <w:r>
        <w:rPr>
          <w:rFonts w:ascii="Lucida Sans" w:hAnsi="Lucida Sans"/>
          <w:i/>
          <w:color w:val="231F20"/>
          <w:w w:val="105"/>
          <w:sz w:val="16"/>
        </w:rPr>
        <w:t>Violencia</w:t>
      </w:r>
      <w:r>
        <w:rPr>
          <w:rFonts w:ascii="Lucida Sans" w:hAnsi="Lucida Sans"/>
          <w:i/>
          <w:color w:val="231F20"/>
          <w:spacing w:val="-18"/>
          <w:w w:val="105"/>
          <w:sz w:val="16"/>
        </w:rPr>
        <w:t> </w:t>
      </w:r>
      <w:r>
        <w:rPr>
          <w:rFonts w:ascii="Lucida Sans" w:hAnsi="Lucida Sans"/>
          <w:i/>
          <w:color w:val="231F20"/>
          <w:w w:val="105"/>
          <w:sz w:val="16"/>
        </w:rPr>
        <w:t>escolar.</w:t>
      </w:r>
      <w:r>
        <w:rPr>
          <w:rFonts w:ascii="Lucida Sans" w:hAnsi="Lucida Sans"/>
          <w:i/>
          <w:color w:val="231F20"/>
          <w:spacing w:val="-19"/>
          <w:w w:val="105"/>
          <w:sz w:val="16"/>
        </w:rPr>
        <w:t> </w:t>
      </w:r>
      <w:r>
        <w:rPr>
          <w:rFonts w:ascii="Lucida Sans" w:hAnsi="Lucida Sans"/>
          <w:i/>
          <w:color w:val="231F20"/>
          <w:w w:val="105"/>
          <w:sz w:val="16"/>
        </w:rPr>
        <w:t>De</w:t>
      </w:r>
      <w:r>
        <w:rPr>
          <w:rFonts w:ascii="Lucida Sans" w:hAnsi="Lucida Sans"/>
          <w:i/>
          <w:color w:val="231F20"/>
          <w:spacing w:val="-19"/>
          <w:w w:val="105"/>
          <w:sz w:val="16"/>
        </w:rPr>
        <w:t> </w:t>
      </w:r>
      <w:r>
        <w:rPr>
          <w:rFonts w:ascii="Lucida Sans" w:hAnsi="Lucida Sans"/>
          <w:i/>
          <w:color w:val="231F20"/>
          <w:w w:val="105"/>
          <w:sz w:val="16"/>
        </w:rPr>
        <w:t>la</w:t>
      </w:r>
      <w:r>
        <w:rPr>
          <w:rFonts w:ascii="Lucida Sans" w:hAnsi="Lucida Sans"/>
          <w:i/>
          <w:color w:val="231F20"/>
          <w:spacing w:val="-19"/>
          <w:w w:val="105"/>
          <w:sz w:val="16"/>
        </w:rPr>
        <w:t> </w:t>
      </w:r>
      <w:r>
        <w:rPr>
          <w:rFonts w:ascii="Lucida Sans" w:hAnsi="Lucida Sans"/>
          <w:i/>
          <w:color w:val="231F20"/>
          <w:w w:val="105"/>
          <w:sz w:val="16"/>
        </w:rPr>
        <w:t>puesta</w:t>
      </w:r>
      <w:r>
        <w:rPr>
          <w:rFonts w:ascii="Lucida Sans" w:hAnsi="Lucida Sans"/>
          <w:i/>
          <w:color w:val="231F20"/>
          <w:spacing w:val="-19"/>
          <w:w w:val="105"/>
          <w:sz w:val="16"/>
        </w:rPr>
        <w:t> </w:t>
      </w:r>
      <w:r>
        <w:rPr>
          <w:rFonts w:ascii="Lucida Sans" w:hAnsi="Lucida Sans"/>
          <w:i/>
          <w:color w:val="231F20"/>
          <w:w w:val="105"/>
          <w:sz w:val="16"/>
        </w:rPr>
        <w:t>de</w:t>
      </w:r>
      <w:r>
        <w:rPr>
          <w:rFonts w:ascii="Lucida Sans" w:hAnsi="Lucida Sans"/>
          <w:i/>
          <w:color w:val="231F20"/>
          <w:spacing w:val="-19"/>
          <w:w w:val="105"/>
          <w:sz w:val="16"/>
        </w:rPr>
        <w:t> </w:t>
      </w:r>
      <w:r>
        <w:rPr>
          <w:rFonts w:ascii="Lucida Sans" w:hAnsi="Lucida Sans"/>
          <w:i/>
          <w:color w:val="231F20"/>
          <w:w w:val="105"/>
          <w:sz w:val="16"/>
        </w:rPr>
        <w:t>límites</w:t>
      </w:r>
      <w:r>
        <w:rPr>
          <w:rFonts w:ascii="Lucida Sans" w:hAnsi="Lucida Sans"/>
          <w:i/>
          <w:color w:val="231F20"/>
          <w:spacing w:val="-19"/>
          <w:w w:val="105"/>
          <w:sz w:val="16"/>
        </w:rPr>
        <w:t> </w:t>
      </w:r>
      <w:r>
        <w:rPr>
          <w:rFonts w:ascii="Lucida Sans" w:hAnsi="Lucida Sans"/>
          <w:i/>
          <w:color w:val="231F20"/>
          <w:w w:val="105"/>
          <w:sz w:val="16"/>
        </w:rPr>
        <w:t>a</w:t>
      </w:r>
      <w:r>
        <w:rPr>
          <w:rFonts w:ascii="Lucida Sans" w:hAnsi="Lucida Sans"/>
          <w:i/>
          <w:color w:val="231F20"/>
          <w:spacing w:val="-18"/>
          <w:w w:val="105"/>
          <w:sz w:val="16"/>
        </w:rPr>
        <w:t> </w:t>
      </w:r>
      <w:r>
        <w:rPr>
          <w:rFonts w:ascii="Lucida Sans" w:hAnsi="Lucida Sans"/>
          <w:i/>
          <w:color w:val="231F20"/>
          <w:w w:val="105"/>
          <w:sz w:val="16"/>
        </w:rPr>
        <w:t>la</w:t>
      </w:r>
      <w:r>
        <w:rPr>
          <w:rFonts w:ascii="Lucida Sans" w:hAnsi="Lucida Sans"/>
          <w:i/>
          <w:color w:val="231F20"/>
          <w:spacing w:val="-19"/>
          <w:w w:val="105"/>
          <w:sz w:val="16"/>
        </w:rPr>
        <w:t> </w:t>
      </w:r>
      <w:r>
        <w:rPr>
          <w:rFonts w:ascii="Lucida Sans" w:hAnsi="Lucida Sans"/>
          <w:i/>
          <w:color w:val="231F20"/>
          <w:w w:val="105"/>
          <w:sz w:val="16"/>
        </w:rPr>
        <w:t>construcción</w:t>
      </w:r>
      <w:r>
        <w:rPr>
          <w:rFonts w:ascii="Lucida Sans" w:hAnsi="Lucida Sans"/>
          <w:i/>
          <w:color w:val="231F20"/>
          <w:spacing w:val="-19"/>
          <w:w w:val="105"/>
          <w:sz w:val="16"/>
        </w:rPr>
        <w:t> </w:t>
      </w:r>
      <w:r>
        <w:rPr>
          <w:rFonts w:ascii="Lucida Sans" w:hAnsi="Lucida Sans"/>
          <w:i/>
          <w:color w:val="231F20"/>
          <w:spacing w:val="-6"/>
          <w:w w:val="105"/>
          <w:sz w:val="16"/>
        </w:rPr>
        <w:t>de </w:t>
      </w:r>
      <w:r>
        <w:rPr>
          <w:rFonts w:ascii="Lucida Sans" w:hAnsi="Lucida Sans"/>
          <w:i/>
          <w:color w:val="231F20"/>
          <w:w w:val="105"/>
          <w:sz w:val="16"/>
        </w:rPr>
        <w:t>legalidades.</w:t>
      </w:r>
      <w:r>
        <w:rPr>
          <w:rFonts w:ascii="Lucida Sans" w:hAnsi="Lucida Sans"/>
          <w:i/>
          <w:color w:val="231F20"/>
          <w:spacing w:val="-17"/>
          <w:w w:val="105"/>
          <w:sz w:val="16"/>
        </w:rPr>
        <w:t> </w:t>
      </w:r>
      <w:r>
        <w:rPr>
          <w:rFonts w:ascii="Lucida Sans" w:hAnsi="Lucida Sans"/>
          <w:i/>
          <w:color w:val="231F20"/>
          <w:w w:val="105"/>
          <w:sz w:val="16"/>
        </w:rPr>
        <w:t>“Subjetividad</w:t>
      </w:r>
      <w:r>
        <w:rPr>
          <w:rFonts w:ascii="Lucida Sans" w:hAnsi="Lucida Sans"/>
          <w:i/>
          <w:color w:val="231F20"/>
          <w:spacing w:val="-17"/>
          <w:w w:val="105"/>
          <w:sz w:val="16"/>
        </w:rPr>
        <w:t> </w:t>
      </w:r>
      <w:r>
        <w:rPr>
          <w:rFonts w:ascii="Lucida Sans" w:hAnsi="Lucida Sans"/>
          <w:i/>
          <w:color w:val="231F20"/>
          <w:w w:val="105"/>
          <w:sz w:val="16"/>
        </w:rPr>
        <w:t>en</w:t>
      </w:r>
      <w:r>
        <w:rPr>
          <w:rFonts w:ascii="Lucida Sans" w:hAnsi="Lucida Sans"/>
          <w:i/>
          <w:color w:val="231F20"/>
          <w:spacing w:val="-17"/>
          <w:w w:val="105"/>
          <w:sz w:val="16"/>
        </w:rPr>
        <w:t> </w:t>
      </w:r>
      <w:r>
        <w:rPr>
          <w:rFonts w:ascii="Lucida Sans" w:hAnsi="Lucida Sans"/>
          <w:i/>
          <w:color w:val="231F20"/>
          <w:w w:val="105"/>
          <w:sz w:val="16"/>
        </w:rPr>
        <w:t>riesgo:</w:t>
      </w:r>
      <w:r>
        <w:rPr>
          <w:rFonts w:ascii="Lucida Sans" w:hAnsi="Lucida Sans"/>
          <w:i/>
          <w:color w:val="231F20"/>
          <w:spacing w:val="-16"/>
          <w:w w:val="105"/>
          <w:sz w:val="16"/>
        </w:rPr>
        <w:t> </w:t>
      </w:r>
      <w:r>
        <w:rPr>
          <w:rFonts w:ascii="Lucida Sans" w:hAnsi="Lucida Sans"/>
          <w:i/>
          <w:color w:val="231F20"/>
          <w:w w:val="105"/>
          <w:sz w:val="16"/>
        </w:rPr>
        <w:t>Herramientas</w:t>
      </w:r>
      <w:r>
        <w:rPr>
          <w:rFonts w:ascii="Lucida Sans" w:hAnsi="Lucida Sans"/>
          <w:i/>
          <w:color w:val="231F20"/>
          <w:spacing w:val="-17"/>
          <w:w w:val="105"/>
          <w:sz w:val="16"/>
        </w:rPr>
        <w:t> </w:t>
      </w:r>
      <w:r>
        <w:rPr>
          <w:rFonts w:ascii="Lucida Sans" w:hAnsi="Lucida Sans"/>
          <w:i/>
          <w:color w:val="231F20"/>
          <w:w w:val="105"/>
          <w:sz w:val="16"/>
        </w:rPr>
        <w:t>para</w:t>
      </w:r>
      <w:r>
        <w:rPr>
          <w:rFonts w:ascii="Lucida Sans" w:hAnsi="Lucida Sans"/>
          <w:i/>
          <w:color w:val="231F20"/>
          <w:spacing w:val="-17"/>
          <w:w w:val="105"/>
          <w:sz w:val="16"/>
        </w:rPr>
        <w:t> </w:t>
      </w:r>
      <w:r>
        <w:rPr>
          <w:rFonts w:ascii="Lucida Sans" w:hAnsi="Lucida Sans"/>
          <w:i/>
          <w:color w:val="231F20"/>
          <w:w w:val="105"/>
          <w:sz w:val="16"/>
        </w:rPr>
        <w:t>su</w:t>
      </w:r>
      <w:r>
        <w:rPr>
          <w:rFonts w:ascii="Lucida Sans" w:hAnsi="Lucida Sans"/>
          <w:i/>
          <w:color w:val="231F20"/>
          <w:spacing w:val="-17"/>
          <w:w w:val="105"/>
          <w:sz w:val="16"/>
        </w:rPr>
        <w:t> </w:t>
      </w:r>
      <w:r>
        <w:rPr>
          <w:rFonts w:ascii="Lucida Sans" w:hAnsi="Lucida Sans"/>
          <w:i/>
          <w:color w:val="231F20"/>
          <w:w w:val="105"/>
          <w:sz w:val="16"/>
        </w:rPr>
        <w:t>rescate”.</w:t>
      </w:r>
      <w:r>
        <w:rPr>
          <w:rFonts w:ascii="Lucida Sans" w:hAnsi="Lucida Sans"/>
          <w:i/>
          <w:color w:val="231F20"/>
          <w:spacing w:val="-16"/>
          <w:w w:val="105"/>
          <w:sz w:val="16"/>
        </w:rPr>
        <w:t> </w:t>
      </w:r>
      <w:r>
        <w:rPr>
          <w:rFonts w:ascii="Lucida Sans" w:hAnsi="Lucida Sans"/>
          <w:i/>
          <w:color w:val="231F20"/>
          <w:w w:val="105"/>
          <w:sz w:val="16"/>
        </w:rPr>
        <w:t>Buenos</w:t>
      </w:r>
      <w:r>
        <w:rPr>
          <w:rFonts w:ascii="Lucida Sans" w:hAnsi="Lucida Sans"/>
          <w:i/>
          <w:color w:val="231F20"/>
          <w:spacing w:val="-17"/>
          <w:w w:val="105"/>
          <w:sz w:val="16"/>
        </w:rPr>
        <w:t> </w:t>
      </w:r>
      <w:r>
        <w:rPr>
          <w:rFonts w:ascii="Lucida Sans" w:hAnsi="Lucida Sans"/>
          <w:i/>
          <w:color w:val="231F20"/>
          <w:w w:val="105"/>
          <w:sz w:val="16"/>
        </w:rPr>
        <w:t>Aires:</w:t>
      </w:r>
      <w:r>
        <w:rPr>
          <w:rFonts w:ascii="Lucida Sans" w:hAnsi="Lucida Sans"/>
          <w:i/>
          <w:color w:val="231F20"/>
          <w:spacing w:val="-17"/>
          <w:w w:val="105"/>
          <w:sz w:val="16"/>
        </w:rPr>
        <w:t> </w:t>
      </w:r>
      <w:r>
        <w:rPr>
          <w:rFonts w:ascii="Lucida Sans" w:hAnsi="Lucida Sans"/>
          <w:i/>
          <w:color w:val="231F20"/>
          <w:w w:val="105"/>
          <w:sz w:val="16"/>
        </w:rPr>
        <w:t>Noveduc,</w:t>
      </w:r>
      <w:r>
        <w:rPr>
          <w:rFonts w:ascii="Lucida Sans" w:hAnsi="Lucida Sans"/>
          <w:i/>
          <w:color w:val="231F20"/>
          <w:spacing w:val="-17"/>
          <w:w w:val="105"/>
          <w:sz w:val="16"/>
        </w:rPr>
        <w:t> </w:t>
      </w:r>
      <w:r>
        <w:rPr>
          <w:rFonts w:ascii="Lucida Sans" w:hAnsi="Lucida Sans"/>
          <w:i/>
          <w:color w:val="231F20"/>
          <w:w w:val="105"/>
          <w:sz w:val="16"/>
        </w:rPr>
        <w:t>p.</w:t>
      </w:r>
      <w:r>
        <w:rPr>
          <w:rFonts w:ascii="Lucida Sans" w:hAnsi="Lucida Sans"/>
          <w:i/>
          <w:color w:val="231F20"/>
          <w:spacing w:val="-16"/>
          <w:w w:val="105"/>
          <w:sz w:val="16"/>
        </w:rPr>
        <w:t> </w:t>
      </w:r>
      <w:r>
        <w:rPr>
          <w:rFonts w:ascii="Lucida Sans" w:hAnsi="Lucida Sans"/>
          <w:i/>
          <w:color w:val="231F20"/>
          <w:w w:val="105"/>
          <w:sz w:val="16"/>
        </w:rPr>
        <w:t>132.</w:t>
      </w:r>
    </w:p>
    <w:p>
      <w:pPr>
        <w:pStyle w:val="BodyText"/>
        <w:spacing w:before="3"/>
        <w:rPr>
          <w:rFonts w:ascii="Lucida Sans"/>
          <w:i/>
          <w:sz w:val="14"/>
        </w:rPr>
      </w:pPr>
    </w:p>
    <w:p>
      <w:pPr>
        <w:pStyle w:val="ListParagraph"/>
        <w:numPr>
          <w:ilvl w:val="0"/>
          <w:numId w:val="1"/>
        </w:numPr>
        <w:tabs>
          <w:tab w:pos="919" w:val="left" w:leader="none"/>
        </w:tabs>
        <w:spacing w:line="183" w:lineRule="exact" w:before="0" w:after="0"/>
        <w:ind w:left="918" w:right="0" w:hanging="144"/>
        <w:jc w:val="left"/>
        <w:rPr>
          <w:rFonts w:ascii="Lucida Sans" w:hAnsi="Lucida Sans"/>
          <w:i/>
          <w:sz w:val="16"/>
        </w:rPr>
      </w:pPr>
      <w:r>
        <w:rPr>
          <w:rFonts w:ascii="Lucida Sans" w:hAnsi="Lucida Sans"/>
          <w:i/>
          <w:color w:val="231F20"/>
          <w:sz w:val="16"/>
        </w:rPr>
        <w:t>- Gallart, M.A. (2002) Tendencias y desafíos en la interacción entre la educación y el trabajo.</w:t>
      </w:r>
      <w:r>
        <w:rPr>
          <w:rFonts w:ascii="Lucida Sans" w:hAnsi="Lucida Sans"/>
          <w:i/>
          <w:color w:val="231F20"/>
          <w:spacing w:val="-1"/>
          <w:sz w:val="16"/>
        </w:rPr>
        <w:t> </w:t>
      </w:r>
      <w:r>
        <w:rPr>
          <w:rFonts w:ascii="Lucida Sans" w:hAnsi="Lucida Sans"/>
          <w:i/>
          <w:color w:val="231F20"/>
          <w:sz w:val="16"/>
        </w:rPr>
        <w:t>En:</w:t>
      </w:r>
    </w:p>
    <w:p>
      <w:pPr>
        <w:spacing w:line="183" w:lineRule="exact" w:before="0"/>
        <w:ind w:left="775" w:right="0" w:firstLine="0"/>
        <w:jc w:val="left"/>
        <w:rPr>
          <w:rFonts w:ascii="Lucida Sans" w:hAnsi="Lucida Sans"/>
          <w:i/>
          <w:sz w:val="16"/>
        </w:rPr>
      </w:pPr>
      <w:r>
        <w:rPr>
          <w:rFonts w:ascii="Lucida Sans" w:hAnsi="Lucida Sans"/>
          <w:i/>
          <w:color w:val="231F20"/>
          <w:w w:val="105"/>
          <w:sz w:val="16"/>
        </w:rPr>
        <w:t>M. de Ibarrola (coord.) Desarrollo Local y Formación. Montevideo: CINTERFOR-OIT. p.58.</w:t>
      </w:r>
    </w:p>
    <w:p>
      <w:pPr>
        <w:spacing w:after="0" w:line="183" w:lineRule="exact"/>
        <w:jc w:val="left"/>
        <w:rPr>
          <w:rFonts w:ascii="Lucida Sans" w:hAnsi="Lucida Sans"/>
          <w:sz w:val="16"/>
        </w:rPr>
        <w:sectPr>
          <w:pgSz w:w="11910" w:h="16840"/>
          <w:pgMar w:top="1580" w:bottom="280" w:left="1000" w:right="1020"/>
        </w:sectPr>
      </w:pPr>
    </w:p>
    <w:p>
      <w:pPr>
        <w:pStyle w:val="BodyText"/>
        <w:spacing w:line="326" w:lineRule="auto" w:before="91"/>
        <w:ind w:left="568" w:right="527" w:firstLine="1"/>
        <w:jc w:val="both"/>
        <w:rPr>
          <w:rFonts w:ascii="Lucida Sans" w:hAnsi="Lucida Sans"/>
        </w:rPr>
      </w:pPr>
      <w:r>
        <w:rPr>
          <w:rFonts w:ascii="Lucida Sans" w:hAnsi="Lucida Sans"/>
          <w:color w:val="231F20"/>
          <w:spacing w:val="-6"/>
        </w:rPr>
        <w:t>conocimientos, habilidades, </w:t>
      </w:r>
      <w:r>
        <w:rPr>
          <w:rFonts w:ascii="Lucida Sans" w:hAnsi="Lucida Sans"/>
          <w:color w:val="231F20"/>
          <w:spacing w:val="-7"/>
        </w:rPr>
        <w:t>destrezas, valores </w:t>
      </w:r>
      <w:r>
        <w:rPr>
          <w:rFonts w:ascii="Lucida Sans" w:hAnsi="Lucida Sans"/>
          <w:color w:val="231F20"/>
        </w:rPr>
        <w:t>y </w:t>
      </w:r>
      <w:r>
        <w:rPr>
          <w:rFonts w:ascii="Lucida Sans" w:hAnsi="Lucida Sans"/>
          <w:color w:val="231F20"/>
          <w:spacing w:val="-6"/>
        </w:rPr>
        <w:t>actitudes relacionadas </w:t>
      </w:r>
      <w:r>
        <w:rPr>
          <w:rFonts w:ascii="Lucida Sans" w:hAnsi="Lucida Sans"/>
          <w:color w:val="231F20"/>
          <w:spacing w:val="-5"/>
        </w:rPr>
        <w:t>con </w:t>
      </w:r>
      <w:r>
        <w:rPr>
          <w:rFonts w:ascii="Lucida Sans" w:hAnsi="Lucida Sans"/>
          <w:color w:val="231F20"/>
          <w:spacing w:val="-6"/>
        </w:rPr>
        <w:t>desempeños profesionales </w:t>
      </w:r>
      <w:r>
        <w:rPr>
          <w:rFonts w:ascii="Lucida Sans" w:hAnsi="Lucida Sans"/>
          <w:color w:val="231F20"/>
        </w:rPr>
        <w:t>y </w:t>
      </w:r>
      <w:r>
        <w:rPr>
          <w:rFonts w:ascii="Lucida Sans" w:hAnsi="Lucida Sans"/>
          <w:color w:val="231F20"/>
          <w:spacing w:val="-6"/>
        </w:rPr>
        <w:t>criterios </w:t>
      </w:r>
      <w:r>
        <w:rPr>
          <w:rFonts w:ascii="Lucida Sans" w:hAnsi="Lucida Sans"/>
          <w:color w:val="231F20"/>
          <w:spacing w:val="-3"/>
        </w:rPr>
        <w:t>de </w:t>
      </w:r>
      <w:r>
        <w:rPr>
          <w:rFonts w:ascii="Lucida Sans" w:hAnsi="Lucida Sans"/>
          <w:color w:val="231F20"/>
          <w:spacing w:val="-6"/>
        </w:rPr>
        <w:t>profesionalidad propios </w:t>
      </w:r>
      <w:r>
        <w:rPr>
          <w:rFonts w:ascii="Lucida Sans" w:hAnsi="Lucida Sans"/>
          <w:color w:val="231F20"/>
          <w:spacing w:val="-4"/>
        </w:rPr>
        <w:t>del </w:t>
      </w:r>
      <w:r>
        <w:rPr>
          <w:rFonts w:ascii="Lucida Sans" w:hAnsi="Lucida Sans"/>
          <w:color w:val="231F20"/>
          <w:spacing w:val="-8"/>
        </w:rPr>
        <w:t>contexto </w:t>
      </w:r>
      <w:r>
        <w:rPr>
          <w:rFonts w:ascii="Lucida Sans" w:hAnsi="Lucida Sans"/>
          <w:color w:val="231F20"/>
          <w:spacing w:val="-5"/>
        </w:rPr>
        <w:t>socio- </w:t>
      </w:r>
      <w:r>
        <w:rPr>
          <w:rFonts w:ascii="Lucida Sans" w:hAnsi="Lucida Sans"/>
          <w:color w:val="231F20"/>
          <w:spacing w:val="-7"/>
        </w:rPr>
        <w:t>productivo, </w:t>
      </w:r>
      <w:r>
        <w:rPr>
          <w:rFonts w:ascii="Lucida Sans" w:hAnsi="Lucida Sans"/>
          <w:color w:val="231F20"/>
          <w:spacing w:val="-4"/>
        </w:rPr>
        <w:t>que </w:t>
      </w:r>
      <w:r>
        <w:rPr>
          <w:rFonts w:ascii="Lucida Sans" w:hAnsi="Lucida Sans"/>
          <w:color w:val="231F20"/>
          <w:spacing w:val="-6"/>
        </w:rPr>
        <w:t>permitan conocer </w:t>
      </w:r>
      <w:r>
        <w:rPr>
          <w:rFonts w:ascii="Lucida Sans" w:hAnsi="Lucida Sans"/>
          <w:color w:val="231F20"/>
          <w:spacing w:val="-3"/>
        </w:rPr>
        <w:t>la </w:t>
      </w:r>
      <w:r>
        <w:rPr>
          <w:rFonts w:ascii="Lucida Sans" w:hAnsi="Lucida Sans"/>
          <w:color w:val="231F20"/>
          <w:spacing w:val="-6"/>
        </w:rPr>
        <w:t>realidad </w:t>
      </w:r>
      <w:r>
        <w:rPr>
          <w:rFonts w:ascii="Lucida Sans" w:hAnsi="Lucida Sans"/>
          <w:color w:val="231F20"/>
        </w:rPr>
        <w:t>a </w:t>
      </w:r>
      <w:r>
        <w:rPr>
          <w:rFonts w:ascii="Lucida Sans" w:hAnsi="Lucida Sans"/>
          <w:color w:val="231F20"/>
          <w:spacing w:val="-5"/>
        </w:rPr>
        <w:t>partir </w:t>
      </w:r>
      <w:r>
        <w:rPr>
          <w:rFonts w:ascii="Lucida Sans" w:hAnsi="Lucida Sans"/>
          <w:color w:val="231F20"/>
          <w:spacing w:val="-3"/>
        </w:rPr>
        <w:t>de la </w:t>
      </w:r>
      <w:r>
        <w:rPr>
          <w:rFonts w:ascii="Lucida Sans" w:hAnsi="Lucida Sans"/>
          <w:color w:val="231F20"/>
          <w:spacing w:val="-7"/>
        </w:rPr>
        <w:t>reflexión </w:t>
      </w:r>
      <w:r>
        <w:rPr>
          <w:rFonts w:ascii="Lucida Sans" w:hAnsi="Lucida Sans"/>
          <w:color w:val="231F20"/>
          <w:spacing w:val="-6"/>
        </w:rPr>
        <w:t>sistemática sobre </w:t>
      </w:r>
      <w:r>
        <w:rPr>
          <w:rFonts w:ascii="Lucida Sans" w:hAnsi="Lucida Sans"/>
          <w:color w:val="231F20"/>
          <w:spacing w:val="-3"/>
        </w:rPr>
        <w:t>la </w:t>
      </w:r>
      <w:r>
        <w:rPr>
          <w:rFonts w:ascii="Lucida Sans" w:hAnsi="Lucida Sans"/>
          <w:color w:val="231F20"/>
          <w:spacing w:val="-6"/>
        </w:rPr>
        <w:t>práctica </w:t>
      </w:r>
      <w:r>
        <w:rPr>
          <w:rFonts w:ascii="Lucida Sans" w:hAnsi="Lucida Sans"/>
          <w:color w:val="231F20"/>
        </w:rPr>
        <w:t>y </w:t>
      </w:r>
      <w:r>
        <w:rPr>
          <w:rFonts w:ascii="Lucida Sans" w:hAnsi="Lucida Sans"/>
          <w:color w:val="231F20"/>
          <w:spacing w:val="-3"/>
        </w:rPr>
        <w:t>la </w:t>
      </w:r>
      <w:r>
        <w:rPr>
          <w:rFonts w:ascii="Lucida Sans" w:hAnsi="Lucida Sans"/>
          <w:color w:val="231F20"/>
          <w:spacing w:val="-6"/>
        </w:rPr>
        <w:t>aplicación sistematizada </w:t>
      </w:r>
      <w:r>
        <w:rPr>
          <w:rFonts w:ascii="Lucida Sans" w:hAnsi="Lucida Sans"/>
          <w:color w:val="231F20"/>
          <w:spacing w:val="-3"/>
        </w:rPr>
        <w:t>de la </w:t>
      </w:r>
      <w:r>
        <w:rPr>
          <w:rFonts w:ascii="Lucida Sans" w:hAnsi="Lucida Sans"/>
          <w:color w:val="231F20"/>
          <w:spacing w:val="-6"/>
        </w:rPr>
        <w:t>teoría.</w:t>
      </w:r>
      <w:r>
        <w:rPr>
          <w:rFonts w:ascii="Lucida Sans" w:hAnsi="Lucida Sans"/>
          <w:color w:val="231F20"/>
          <w:spacing w:val="-6"/>
          <w:position w:val="10"/>
          <w:sz w:val="10"/>
        </w:rPr>
        <w:t>3</w:t>
      </w:r>
      <w:r>
        <w:rPr>
          <w:rFonts w:ascii="Lucida Sans" w:hAnsi="Lucida Sans"/>
          <w:color w:val="231F20"/>
          <w:spacing w:val="-6"/>
        </w:rPr>
        <w:t>”</w:t>
      </w:r>
    </w:p>
    <w:p>
      <w:pPr>
        <w:pStyle w:val="BodyText"/>
        <w:spacing w:line="328" w:lineRule="auto"/>
        <w:ind w:left="564" w:right="527" w:firstLine="242"/>
        <w:jc w:val="both"/>
        <w:rPr>
          <w:rFonts w:ascii="Lucida Sans" w:hAnsi="Lucida Sans"/>
        </w:rPr>
      </w:pPr>
      <w:r>
        <w:rPr>
          <w:rFonts w:ascii="Lucida Sans" w:hAnsi="Lucida Sans"/>
          <w:color w:val="231F20"/>
          <w:spacing w:val="-8"/>
        </w:rPr>
        <w:t>Trabajando </w:t>
      </w:r>
      <w:r>
        <w:rPr>
          <w:rFonts w:ascii="Lucida Sans" w:hAnsi="Lucida Sans"/>
          <w:color w:val="231F20"/>
          <w:spacing w:val="-3"/>
        </w:rPr>
        <w:t>en la </w:t>
      </w:r>
      <w:r>
        <w:rPr>
          <w:rFonts w:ascii="Lucida Sans" w:hAnsi="Lucida Sans"/>
          <w:color w:val="231F20"/>
          <w:spacing w:val="-6"/>
        </w:rPr>
        <w:t>resolución </w:t>
      </w:r>
      <w:r>
        <w:rPr>
          <w:rFonts w:ascii="Lucida Sans" w:hAnsi="Lucida Sans"/>
          <w:color w:val="231F20"/>
          <w:spacing w:val="-3"/>
        </w:rPr>
        <w:t>de </w:t>
      </w:r>
      <w:r>
        <w:rPr>
          <w:rFonts w:ascii="Lucida Sans" w:hAnsi="Lucida Sans"/>
          <w:color w:val="231F20"/>
          <w:spacing w:val="-6"/>
        </w:rPr>
        <w:t>situaciones problemáticas, </w:t>
      </w:r>
      <w:r>
        <w:rPr>
          <w:rFonts w:ascii="Lucida Sans" w:hAnsi="Lucida Sans"/>
          <w:color w:val="231F20"/>
          <w:spacing w:val="-4"/>
        </w:rPr>
        <w:t>las </w:t>
      </w:r>
      <w:r>
        <w:rPr>
          <w:rFonts w:ascii="Lucida Sans" w:hAnsi="Lucida Sans"/>
          <w:color w:val="231F20"/>
        </w:rPr>
        <w:t>y </w:t>
      </w:r>
      <w:r>
        <w:rPr>
          <w:rFonts w:ascii="Lucida Sans" w:hAnsi="Lucida Sans"/>
          <w:color w:val="231F20"/>
          <w:spacing w:val="-4"/>
        </w:rPr>
        <w:t>los </w:t>
      </w:r>
      <w:r>
        <w:rPr>
          <w:rFonts w:ascii="Lucida Sans" w:hAnsi="Lucida Sans"/>
          <w:color w:val="231F20"/>
          <w:spacing w:val="-6"/>
        </w:rPr>
        <w:t>estudiantes </w:t>
      </w:r>
      <w:r>
        <w:rPr>
          <w:rFonts w:ascii="Lucida Sans" w:hAnsi="Lucida Sans"/>
          <w:color w:val="231F20"/>
          <w:spacing w:val="-5"/>
        </w:rPr>
        <w:t>podrán </w:t>
      </w:r>
      <w:r>
        <w:rPr>
          <w:rFonts w:ascii="Lucida Sans" w:hAnsi="Lucida Sans"/>
          <w:color w:val="231F20"/>
          <w:spacing w:val="-7"/>
        </w:rPr>
        <w:t>integrar </w:t>
      </w:r>
      <w:r>
        <w:rPr>
          <w:rFonts w:ascii="Lucida Sans" w:hAnsi="Lucida Sans"/>
          <w:color w:val="231F20"/>
          <w:spacing w:val="-4"/>
        </w:rPr>
        <w:t>las </w:t>
      </w:r>
      <w:r>
        <w:rPr>
          <w:rFonts w:ascii="Lucida Sans" w:hAnsi="Lucida Sans"/>
          <w:color w:val="231F20"/>
          <w:spacing w:val="-7"/>
        </w:rPr>
        <w:t>diferentes </w:t>
      </w:r>
      <w:r>
        <w:rPr>
          <w:rFonts w:ascii="Lucida Sans" w:hAnsi="Lucida Sans"/>
          <w:color w:val="231F20"/>
          <w:spacing w:val="-6"/>
        </w:rPr>
        <w:t>áreas </w:t>
      </w:r>
      <w:r>
        <w:rPr>
          <w:rFonts w:ascii="Lucida Sans" w:hAnsi="Lucida Sans"/>
          <w:color w:val="231F20"/>
          <w:spacing w:val="-3"/>
        </w:rPr>
        <w:t>en un </w:t>
      </w:r>
      <w:r>
        <w:rPr>
          <w:rFonts w:ascii="Lucida Sans" w:hAnsi="Lucida Sans"/>
          <w:color w:val="231F20"/>
          <w:spacing w:val="-8"/>
        </w:rPr>
        <w:t>proyecto </w:t>
      </w:r>
      <w:r>
        <w:rPr>
          <w:rFonts w:ascii="Lucida Sans" w:hAnsi="Lucida Sans"/>
          <w:color w:val="231F20"/>
          <w:spacing w:val="-6"/>
        </w:rPr>
        <w:t>común, facilitando </w:t>
      </w:r>
      <w:r>
        <w:rPr>
          <w:rFonts w:ascii="Lucida Sans" w:hAnsi="Lucida Sans"/>
          <w:color w:val="231F20"/>
          <w:spacing w:val="-3"/>
        </w:rPr>
        <w:t>la </w:t>
      </w:r>
      <w:r>
        <w:rPr>
          <w:rFonts w:ascii="Lucida Sans" w:hAnsi="Lucida Sans"/>
          <w:color w:val="231F20"/>
          <w:spacing w:val="-7"/>
        </w:rPr>
        <w:t>incorporación </w:t>
      </w:r>
      <w:r>
        <w:rPr>
          <w:rFonts w:ascii="Lucida Sans" w:hAnsi="Lucida Sans"/>
          <w:color w:val="231F20"/>
          <w:spacing w:val="-3"/>
        </w:rPr>
        <w:t>de </w:t>
      </w:r>
      <w:r>
        <w:rPr>
          <w:rFonts w:ascii="Lucida Sans" w:hAnsi="Lucida Sans"/>
          <w:color w:val="231F20"/>
          <w:spacing w:val="-4"/>
        </w:rPr>
        <w:t>los </w:t>
      </w:r>
      <w:r>
        <w:rPr>
          <w:rFonts w:ascii="Lucida Sans" w:hAnsi="Lucida Sans"/>
          <w:color w:val="231F20"/>
          <w:spacing w:val="-6"/>
        </w:rPr>
        <w:t>contenidos propios </w:t>
      </w:r>
      <w:r>
        <w:rPr>
          <w:rFonts w:ascii="Lucida Sans" w:hAnsi="Lucida Sans"/>
          <w:color w:val="231F20"/>
          <w:spacing w:val="-3"/>
        </w:rPr>
        <w:t>de </w:t>
      </w:r>
      <w:r>
        <w:rPr>
          <w:rFonts w:ascii="Lucida Sans" w:hAnsi="Lucida Sans"/>
          <w:color w:val="231F20"/>
          <w:spacing w:val="-5"/>
        </w:rPr>
        <w:t>cada una, </w:t>
      </w:r>
      <w:r>
        <w:rPr>
          <w:rFonts w:ascii="Lucida Sans" w:hAnsi="Lucida Sans"/>
          <w:color w:val="231F20"/>
          <w:spacing w:val="-6"/>
        </w:rPr>
        <w:t>generando </w:t>
      </w:r>
      <w:r>
        <w:rPr>
          <w:rFonts w:ascii="Lucida Sans" w:hAnsi="Lucida Sans"/>
          <w:color w:val="231F20"/>
          <w:spacing w:val="-4"/>
        </w:rPr>
        <w:t>una </w:t>
      </w:r>
      <w:r>
        <w:rPr>
          <w:rFonts w:ascii="Lucida Sans" w:hAnsi="Lucida Sans"/>
          <w:color w:val="231F20"/>
          <w:spacing w:val="-6"/>
        </w:rPr>
        <w:t>manera </w:t>
      </w:r>
      <w:r>
        <w:rPr>
          <w:rFonts w:ascii="Lucida Sans" w:hAnsi="Lucida Sans"/>
          <w:color w:val="231F20"/>
          <w:spacing w:val="-3"/>
        </w:rPr>
        <w:t>de </w:t>
      </w:r>
      <w:r>
        <w:rPr>
          <w:rFonts w:ascii="Lucida Sans" w:hAnsi="Lucida Sans"/>
          <w:color w:val="231F20"/>
          <w:spacing w:val="-6"/>
        </w:rPr>
        <w:t>aprender dinámica </w:t>
      </w:r>
      <w:r>
        <w:rPr>
          <w:rFonts w:ascii="Lucida Sans" w:hAnsi="Lucida Sans"/>
          <w:color w:val="231F20"/>
        </w:rPr>
        <w:t>y </w:t>
      </w:r>
      <w:r>
        <w:rPr>
          <w:rFonts w:ascii="Lucida Sans" w:hAnsi="Lucida Sans"/>
          <w:color w:val="231F20"/>
          <w:spacing w:val="-6"/>
        </w:rPr>
        <w:t>significativa. </w:t>
      </w:r>
      <w:r>
        <w:rPr>
          <w:rFonts w:ascii="Lucida Sans" w:hAnsi="Lucida Sans"/>
          <w:color w:val="231F20"/>
          <w:spacing w:val="-3"/>
        </w:rPr>
        <w:t>El </w:t>
      </w:r>
      <w:r>
        <w:rPr>
          <w:rFonts w:ascii="Lucida Sans" w:hAnsi="Lucida Sans"/>
          <w:color w:val="231F20"/>
          <w:spacing w:val="-6"/>
        </w:rPr>
        <w:t>aprendizaje </w:t>
      </w:r>
      <w:r>
        <w:rPr>
          <w:rFonts w:ascii="Lucida Sans" w:hAnsi="Lucida Sans"/>
          <w:color w:val="231F20"/>
          <w:spacing w:val="-5"/>
        </w:rPr>
        <w:t>basado </w:t>
      </w:r>
      <w:r>
        <w:rPr>
          <w:rFonts w:ascii="Lucida Sans" w:hAnsi="Lucida Sans"/>
          <w:color w:val="231F20"/>
          <w:spacing w:val="-3"/>
        </w:rPr>
        <w:t>en </w:t>
      </w:r>
      <w:r>
        <w:rPr>
          <w:rFonts w:ascii="Lucida Sans" w:hAnsi="Lucida Sans"/>
          <w:color w:val="231F20"/>
          <w:spacing w:val="-8"/>
        </w:rPr>
        <w:t>proyectos </w:t>
      </w:r>
      <w:r>
        <w:rPr>
          <w:rFonts w:ascii="Lucida Sans" w:hAnsi="Lucida Sans"/>
          <w:color w:val="231F20"/>
          <w:spacing w:val="-4"/>
        </w:rPr>
        <w:t>nos </w:t>
      </w:r>
      <w:r>
        <w:rPr>
          <w:rFonts w:ascii="Lucida Sans" w:hAnsi="Lucida Sans"/>
          <w:color w:val="231F20"/>
          <w:spacing w:val="-6"/>
        </w:rPr>
        <w:t>propone </w:t>
      </w:r>
      <w:r>
        <w:rPr>
          <w:rFonts w:ascii="Lucida Sans" w:hAnsi="Lucida Sans"/>
          <w:color w:val="231F20"/>
          <w:spacing w:val="-3"/>
        </w:rPr>
        <w:t>un </w:t>
      </w:r>
      <w:r>
        <w:rPr>
          <w:rFonts w:ascii="Lucida Sans" w:hAnsi="Lucida Sans"/>
          <w:color w:val="231F20"/>
          <w:spacing w:val="-5"/>
        </w:rPr>
        <w:t>cambio </w:t>
      </w:r>
      <w:r>
        <w:rPr>
          <w:rFonts w:ascii="Lucida Sans" w:hAnsi="Lucida Sans"/>
          <w:color w:val="231F20"/>
          <w:spacing w:val="-7"/>
        </w:rPr>
        <w:t>cognitivo </w:t>
      </w:r>
      <w:r>
        <w:rPr>
          <w:rFonts w:ascii="Lucida Sans" w:hAnsi="Lucida Sans"/>
          <w:color w:val="231F20"/>
          <w:spacing w:val="-4"/>
        </w:rPr>
        <w:t>muy </w:t>
      </w:r>
      <w:r>
        <w:rPr>
          <w:rFonts w:ascii="Lucida Sans" w:hAnsi="Lucida Sans"/>
          <w:color w:val="231F20"/>
          <w:spacing w:val="-7"/>
        </w:rPr>
        <w:t>valioso. </w:t>
      </w:r>
      <w:r>
        <w:rPr>
          <w:rFonts w:ascii="Lucida Sans" w:hAnsi="Lucida Sans"/>
          <w:color w:val="231F20"/>
          <w:spacing w:val="-13"/>
        </w:rPr>
        <w:t>Tal </w:t>
      </w:r>
      <w:r>
        <w:rPr>
          <w:rFonts w:ascii="Lucida Sans" w:hAnsi="Lucida Sans"/>
          <w:color w:val="231F20"/>
          <w:spacing w:val="-6"/>
        </w:rPr>
        <w:t>como </w:t>
      </w:r>
      <w:r>
        <w:rPr>
          <w:rFonts w:ascii="Lucida Sans" w:hAnsi="Lucida Sans"/>
          <w:color w:val="231F20"/>
          <w:spacing w:val="-3"/>
        </w:rPr>
        <w:t>lo </w:t>
      </w:r>
      <w:r>
        <w:rPr>
          <w:rFonts w:ascii="Lucida Sans" w:hAnsi="Lucida Sans"/>
          <w:color w:val="231F20"/>
          <w:spacing w:val="-7"/>
        </w:rPr>
        <w:t>expresa </w:t>
      </w:r>
      <w:r>
        <w:rPr>
          <w:rFonts w:ascii="Lucida Sans" w:hAnsi="Lucida Sans"/>
          <w:color w:val="231F20"/>
          <w:spacing w:val="-6"/>
        </w:rPr>
        <w:t>Guillermina </w:t>
      </w:r>
      <w:r>
        <w:rPr>
          <w:rFonts w:ascii="Lucida Sans" w:hAnsi="Lucida Sans"/>
          <w:color w:val="231F20"/>
          <w:spacing w:val="-7"/>
        </w:rPr>
        <w:t>Tiramonti </w:t>
      </w:r>
      <w:r>
        <w:rPr>
          <w:rFonts w:ascii="Lucida Sans" w:hAnsi="Lucida Sans"/>
          <w:i/>
          <w:color w:val="231F20"/>
          <w:spacing w:val="-6"/>
        </w:rPr>
        <w:t>(2020)</w:t>
      </w:r>
      <w:r>
        <w:rPr>
          <w:rFonts w:ascii="Lucida Sans" w:hAnsi="Lucida Sans"/>
          <w:i/>
          <w:color w:val="231F20"/>
          <w:spacing w:val="-6"/>
          <w:position w:val="10"/>
          <w:sz w:val="10"/>
        </w:rPr>
        <w:t>4</w:t>
      </w:r>
      <w:r>
        <w:rPr>
          <w:rFonts w:ascii="Lucida Sans" w:hAnsi="Lucida Sans"/>
          <w:color w:val="231F20"/>
          <w:spacing w:val="-6"/>
        </w:rPr>
        <w:t>: </w:t>
      </w:r>
      <w:r>
        <w:rPr>
          <w:rFonts w:ascii="Lucida Sans" w:hAnsi="Lucida Sans"/>
          <w:color w:val="231F20"/>
          <w:spacing w:val="-4"/>
        </w:rPr>
        <w:t>"El </w:t>
      </w:r>
      <w:r>
        <w:rPr>
          <w:rFonts w:ascii="Lucida Sans" w:hAnsi="Lucida Sans"/>
          <w:color w:val="231F20"/>
          <w:spacing w:val="-6"/>
        </w:rPr>
        <w:t>aprendizaje </w:t>
      </w:r>
      <w:r>
        <w:rPr>
          <w:rFonts w:ascii="Lucida Sans" w:hAnsi="Lucida Sans"/>
          <w:color w:val="231F20"/>
          <w:spacing w:val="-5"/>
        </w:rPr>
        <w:t>basado </w:t>
      </w:r>
      <w:r>
        <w:rPr>
          <w:rFonts w:ascii="Lucida Sans" w:hAnsi="Lucida Sans"/>
          <w:color w:val="231F20"/>
          <w:spacing w:val="-3"/>
        </w:rPr>
        <w:t>en </w:t>
      </w:r>
      <w:r>
        <w:rPr>
          <w:rFonts w:ascii="Lucida Sans" w:hAnsi="Lucida Sans"/>
          <w:color w:val="231F20"/>
          <w:spacing w:val="-8"/>
        </w:rPr>
        <w:t>proyectos </w:t>
      </w:r>
      <w:r>
        <w:rPr>
          <w:rFonts w:ascii="Lucida Sans" w:hAnsi="Lucida Sans"/>
          <w:color w:val="231F20"/>
          <w:spacing w:val="-6"/>
        </w:rPr>
        <w:t>ayuda </w:t>
      </w:r>
      <w:r>
        <w:rPr>
          <w:rFonts w:ascii="Lucida Sans" w:hAnsi="Lucida Sans"/>
          <w:color w:val="231F20"/>
        </w:rPr>
        <w:t>a </w:t>
      </w:r>
      <w:r>
        <w:rPr>
          <w:rFonts w:ascii="Lucida Sans" w:hAnsi="Lucida Sans"/>
          <w:color w:val="231F20"/>
          <w:spacing w:val="-4"/>
        </w:rPr>
        <w:t>que los </w:t>
      </w:r>
      <w:r>
        <w:rPr>
          <w:rFonts w:ascii="Lucida Sans" w:hAnsi="Lucida Sans"/>
          <w:color w:val="231F20"/>
          <w:spacing w:val="-6"/>
        </w:rPr>
        <w:t>alumnos entiendan </w:t>
      </w:r>
      <w:r>
        <w:rPr>
          <w:rFonts w:ascii="Lucida Sans" w:hAnsi="Lucida Sans"/>
          <w:color w:val="231F20"/>
          <w:spacing w:val="-3"/>
        </w:rPr>
        <w:t>la </w:t>
      </w:r>
      <w:r>
        <w:rPr>
          <w:rFonts w:ascii="Lucida Sans" w:hAnsi="Lucida Sans"/>
          <w:color w:val="231F20"/>
          <w:spacing w:val="-6"/>
        </w:rPr>
        <w:t>realidad”. Entre </w:t>
      </w:r>
      <w:r>
        <w:rPr>
          <w:rFonts w:ascii="Lucida Sans" w:hAnsi="Lucida Sans"/>
          <w:color w:val="231F20"/>
          <w:spacing w:val="-4"/>
        </w:rPr>
        <w:t>las </w:t>
      </w:r>
      <w:r>
        <w:rPr>
          <w:rFonts w:ascii="Lucida Sans" w:hAnsi="Lucida Sans"/>
          <w:color w:val="231F20"/>
          <w:spacing w:val="-6"/>
        </w:rPr>
        <w:t>principales ventajas </w:t>
      </w:r>
      <w:r>
        <w:rPr>
          <w:rFonts w:ascii="Lucida Sans" w:hAnsi="Lucida Sans"/>
          <w:color w:val="231F20"/>
          <w:spacing w:val="-3"/>
        </w:rPr>
        <w:t>de </w:t>
      </w:r>
      <w:r>
        <w:rPr>
          <w:rFonts w:ascii="Lucida Sans" w:hAnsi="Lucida Sans"/>
          <w:color w:val="231F20"/>
          <w:spacing w:val="-6"/>
        </w:rPr>
        <w:t>este </w:t>
      </w:r>
      <w:r>
        <w:rPr>
          <w:rFonts w:ascii="Lucida Sans" w:hAnsi="Lucida Sans"/>
          <w:color w:val="231F20"/>
          <w:spacing w:val="-5"/>
        </w:rPr>
        <w:t>modelo </w:t>
      </w:r>
      <w:r>
        <w:rPr>
          <w:rFonts w:ascii="Lucida Sans" w:hAnsi="Lucida Sans"/>
          <w:color w:val="231F20"/>
          <w:spacing w:val="-6"/>
        </w:rPr>
        <w:t>pedagógico </w:t>
      </w:r>
      <w:r>
        <w:rPr>
          <w:rFonts w:ascii="Lucida Sans" w:hAnsi="Lucida Sans"/>
          <w:color w:val="231F20"/>
          <w:spacing w:val="-3"/>
        </w:rPr>
        <w:t>se </w:t>
      </w:r>
      <w:r>
        <w:rPr>
          <w:rFonts w:ascii="Lucida Sans" w:hAnsi="Lucida Sans"/>
          <w:color w:val="231F20"/>
          <w:spacing w:val="-7"/>
        </w:rPr>
        <w:t>reconoce </w:t>
      </w:r>
      <w:r>
        <w:rPr>
          <w:rFonts w:ascii="Lucida Sans" w:hAnsi="Lucida Sans"/>
          <w:color w:val="231F20"/>
          <w:spacing w:val="-3"/>
        </w:rPr>
        <w:t>la </w:t>
      </w:r>
      <w:r>
        <w:rPr>
          <w:rFonts w:ascii="Lucida Sans" w:hAnsi="Lucida Sans"/>
          <w:color w:val="231F20"/>
          <w:spacing w:val="-6"/>
        </w:rPr>
        <w:t>capacidad </w:t>
      </w:r>
      <w:r>
        <w:rPr>
          <w:rFonts w:ascii="Lucida Sans" w:hAnsi="Lucida Sans"/>
          <w:color w:val="231F20"/>
          <w:spacing w:val="-3"/>
        </w:rPr>
        <w:t>de </w:t>
      </w:r>
      <w:r>
        <w:rPr>
          <w:rFonts w:ascii="Lucida Sans" w:hAnsi="Lucida Sans"/>
          <w:color w:val="231F20"/>
          <w:spacing w:val="-7"/>
        </w:rPr>
        <w:t>incorporar </w:t>
      </w:r>
      <w:r>
        <w:rPr>
          <w:rFonts w:ascii="Lucida Sans" w:hAnsi="Lucida Sans"/>
          <w:color w:val="231F20"/>
          <w:spacing w:val="-3"/>
        </w:rPr>
        <w:t>la </w:t>
      </w:r>
      <w:r>
        <w:rPr>
          <w:rFonts w:ascii="Lucida Sans" w:hAnsi="Lucida Sans"/>
          <w:color w:val="231F20"/>
          <w:spacing w:val="-7"/>
        </w:rPr>
        <w:t>producción </w:t>
      </w:r>
      <w:r>
        <w:rPr>
          <w:rFonts w:ascii="Lucida Sans" w:hAnsi="Lucida Sans"/>
          <w:color w:val="231F20"/>
          <w:spacing w:val="-4"/>
        </w:rPr>
        <w:t>del </w:t>
      </w:r>
      <w:r>
        <w:rPr>
          <w:rFonts w:ascii="Lucida Sans" w:hAnsi="Lucida Sans"/>
          <w:color w:val="231F20"/>
          <w:spacing w:val="-6"/>
        </w:rPr>
        <w:t>conocimiento </w:t>
      </w:r>
      <w:r>
        <w:rPr>
          <w:rFonts w:ascii="Lucida Sans" w:hAnsi="Lucida Sans"/>
          <w:color w:val="231F20"/>
        </w:rPr>
        <w:t>y </w:t>
      </w:r>
      <w:r>
        <w:rPr>
          <w:rFonts w:ascii="Lucida Sans" w:hAnsi="Lucida Sans"/>
          <w:color w:val="231F20"/>
          <w:spacing w:val="-7"/>
        </w:rPr>
        <w:t>otorgar </w:t>
      </w:r>
      <w:r>
        <w:rPr>
          <w:rFonts w:ascii="Lucida Sans" w:hAnsi="Lucida Sans"/>
          <w:color w:val="231F20"/>
          <w:spacing w:val="-3"/>
        </w:rPr>
        <w:t>un </w:t>
      </w:r>
      <w:r>
        <w:rPr>
          <w:rFonts w:ascii="Lucida Sans" w:hAnsi="Lucida Sans"/>
          <w:color w:val="231F20"/>
          <w:spacing w:val="-6"/>
        </w:rPr>
        <w:t>rol protagónico </w:t>
      </w:r>
      <w:r>
        <w:rPr>
          <w:rFonts w:ascii="Lucida Sans" w:hAnsi="Lucida Sans"/>
          <w:color w:val="231F20"/>
        </w:rPr>
        <w:t>a </w:t>
      </w:r>
      <w:r>
        <w:rPr>
          <w:rFonts w:ascii="Lucida Sans" w:hAnsi="Lucida Sans"/>
          <w:color w:val="231F20"/>
          <w:spacing w:val="-4"/>
        </w:rPr>
        <w:t>las </w:t>
      </w:r>
      <w:r>
        <w:rPr>
          <w:rFonts w:ascii="Lucida Sans" w:hAnsi="Lucida Sans"/>
          <w:color w:val="231F20"/>
        </w:rPr>
        <w:t>y </w:t>
      </w:r>
      <w:r>
        <w:rPr>
          <w:rFonts w:ascii="Lucida Sans" w:hAnsi="Lucida Sans"/>
          <w:color w:val="231F20"/>
          <w:spacing w:val="-4"/>
        </w:rPr>
        <w:t>los </w:t>
      </w:r>
      <w:r>
        <w:rPr>
          <w:rFonts w:ascii="Lucida Sans" w:hAnsi="Lucida Sans"/>
          <w:color w:val="231F20"/>
          <w:spacing w:val="-6"/>
        </w:rPr>
        <w:t>estudiantes, </w:t>
      </w:r>
      <w:r>
        <w:rPr>
          <w:rFonts w:ascii="Lucida Sans" w:hAnsi="Lucida Sans"/>
          <w:color w:val="231F20"/>
          <w:spacing w:val="-3"/>
        </w:rPr>
        <w:t>al </w:t>
      </w:r>
      <w:r>
        <w:rPr>
          <w:rFonts w:ascii="Lucida Sans" w:hAnsi="Lucida Sans"/>
          <w:color w:val="231F20"/>
          <w:spacing w:val="-5"/>
        </w:rPr>
        <w:t>darles </w:t>
      </w:r>
      <w:r>
        <w:rPr>
          <w:rFonts w:ascii="Lucida Sans" w:hAnsi="Lucida Sans"/>
          <w:color w:val="231F20"/>
          <w:spacing w:val="-4"/>
        </w:rPr>
        <w:t>una </w:t>
      </w:r>
      <w:r>
        <w:rPr>
          <w:rFonts w:ascii="Lucida Sans" w:hAnsi="Lucida Sans"/>
          <w:color w:val="231F20"/>
          <w:spacing w:val="-6"/>
        </w:rPr>
        <w:t>participación activa tanto </w:t>
      </w:r>
      <w:r>
        <w:rPr>
          <w:rFonts w:ascii="Lucida Sans" w:hAnsi="Lucida Sans"/>
          <w:color w:val="231F20"/>
          <w:spacing w:val="-3"/>
        </w:rPr>
        <w:t>en la </w:t>
      </w:r>
      <w:r>
        <w:rPr>
          <w:rFonts w:ascii="Lucida Sans" w:hAnsi="Lucida Sans"/>
          <w:color w:val="231F20"/>
          <w:spacing w:val="-6"/>
        </w:rPr>
        <w:t>resolución </w:t>
      </w:r>
      <w:r>
        <w:rPr>
          <w:rFonts w:ascii="Lucida Sans" w:hAnsi="Lucida Sans"/>
          <w:color w:val="231F20"/>
          <w:spacing w:val="-3"/>
        </w:rPr>
        <w:t>de </w:t>
      </w:r>
      <w:r>
        <w:rPr>
          <w:rFonts w:ascii="Lucida Sans" w:hAnsi="Lucida Sans"/>
          <w:color w:val="231F20"/>
          <w:spacing w:val="-4"/>
        </w:rPr>
        <w:t>los </w:t>
      </w:r>
      <w:r>
        <w:rPr>
          <w:rFonts w:ascii="Lucida Sans" w:hAnsi="Lucida Sans"/>
          <w:color w:val="231F20"/>
          <w:spacing w:val="-6"/>
        </w:rPr>
        <w:t>problemas como </w:t>
      </w:r>
      <w:r>
        <w:rPr>
          <w:rFonts w:ascii="Lucida Sans" w:hAnsi="Lucida Sans"/>
          <w:color w:val="231F20"/>
          <w:spacing w:val="-3"/>
        </w:rPr>
        <w:t>en el </w:t>
      </w:r>
      <w:r>
        <w:rPr>
          <w:rFonts w:ascii="Lucida Sans" w:hAnsi="Lucida Sans"/>
          <w:color w:val="231F20"/>
          <w:spacing w:val="-6"/>
        </w:rPr>
        <w:t>desarrollo </w:t>
      </w:r>
      <w:r>
        <w:rPr>
          <w:rFonts w:ascii="Lucida Sans" w:hAnsi="Lucida Sans"/>
          <w:color w:val="231F20"/>
          <w:spacing w:val="-3"/>
        </w:rPr>
        <w:t>de </w:t>
      </w:r>
      <w:r>
        <w:rPr>
          <w:rFonts w:ascii="Lucida Sans" w:hAnsi="Lucida Sans"/>
          <w:color w:val="231F20"/>
          <w:spacing w:val="-4"/>
        </w:rPr>
        <w:t>los </w:t>
      </w:r>
      <w:r>
        <w:rPr>
          <w:rFonts w:ascii="Lucida Sans" w:hAnsi="Lucida Sans"/>
          <w:color w:val="231F20"/>
          <w:spacing w:val="-8"/>
        </w:rPr>
        <w:t>proyectos, </w:t>
      </w:r>
      <w:r>
        <w:rPr>
          <w:rFonts w:ascii="Lucida Sans" w:hAnsi="Lucida Sans"/>
          <w:color w:val="231F20"/>
          <w:spacing w:val="-6"/>
        </w:rPr>
        <w:t>priorizando </w:t>
      </w:r>
      <w:r>
        <w:rPr>
          <w:rFonts w:ascii="Lucida Sans" w:hAnsi="Lucida Sans"/>
          <w:color w:val="231F20"/>
          <w:spacing w:val="-3"/>
        </w:rPr>
        <w:t>la </w:t>
      </w:r>
      <w:r>
        <w:rPr>
          <w:rFonts w:ascii="Lucida Sans" w:hAnsi="Lucida Sans"/>
          <w:color w:val="231F20"/>
          <w:spacing w:val="-6"/>
        </w:rPr>
        <w:t>dimensión </w:t>
      </w:r>
      <w:r>
        <w:rPr>
          <w:rFonts w:ascii="Lucida Sans" w:hAnsi="Lucida Sans"/>
          <w:color w:val="231F20"/>
          <w:spacing w:val="-5"/>
        </w:rPr>
        <w:t>social </w:t>
      </w:r>
      <w:r>
        <w:rPr>
          <w:rFonts w:ascii="Lucida Sans" w:hAnsi="Lucida Sans"/>
          <w:color w:val="231F20"/>
        </w:rPr>
        <w:t>y </w:t>
      </w:r>
      <w:r>
        <w:rPr>
          <w:rFonts w:ascii="Lucida Sans" w:hAnsi="Lucida Sans"/>
          <w:color w:val="231F20"/>
          <w:spacing w:val="-7"/>
        </w:rPr>
        <w:t>colectiva</w:t>
      </w:r>
      <w:r>
        <w:rPr>
          <w:rFonts w:ascii="Lucida Sans" w:hAnsi="Lucida Sans"/>
          <w:color w:val="231F20"/>
          <w:spacing w:val="-28"/>
        </w:rPr>
        <w:t> </w:t>
      </w:r>
      <w:r>
        <w:rPr>
          <w:rFonts w:ascii="Lucida Sans" w:hAnsi="Lucida Sans"/>
          <w:color w:val="231F20"/>
          <w:spacing w:val="-3"/>
        </w:rPr>
        <w:t>de</w:t>
      </w:r>
      <w:r>
        <w:rPr>
          <w:rFonts w:ascii="Lucida Sans" w:hAnsi="Lucida Sans"/>
          <w:color w:val="231F20"/>
          <w:spacing w:val="-28"/>
        </w:rPr>
        <w:t> </w:t>
      </w:r>
      <w:r>
        <w:rPr>
          <w:rFonts w:ascii="Lucida Sans" w:hAnsi="Lucida Sans"/>
          <w:color w:val="231F20"/>
          <w:spacing w:val="-4"/>
        </w:rPr>
        <w:t>los</w:t>
      </w:r>
      <w:r>
        <w:rPr>
          <w:rFonts w:ascii="Lucida Sans" w:hAnsi="Lucida Sans"/>
          <w:color w:val="231F20"/>
          <w:spacing w:val="-27"/>
        </w:rPr>
        <w:t> </w:t>
      </w:r>
      <w:r>
        <w:rPr>
          <w:rFonts w:ascii="Lucida Sans" w:hAnsi="Lucida Sans"/>
          <w:color w:val="231F20"/>
          <w:spacing w:val="-6"/>
        </w:rPr>
        <w:t>aprendizajes.</w:t>
      </w:r>
    </w:p>
    <w:p>
      <w:pPr>
        <w:pStyle w:val="BodyText"/>
        <w:spacing w:line="326" w:lineRule="auto"/>
        <w:ind w:left="569" w:right="526" w:firstLine="238"/>
        <w:jc w:val="both"/>
        <w:rPr>
          <w:rFonts w:ascii="Lucida Sans" w:hAnsi="Lucida Sans"/>
        </w:rPr>
      </w:pPr>
      <w:r>
        <w:rPr>
          <w:rFonts w:ascii="Lucida Sans" w:hAnsi="Lucida Sans"/>
          <w:color w:val="231F20"/>
          <w:spacing w:val="-3"/>
        </w:rPr>
        <w:t>La </w:t>
      </w:r>
      <w:r>
        <w:rPr>
          <w:rFonts w:ascii="Lucida Sans" w:hAnsi="Lucida Sans"/>
          <w:color w:val="231F20"/>
          <w:spacing w:val="-6"/>
        </w:rPr>
        <w:t>propuesta </w:t>
      </w:r>
      <w:r>
        <w:rPr>
          <w:rFonts w:ascii="Lucida Sans" w:hAnsi="Lucida Sans"/>
          <w:color w:val="231F20"/>
          <w:spacing w:val="-3"/>
        </w:rPr>
        <w:t>de </w:t>
      </w:r>
      <w:r>
        <w:rPr>
          <w:rFonts w:ascii="Lucida Sans" w:hAnsi="Lucida Sans"/>
          <w:color w:val="231F20"/>
          <w:spacing w:val="-6"/>
        </w:rPr>
        <w:t>estos Cuadernos </w:t>
      </w:r>
      <w:r>
        <w:rPr>
          <w:rFonts w:ascii="Lucida Sans" w:hAnsi="Lucida Sans"/>
          <w:color w:val="231F20"/>
          <w:spacing w:val="-7"/>
        </w:rPr>
        <w:t>requiere </w:t>
      </w:r>
      <w:r>
        <w:rPr>
          <w:rFonts w:ascii="Lucida Sans" w:hAnsi="Lucida Sans"/>
          <w:color w:val="231F20"/>
          <w:spacing w:val="-3"/>
        </w:rPr>
        <w:t>de un </w:t>
      </w:r>
      <w:r>
        <w:rPr>
          <w:rFonts w:ascii="Lucida Sans" w:hAnsi="Lucida Sans"/>
          <w:color w:val="231F20"/>
          <w:spacing w:val="-6"/>
        </w:rPr>
        <w:t>trabajo </w:t>
      </w:r>
      <w:r>
        <w:rPr>
          <w:rFonts w:ascii="Lucida Sans" w:hAnsi="Lucida Sans"/>
          <w:color w:val="231F20"/>
          <w:spacing w:val="-7"/>
        </w:rPr>
        <w:t>colaborativo, </w:t>
      </w:r>
      <w:r>
        <w:rPr>
          <w:rFonts w:ascii="Lucida Sans" w:hAnsi="Lucida Sans"/>
          <w:color w:val="231F20"/>
          <w:spacing w:val="-3"/>
        </w:rPr>
        <w:t>de la </w:t>
      </w:r>
      <w:r>
        <w:rPr>
          <w:rFonts w:ascii="Lucida Sans" w:hAnsi="Lucida Sans"/>
          <w:color w:val="231F20"/>
          <w:spacing w:val="-6"/>
        </w:rPr>
        <w:t>mediación </w:t>
      </w:r>
      <w:r>
        <w:rPr>
          <w:rFonts w:ascii="Lucida Sans" w:hAnsi="Lucida Sans"/>
          <w:color w:val="231F20"/>
          <w:spacing w:val="-7"/>
        </w:rPr>
        <w:t>contextualizada </w:t>
      </w:r>
      <w:r>
        <w:rPr>
          <w:rFonts w:ascii="Lucida Sans" w:hAnsi="Lucida Sans"/>
          <w:color w:val="231F20"/>
          <w:spacing w:val="-3"/>
        </w:rPr>
        <w:t>de </w:t>
      </w:r>
      <w:r>
        <w:rPr>
          <w:rFonts w:ascii="Lucida Sans" w:hAnsi="Lucida Sans"/>
          <w:color w:val="231F20"/>
          <w:spacing w:val="-4"/>
        </w:rPr>
        <w:t>las </w:t>
      </w:r>
      <w:r>
        <w:rPr>
          <w:rFonts w:ascii="Lucida Sans" w:hAnsi="Lucida Sans"/>
          <w:color w:val="231F20"/>
        </w:rPr>
        <w:t>y </w:t>
      </w:r>
      <w:r>
        <w:rPr>
          <w:rFonts w:ascii="Lucida Sans" w:hAnsi="Lucida Sans"/>
          <w:color w:val="231F20"/>
          <w:spacing w:val="-4"/>
        </w:rPr>
        <w:t>los </w:t>
      </w:r>
      <w:r>
        <w:rPr>
          <w:rFonts w:ascii="Lucida Sans" w:hAnsi="Lucida Sans"/>
          <w:color w:val="231F20"/>
          <w:spacing w:val="-6"/>
        </w:rPr>
        <w:t>docentes, como </w:t>
      </w:r>
      <w:r>
        <w:rPr>
          <w:rFonts w:ascii="Lucida Sans" w:hAnsi="Lucida Sans"/>
          <w:color w:val="231F20"/>
          <w:spacing w:val="-4"/>
        </w:rPr>
        <w:t>así </w:t>
      </w:r>
      <w:r>
        <w:rPr>
          <w:rFonts w:ascii="Lucida Sans" w:hAnsi="Lucida Sans"/>
          <w:color w:val="231F20"/>
          <w:spacing w:val="-6"/>
        </w:rPr>
        <w:t>también </w:t>
      </w:r>
      <w:r>
        <w:rPr>
          <w:rFonts w:ascii="Lucida Sans" w:hAnsi="Lucida Sans"/>
          <w:color w:val="231F20"/>
          <w:spacing w:val="-3"/>
        </w:rPr>
        <w:t>de la </w:t>
      </w:r>
      <w:r>
        <w:rPr>
          <w:rFonts w:ascii="Lucida Sans" w:hAnsi="Lucida Sans"/>
          <w:color w:val="231F20"/>
          <w:spacing w:val="-6"/>
        </w:rPr>
        <w:t>predisposición </w:t>
      </w:r>
      <w:r>
        <w:rPr>
          <w:rFonts w:ascii="Lucida Sans" w:hAnsi="Lucida Sans"/>
          <w:color w:val="231F20"/>
        </w:rPr>
        <w:t>y </w:t>
      </w:r>
      <w:r>
        <w:rPr>
          <w:rFonts w:ascii="Lucida Sans" w:hAnsi="Lucida Sans"/>
          <w:color w:val="231F20"/>
          <w:spacing w:val="-7"/>
        </w:rPr>
        <w:t>compromiso </w:t>
      </w:r>
      <w:r>
        <w:rPr>
          <w:rFonts w:ascii="Lucida Sans" w:hAnsi="Lucida Sans"/>
          <w:color w:val="231F20"/>
          <w:spacing w:val="-3"/>
        </w:rPr>
        <w:t>de </w:t>
      </w:r>
      <w:r>
        <w:rPr>
          <w:rFonts w:ascii="Lucida Sans" w:hAnsi="Lucida Sans"/>
          <w:color w:val="231F20"/>
          <w:spacing w:val="-4"/>
        </w:rPr>
        <w:t>las </w:t>
      </w:r>
      <w:r>
        <w:rPr>
          <w:rFonts w:ascii="Lucida Sans" w:hAnsi="Lucida Sans"/>
          <w:color w:val="231F20"/>
        </w:rPr>
        <w:t>y </w:t>
      </w:r>
      <w:r>
        <w:rPr>
          <w:rFonts w:ascii="Lucida Sans" w:hAnsi="Lucida Sans"/>
          <w:color w:val="231F20"/>
          <w:spacing w:val="-4"/>
        </w:rPr>
        <w:t>los </w:t>
      </w:r>
      <w:r>
        <w:rPr>
          <w:rFonts w:ascii="Lucida Sans" w:hAnsi="Lucida Sans"/>
          <w:color w:val="231F20"/>
          <w:spacing w:val="-6"/>
        </w:rPr>
        <w:t>estudiantes, </w:t>
      </w:r>
      <w:r>
        <w:rPr>
          <w:rFonts w:ascii="Lucida Sans" w:hAnsi="Lucida Sans"/>
          <w:color w:val="231F20"/>
          <w:spacing w:val="-3"/>
        </w:rPr>
        <w:t>en </w:t>
      </w:r>
      <w:r>
        <w:rPr>
          <w:rFonts w:ascii="Lucida Sans" w:hAnsi="Lucida Sans"/>
          <w:color w:val="231F20"/>
          <w:spacing w:val="-6"/>
        </w:rPr>
        <w:t>orden </w:t>
      </w:r>
      <w:r>
        <w:rPr>
          <w:rFonts w:ascii="Lucida Sans" w:hAnsi="Lucida Sans"/>
          <w:color w:val="231F20"/>
        </w:rPr>
        <w:t>a </w:t>
      </w:r>
      <w:r>
        <w:rPr>
          <w:rFonts w:ascii="Lucida Sans" w:hAnsi="Lucida Sans"/>
          <w:color w:val="231F20"/>
          <w:spacing w:val="-7"/>
        </w:rPr>
        <w:t>recuperar </w:t>
      </w:r>
      <w:r>
        <w:rPr>
          <w:rFonts w:ascii="Lucida Sans" w:hAnsi="Lucida Sans"/>
          <w:color w:val="231F20"/>
          <w:spacing w:val="-4"/>
        </w:rPr>
        <w:t>los </w:t>
      </w:r>
      <w:r>
        <w:rPr>
          <w:rFonts w:ascii="Lucida Sans" w:hAnsi="Lucida Sans"/>
          <w:color w:val="231F20"/>
          <w:spacing w:val="-5"/>
        </w:rPr>
        <w:t>sueños </w:t>
      </w:r>
      <w:r>
        <w:rPr>
          <w:rFonts w:ascii="Lucida Sans" w:hAnsi="Lucida Sans"/>
          <w:color w:val="231F20"/>
        </w:rPr>
        <w:t>y </w:t>
      </w:r>
      <w:r>
        <w:rPr>
          <w:rFonts w:ascii="Lucida Sans" w:hAnsi="Lucida Sans"/>
          <w:color w:val="231F20"/>
          <w:spacing w:val="-4"/>
        </w:rPr>
        <w:t>los </w:t>
      </w:r>
      <w:r>
        <w:rPr>
          <w:rFonts w:ascii="Lucida Sans" w:hAnsi="Lucida Sans"/>
          <w:color w:val="231F20"/>
          <w:spacing w:val="-8"/>
        </w:rPr>
        <w:t>proyectos </w:t>
      </w:r>
      <w:r>
        <w:rPr>
          <w:rFonts w:ascii="Lucida Sans" w:hAnsi="Lucida Sans"/>
          <w:color w:val="231F20"/>
          <w:spacing w:val="-7"/>
        </w:rPr>
        <w:t>colectivos.</w:t>
      </w:r>
    </w:p>
    <w:p>
      <w:pPr>
        <w:pStyle w:val="BodyText"/>
        <w:rPr>
          <w:rFonts w:ascii="Lucida Sans"/>
        </w:rPr>
      </w:pPr>
    </w:p>
    <w:p>
      <w:pPr>
        <w:pStyle w:val="BodyText"/>
        <w:rPr>
          <w:rFonts w:ascii="Lucida Sans"/>
        </w:rPr>
      </w:pPr>
    </w:p>
    <w:p>
      <w:pPr>
        <w:pStyle w:val="BodyText"/>
        <w:rPr>
          <w:rFonts w:ascii="Lucida Sans"/>
        </w:rPr>
      </w:pPr>
    </w:p>
    <w:p>
      <w:pPr>
        <w:pStyle w:val="BodyText"/>
        <w:spacing w:before="5"/>
        <w:rPr>
          <w:rFonts w:ascii="Lucida Sans"/>
          <w:sz w:val="26"/>
        </w:rPr>
      </w:pPr>
    </w:p>
    <w:p>
      <w:pPr>
        <w:pStyle w:val="BodyText"/>
        <w:tabs>
          <w:tab w:pos="3928" w:val="left" w:leader="none"/>
          <w:tab w:pos="7029" w:val="left" w:leader="none"/>
        </w:tabs>
        <w:ind w:left="924"/>
        <w:rPr>
          <w:rFonts w:ascii="Lucida Sans"/>
        </w:rPr>
      </w:pPr>
      <w:r>
        <w:rPr>
          <w:rFonts w:ascii="Lucida Sans"/>
        </w:rPr>
        <w:drawing>
          <wp:inline distT="0" distB="0" distL="0" distR="0">
            <wp:extent cx="1000295" cy="562356"/>
            <wp:effectExtent l="0" t="0" r="0" b="0"/>
            <wp:docPr id="3" name="image15.png"/>
            <wp:cNvGraphicFramePr>
              <a:graphicFrameLocks noChangeAspect="1"/>
            </wp:cNvGraphicFramePr>
            <a:graphic>
              <a:graphicData uri="http://schemas.openxmlformats.org/drawingml/2006/picture">
                <pic:pic>
                  <pic:nvPicPr>
                    <pic:cNvPr id="4" name="image15.png"/>
                    <pic:cNvPicPr/>
                  </pic:nvPicPr>
                  <pic:blipFill>
                    <a:blip r:embed="rId19" cstate="print"/>
                    <a:stretch>
                      <a:fillRect/>
                    </a:stretch>
                  </pic:blipFill>
                  <pic:spPr>
                    <a:xfrm>
                      <a:off x="0" y="0"/>
                      <a:ext cx="1000295" cy="562356"/>
                    </a:xfrm>
                    <a:prstGeom prst="rect">
                      <a:avLst/>
                    </a:prstGeom>
                  </pic:spPr>
                </pic:pic>
              </a:graphicData>
            </a:graphic>
          </wp:inline>
        </w:drawing>
      </w:r>
      <w:r>
        <w:rPr>
          <w:rFonts w:ascii="Lucida Sans"/>
        </w:rPr>
      </w:r>
      <w:r>
        <w:rPr>
          <w:rFonts w:ascii="Lucida Sans"/>
        </w:rPr>
        <w:tab/>
      </w:r>
      <w:r>
        <w:rPr>
          <w:rFonts w:ascii="Lucida Sans"/>
          <w:position w:val="5"/>
        </w:rPr>
        <w:drawing>
          <wp:inline distT="0" distB="0" distL="0" distR="0">
            <wp:extent cx="1267456" cy="603503"/>
            <wp:effectExtent l="0" t="0" r="0" b="0"/>
            <wp:docPr id="5" name="image16.png"/>
            <wp:cNvGraphicFramePr>
              <a:graphicFrameLocks noChangeAspect="1"/>
            </wp:cNvGraphicFramePr>
            <a:graphic>
              <a:graphicData uri="http://schemas.openxmlformats.org/drawingml/2006/picture">
                <pic:pic>
                  <pic:nvPicPr>
                    <pic:cNvPr id="6" name="image16.png"/>
                    <pic:cNvPicPr/>
                  </pic:nvPicPr>
                  <pic:blipFill>
                    <a:blip r:embed="rId20" cstate="print"/>
                    <a:stretch>
                      <a:fillRect/>
                    </a:stretch>
                  </pic:blipFill>
                  <pic:spPr>
                    <a:xfrm>
                      <a:off x="0" y="0"/>
                      <a:ext cx="1267456" cy="603503"/>
                    </a:xfrm>
                    <a:prstGeom prst="rect">
                      <a:avLst/>
                    </a:prstGeom>
                  </pic:spPr>
                </pic:pic>
              </a:graphicData>
            </a:graphic>
          </wp:inline>
        </w:drawing>
      </w:r>
      <w:r>
        <w:rPr>
          <w:rFonts w:ascii="Lucida Sans"/>
          <w:position w:val="5"/>
        </w:rPr>
      </w:r>
      <w:r>
        <w:rPr>
          <w:rFonts w:ascii="Lucida Sans"/>
          <w:position w:val="5"/>
        </w:rPr>
        <w:tab/>
      </w:r>
      <w:r>
        <w:rPr>
          <w:rFonts w:ascii="Lucida Sans"/>
        </w:rPr>
        <w:drawing>
          <wp:inline distT="0" distB="0" distL="0" distR="0">
            <wp:extent cx="1125573" cy="525779"/>
            <wp:effectExtent l="0" t="0" r="0" b="0"/>
            <wp:docPr id="7" name="image17.png"/>
            <wp:cNvGraphicFramePr>
              <a:graphicFrameLocks noChangeAspect="1"/>
            </wp:cNvGraphicFramePr>
            <a:graphic>
              <a:graphicData uri="http://schemas.openxmlformats.org/drawingml/2006/picture">
                <pic:pic>
                  <pic:nvPicPr>
                    <pic:cNvPr id="8" name="image17.png"/>
                    <pic:cNvPicPr/>
                  </pic:nvPicPr>
                  <pic:blipFill>
                    <a:blip r:embed="rId21" cstate="print"/>
                    <a:stretch>
                      <a:fillRect/>
                    </a:stretch>
                  </pic:blipFill>
                  <pic:spPr>
                    <a:xfrm>
                      <a:off x="0" y="0"/>
                      <a:ext cx="1125573" cy="525779"/>
                    </a:xfrm>
                    <a:prstGeom prst="rect">
                      <a:avLst/>
                    </a:prstGeom>
                  </pic:spPr>
                </pic:pic>
              </a:graphicData>
            </a:graphic>
          </wp:inline>
        </w:drawing>
      </w:r>
      <w:r>
        <w:rPr>
          <w:rFonts w:ascii="Lucida Sans"/>
        </w:rPr>
      </w:r>
    </w:p>
    <w:p>
      <w:pPr>
        <w:spacing w:after="0"/>
        <w:rPr>
          <w:rFonts w:ascii="Lucida Sans"/>
        </w:rPr>
        <w:sectPr>
          <w:pgSz w:w="11910" w:h="16840"/>
          <w:pgMar w:top="1580" w:bottom="280" w:left="1000" w:right="1020"/>
        </w:sectPr>
      </w:pPr>
    </w:p>
    <w:p>
      <w:pPr>
        <w:spacing w:line="182" w:lineRule="exact" w:before="2"/>
        <w:ind w:left="372" w:right="0" w:firstLine="0"/>
        <w:jc w:val="center"/>
        <w:rPr>
          <w:rFonts w:ascii="Lucida Sans"/>
          <w:b/>
          <w:sz w:val="16"/>
        </w:rPr>
      </w:pPr>
      <w:r>
        <w:rPr>
          <w:rFonts w:ascii="Lucida Sans"/>
          <w:b/>
          <w:color w:val="231F20"/>
          <w:w w:val="105"/>
          <w:sz w:val="16"/>
        </w:rPr>
        <w:t>PATRICIA</w:t>
      </w:r>
      <w:r>
        <w:rPr>
          <w:rFonts w:ascii="Lucida Sans"/>
          <w:b/>
          <w:color w:val="231F20"/>
          <w:spacing w:val="-12"/>
          <w:w w:val="105"/>
          <w:sz w:val="16"/>
        </w:rPr>
        <w:t> </w:t>
      </w:r>
      <w:r>
        <w:rPr>
          <w:rFonts w:ascii="Lucida Sans"/>
          <w:b/>
          <w:color w:val="231F20"/>
          <w:w w:val="105"/>
          <w:sz w:val="16"/>
        </w:rPr>
        <w:t>PETEAN</w:t>
      </w:r>
    </w:p>
    <w:p>
      <w:pPr>
        <w:spacing w:line="218" w:lineRule="auto" w:before="5"/>
        <w:ind w:left="372" w:right="0" w:firstLine="0"/>
        <w:jc w:val="center"/>
        <w:rPr>
          <w:rFonts w:ascii="Lucida Sans" w:hAnsi="Lucida Sans"/>
          <w:sz w:val="14"/>
        </w:rPr>
      </w:pPr>
      <w:r>
        <w:rPr>
          <w:rFonts w:ascii="Lucida Sans" w:hAnsi="Lucida Sans"/>
          <w:color w:val="231F20"/>
          <w:w w:val="105"/>
          <w:sz w:val="14"/>
        </w:rPr>
        <w:t>Subsecretaría</w:t>
      </w:r>
      <w:r>
        <w:rPr>
          <w:rFonts w:ascii="Lucida Sans" w:hAnsi="Lucida Sans"/>
          <w:color w:val="231F20"/>
          <w:spacing w:val="-29"/>
          <w:w w:val="105"/>
          <w:sz w:val="14"/>
        </w:rPr>
        <w:t> </w:t>
      </w:r>
      <w:r>
        <w:rPr>
          <w:rFonts w:ascii="Lucida Sans" w:hAnsi="Lucida Sans"/>
          <w:color w:val="231F20"/>
          <w:w w:val="105"/>
          <w:sz w:val="14"/>
        </w:rPr>
        <w:t>de</w:t>
      </w:r>
      <w:r>
        <w:rPr>
          <w:rFonts w:ascii="Lucida Sans" w:hAnsi="Lucida Sans"/>
          <w:color w:val="231F20"/>
          <w:spacing w:val="-28"/>
          <w:w w:val="105"/>
          <w:sz w:val="14"/>
        </w:rPr>
        <w:t> </w:t>
      </w:r>
      <w:r>
        <w:rPr>
          <w:rFonts w:ascii="Lucida Sans" w:hAnsi="Lucida Sans"/>
          <w:color w:val="231F20"/>
          <w:w w:val="105"/>
          <w:sz w:val="14"/>
        </w:rPr>
        <w:t>Desarrollo</w:t>
      </w:r>
      <w:r>
        <w:rPr>
          <w:rFonts w:ascii="Lucida Sans" w:hAnsi="Lucida Sans"/>
          <w:color w:val="231F20"/>
          <w:spacing w:val="-28"/>
          <w:w w:val="105"/>
          <w:sz w:val="14"/>
        </w:rPr>
        <w:t> </w:t>
      </w:r>
      <w:r>
        <w:rPr>
          <w:rFonts w:ascii="Lucida Sans" w:hAnsi="Lucida Sans"/>
          <w:color w:val="231F20"/>
          <w:w w:val="105"/>
          <w:sz w:val="14"/>
        </w:rPr>
        <w:t>Curricular y Formación</w:t>
      </w:r>
      <w:r>
        <w:rPr>
          <w:rFonts w:ascii="Lucida Sans" w:hAnsi="Lucida Sans"/>
          <w:color w:val="231F20"/>
          <w:spacing w:val="-11"/>
          <w:w w:val="105"/>
          <w:sz w:val="14"/>
        </w:rPr>
        <w:t> </w:t>
      </w:r>
      <w:r>
        <w:rPr>
          <w:rFonts w:ascii="Lucida Sans" w:hAnsi="Lucida Sans"/>
          <w:color w:val="231F20"/>
          <w:w w:val="105"/>
          <w:sz w:val="14"/>
        </w:rPr>
        <w:t>Docente</w:t>
      </w:r>
    </w:p>
    <w:p>
      <w:pPr>
        <w:spacing w:line="182" w:lineRule="exact" w:before="2"/>
        <w:ind w:left="226" w:right="0" w:firstLine="0"/>
        <w:jc w:val="center"/>
        <w:rPr>
          <w:rFonts w:ascii="Lucida Sans"/>
          <w:b/>
          <w:sz w:val="16"/>
        </w:rPr>
      </w:pPr>
      <w:r>
        <w:rPr/>
        <w:br w:type="column"/>
      </w:r>
      <w:r>
        <w:rPr>
          <w:rFonts w:ascii="Lucida Sans"/>
          <w:b/>
          <w:color w:val="231F20"/>
          <w:w w:val="105"/>
          <w:sz w:val="16"/>
        </w:rPr>
        <w:t>MARCELA MANUALE</w:t>
      </w:r>
    </w:p>
    <w:p>
      <w:pPr>
        <w:spacing w:line="158" w:lineRule="exact" w:before="0"/>
        <w:ind w:left="226" w:right="0" w:firstLine="0"/>
        <w:jc w:val="center"/>
        <w:rPr>
          <w:rFonts w:ascii="Lucida Sans" w:hAnsi="Lucida Sans"/>
          <w:sz w:val="14"/>
        </w:rPr>
      </w:pPr>
      <w:r>
        <w:rPr>
          <w:rFonts w:ascii="Lucida Sans" w:hAnsi="Lucida Sans"/>
          <w:color w:val="231F20"/>
          <w:w w:val="105"/>
          <w:sz w:val="14"/>
        </w:rPr>
        <w:t>Dirección</w:t>
      </w:r>
      <w:r>
        <w:rPr>
          <w:rFonts w:ascii="Lucida Sans" w:hAnsi="Lucida Sans"/>
          <w:color w:val="231F20"/>
          <w:spacing w:val="-27"/>
          <w:w w:val="105"/>
          <w:sz w:val="14"/>
        </w:rPr>
        <w:t> </w:t>
      </w:r>
      <w:r>
        <w:rPr>
          <w:rFonts w:ascii="Lucida Sans" w:hAnsi="Lucida Sans"/>
          <w:color w:val="231F20"/>
          <w:w w:val="105"/>
          <w:sz w:val="14"/>
        </w:rPr>
        <w:t>Provincial</w:t>
      </w:r>
      <w:r>
        <w:rPr>
          <w:rFonts w:ascii="Lucida Sans" w:hAnsi="Lucida Sans"/>
          <w:color w:val="231F20"/>
          <w:spacing w:val="-27"/>
          <w:w w:val="105"/>
          <w:sz w:val="14"/>
        </w:rPr>
        <w:t> </w:t>
      </w:r>
      <w:r>
        <w:rPr>
          <w:rFonts w:ascii="Lucida Sans" w:hAnsi="Lucida Sans"/>
          <w:color w:val="231F20"/>
          <w:w w:val="105"/>
          <w:sz w:val="14"/>
        </w:rPr>
        <w:t>de</w:t>
      </w:r>
      <w:r>
        <w:rPr>
          <w:rFonts w:ascii="Lucida Sans" w:hAnsi="Lucida Sans"/>
          <w:color w:val="231F20"/>
          <w:spacing w:val="-27"/>
          <w:w w:val="105"/>
          <w:sz w:val="14"/>
        </w:rPr>
        <w:t> </w:t>
      </w:r>
      <w:r>
        <w:rPr>
          <w:rFonts w:ascii="Lucida Sans" w:hAnsi="Lucida Sans"/>
          <w:color w:val="231F20"/>
          <w:w w:val="105"/>
          <w:sz w:val="14"/>
        </w:rPr>
        <w:t>Desarrollo</w:t>
      </w:r>
      <w:r>
        <w:rPr>
          <w:rFonts w:ascii="Lucida Sans" w:hAnsi="Lucida Sans"/>
          <w:color w:val="231F20"/>
          <w:spacing w:val="-27"/>
          <w:w w:val="105"/>
          <w:sz w:val="14"/>
        </w:rPr>
        <w:t> </w:t>
      </w:r>
      <w:r>
        <w:rPr>
          <w:rFonts w:ascii="Lucida Sans" w:hAnsi="Lucida Sans"/>
          <w:color w:val="231F20"/>
          <w:w w:val="105"/>
          <w:sz w:val="14"/>
        </w:rPr>
        <w:t>Curricular</w:t>
      </w:r>
    </w:p>
    <w:p>
      <w:pPr>
        <w:spacing w:line="182" w:lineRule="exact" w:before="2"/>
        <w:ind w:left="193" w:right="305" w:firstLine="0"/>
        <w:jc w:val="center"/>
        <w:rPr>
          <w:rFonts w:ascii="Lucida Sans"/>
          <w:b/>
          <w:sz w:val="16"/>
        </w:rPr>
      </w:pPr>
      <w:r>
        <w:rPr/>
        <w:br w:type="column"/>
      </w:r>
      <w:r>
        <w:rPr>
          <w:rFonts w:ascii="Lucida Sans"/>
          <w:b/>
          <w:color w:val="231F20"/>
          <w:w w:val="105"/>
          <w:sz w:val="16"/>
        </w:rPr>
        <w:t>SALVADOR FERNANDO HADAD</w:t>
      </w:r>
    </w:p>
    <w:p>
      <w:pPr>
        <w:spacing w:line="158" w:lineRule="exact" w:before="0"/>
        <w:ind w:left="193" w:right="305" w:firstLine="0"/>
        <w:jc w:val="center"/>
        <w:rPr>
          <w:rFonts w:ascii="Lucida Sans" w:hAnsi="Lucida Sans"/>
          <w:sz w:val="14"/>
        </w:rPr>
      </w:pPr>
      <w:r>
        <w:rPr>
          <w:rFonts w:ascii="Lucida Sans" w:hAnsi="Lucida Sans"/>
          <w:color w:val="231F20"/>
          <w:w w:val="105"/>
          <w:sz w:val="14"/>
        </w:rPr>
        <w:t>Dirección Provincial de Educación Técnica</w:t>
      </w:r>
    </w:p>
    <w:p>
      <w:pPr>
        <w:spacing w:after="0" w:line="158" w:lineRule="exact"/>
        <w:jc w:val="center"/>
        <w:rPr>
          <w:rFonts w:ascii="Lucida Sans" w:hAnsi="Lucida Sans"/>
          <w:sz w:val="14"/>
        </w:rPr>
        <w:sectPr>
          <w:type w:val="continuous"/>
          <w:pgSz w:w="11910" w:h="16840"/>
          <w:pgMar w:top="980" w:bottom="0" w:left="1000" w:right="1020"/>
          <w:cols w:num="3" w:equalWidth="0">
            <w:col w:w="3013" w:space="40"/>
            <w:col w:w="3287" w:space="39"/>
            <w:col w:w="3511"/>
          </w:cols>
        </w:sect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sz w:val="19"/>
        </w:rPr>
      </w:pPr>
    </w:p>
    <w:p>
      <w:pPr>
        <w:pStyle w:val="BodyText"/>
        <w:spacing w:line="20" w:lineRule="exact"/>
        <w:ind w:left="563"/>
        <w:rPr>
          <w:rFonts w:ascii="Lucida Sans"/>
          <w:sz w:val="2"/>
        </w:rPr>
      </w:pPr>
      <w:r>
        <w:rPr>
          <w:rFonts w:ascii="Lucida Sans"/>
          <w:sz w:val="2"/>
        </w:rPr>
        <w:pict>
          <v:group style="width:439.4pt;height:.6pt;mso-position-horizontal-relative:char;mso-position-vertical-relative:line" coordorigin="0,0" coordsize="8788,12">
            <v:line style="position:absolute" from="0,6" to="8787,6" stroked="true" strokeweight=".567pt" strokecolor="#231f20">
              <v:stroke dashstyle="solid"/>
            </v:line>
          </v:group>
        </w:pict>
      </w:r>
      <w:r>
        <w:rPr>
          <w:rFonts w:ascii="Lucida Sans"/>
          <w:sz w:val="2"/>
        </w:rPr>
      </w:r>
    </w:p>
    <w:p>
      <w:pPr>
        <w:pStyle w:val="ListParagraph"/>
        <w:numPr>
          <w:ilvl w:val="0"/>
          <w:numId w:val="1"/>
        </w:numPr>
        <w:tabs>
          <w:tab w:pos="921" w:val="left" w:leader="none"/>
        </w:tabs>
        <w:spacing w:line="240" w:lineRule="auto" w:before="63" w:after="0"/>
        <w:ind w:left="920" w:right="0" w:hanging="146"/>
        <w:jc w:val="left"/>
        <w:rPr>
          <w:rFonts w:ascii="Lucida Sans" w:hAnsi="Lucida Sans"/>
          <w:i/>
          <w:sz w:val="16"/>
        </w:rPr>
      </w:pPr>
      <w:r>
        <w:rPr>
          <w:rFonts w:ascii="Lucida Sans" w:hAnsi="Lucida Sans"/>
          <w:i/>
          <w:color w:val="231F20"/>
          <w:w w:val="105"/>
          <w:sz w:val="16"/>
        </w:rPr>
        <w:t>-</w:t>
      </w:r>
      <w:r>
        <w:rPr>
          <w:rFonts w:ascii="Lucida Sans" w:hAnsi="Lucida Sans"/>
          <w:i/>
          <w:color w:val="231F20"/>
          <w:spacing w:val="-7"/>
          <w:w w:val="105"/>
          <w:sz w:val="16"/>
        </w:rPr>
        <w:t> </w:t>
      </w:r>
      <w:r>
        <w:rPr>
          <w:rFonts w:ascii="Lucida Sans" w:hAnsi="Lucida Sans"/>
          <w:i/>
          <w:color w:val="231F20"/>
          <w:w w:val="105"/>
          <w:sz w:val="16"/>
        </w:rPr>
        <w:t>Ley</w:t>
      </w:r>
      <w:r>
        <w:rPr>
          <w:rFonts w:ascii="Lucida Sans" w:hAnsi="Lucida Sans"/>
          <w:i/>
          <w:color w:val="231F20"/>
          <w:spacing w:val="-6"/>
          <w:w w:val="105"/>
          <w:sz w:val="16"/>
        </w:rPr>
        <w:t> </w:t>
      </w:r>
      <w:r>
        <w:rPr>
          <w:rFonts w:ascii="Lucida Sans" w:hAnsi="Lucida Sans"/>
          <w:i/>
          <w:color w:val="231F20"/>
          <w:w w:val="105"/>
          <w:sz w:val="16"/>
        </w:rPr>
        <w:t>de</w:t>
      </w:r>
      <w:r>
        <w:rPr>
          <w:rFonts w:ascii="Lucida Sans" w:hAnsi="Lucida Sans"/>
          <w:i/>
          <w:color w:val="231F20"/>
          <w:spacing w:val="-6"/>
          <w:w w:val="105"/>
          <w:sz w:val="16"/>
        </w:rPr>
        <w:t> </w:t>
      </w:r>
      <w:r>
        <w:rPr>
          <w:rFonts w:ascii="Lucida Sans" w:hAnsi="Lucida Sans"/>
          <w:i/>
          <w:color w:val="231F20"/>
          <w:w w:val="105"/>
          <w:sz w:val="16"/>
        </w:rPr>
        <w:t>Educación</w:t>
      </w:r>
      <w:r>
        <w:rPr>
          <w:rFonts w:ascii="Lucida Sans" w:hAnsi="Lucida Sans"/>
          <w:i/>
          <w:color w:val="231F20"/>
          <w:spacing w:val="-6"/>
          <w:w w:val="105"/>
          <w:sz w:val="16"/>
        </w:rPr>
        <w:t> </w:t>
      </w:r>
      <w:r>
        <w:rPr>
          <w:rFonts w:ascii="Lucida Sans" w:hAnsi="Lucida Sans"/>
          <w:i/>
          <w:color w:val="231F20"/>
          <w:w w:val="105"/>
          <w:sz w:val="16"/>
        </w:rPr>
        <w:t>Técnico</w:t>
      </w:r>
      <w:r>
        <w:rPr>
          <w:rFonts w:ascii="Lucida Sans" w:hAnsi="Lucida Sans"/>
          <w:i/>
          <w:color w:val="231F20"/>
          <w:spacing w:val="-6"/>
          <w:w w:val="105"/>
          <w:sz w:val="16"/>
        </w:rPr>
        <w:t> </w:t>
      </w:r>
      <w:r>
        <w:rPr>
          <w:rFonts w:ascii="Lucida Sans" w:hAnsi="Lucida Sans"/>
          <w:i/>
          <w:color w:val="231F20"/>
          <w:w w:val="105"/>
          <w:sz w:val="16"/>
        </w:rPr>
        <w:t>Profesional</w:t>
      </w:r>
      <w:r>
        <w:rPr>
          <w:rFonts w:ascii="Lucida Sans" w:hAnsi="Lucida Sans"/>
          <w:i/>
          <w:color w:val="231F20"/>
          <w:spacing w:val="-6"/>
          <w:w w:val="105"/>
          <w:sz w:val="16"/>
        </w:rPr>
        <w:t> </w:t>
      </w:r>
      <w:r>
        <w:rPr>
          <w:rFonts w:ascii="Lucida Sans" w:hAnsi="Lucida Sans"/>
          <w:i/>
          <w:color w:val="231F20"/>
          <w:w w:val="105"/>
          <w:sz w:val="16"/>
        </w:rPr>
        <w:t>N</w:t>
      </w:r>
      <w:r>
        <w:rPr>
          <w:rFonts w:ascii="Lucida Sans" w:hAnsi="Lucida Sans"/>
          <w:i/>
          <w:color w:val="231F20"/>
          <w:spacing w:val="-6"/>
          <w:w w:val="105"/>
          <w:sz w:val="16"/>
        </w:rPr>
        <w:t> </w:t>
      </w:r>
      <w:r>
        <w:rPr>
          <w:rFonts w:ascii="Lucida Sans" w:hAnsi="Lucida Sans"/>
          <w:i/>
          <w:color w:val="231F20"/>
          <w:w w:val="105"/>
          <w:sz w:val="16"/>
        </w:rPr>
        <w:t>26.058.</w:t>
      </w:r>
      <w:r>
        <w:rPr>
          <w:rFonts w:ascii="Lucida Sans" w:hAnsi="Lucida Sans"/>
          <w:i/>
          <w:color w:val="231F20"/>
          <w:spacing w:val="-7"/>
          <w:w w:val="105"/>
          <w:sz w:val="16"/>
        </w:rPr>
        <w:t> </w:t>
      </w:r>
      <w:r>
        <w:rPr>
          <w:rFonts w:ascii="Lucida Sans" w:hAnsi="Lucida Sans"/>
          <w:i/>
          <w:color w:val="231F20"/>
          <w:w w:val="105"/>
          <w:sz w:val="16"/>
        </w:rPr>
        <w:t>Artículo</w:t>
      </w:r>
      <w:r>
        <w:rPr>
          <w:rFonts w:ascii="Lucida Sans" w:hAnsi="Lucida Sans"/>
          <w:i/>
          <w:color w:val="231F20"/>
          <w:spacing w:val="-6"/>
          <w:w w:val="105"/>
          <w:sz w:val="16"/>
        </w:rPr>
        <w:t> </w:t>
      </w:r>
      <w:r>
        <w:rPr>
          <w:rFonts w:ascii="Lucida Sans" w:hAnsi="Lucida Sans"/>
          <w:i/>
          <w:color w:val="231F20"/>
          <w:w w:val="105"/>
          <w:sz w:val="16"/>
        </w:rPr>
        <w:t>4º.</w:t>
      </w:r>
    </w:p>
    <w:p>
      <w:pPr>
        <w:pStyle w:val="BodyText"/>
        <w:spacing w:before="10"/>
        <w:rPr>
          <w:rFonts w:ascii="Lucida Sans"/>
          <w:i/>
          <w:sz w:val="14"/>
        </w:rPr>
      </w:pPr>
    </w:p>
    <w:p>
      <w:pPr>
        <w:pStyle w:val="ListParagraph"/>
        <w:numPr>
          <w:ilvl w:val="0"/>
          <w:numId w:val="1"/>
        </w:numPr>
        <w:tabs>
          <w:tab w:pos="928" w:val="left" w:leader="none"/>
        </w:tabs>
        <w:spacing w:line="225" w:lineRule="auto" w:before="0" w:after="0"/>
        <w:ind w:left="775" w:right="1033" w:firstLine="0"/>
        <w:jc w:val="left"/>
        <w:rPr>
          <w:rFonts w:ascii="Lucida Sans"/>
          <w:i/>
          <w:sz w:val="16"/>
        </w:rPr>
      </w:pPr>
      <w:r>
        <w:rPr>
          <w:rFonts w:ascii="Lucida Sans"/>
          <w:i/>
          <w:color w:val="231F20"/>
          <w:sz w:val="16"/>
        </w:rPr>
        <w:t>- Tiramonti, Guillermina (2020)</w:t>
      </w:r>
      <w:r>
        <w:rPr>
          <w:rFonts w:ascii="Lucida Sans"/>
          <w:i/>
          <w:color w:val="0000C4"/>
          <w:sz w:val="16"/>
        </w:rPr>
        <w:t> </w:t>
      </w:r>
      <w:hyperlink r:id="rId22">
        <w:r>
          <w:rPr>
            <w:rFonts w:ascii="Lucida Sans"/>
            <w:i/>
            <w:color w:val="0000C4"/>
            <w:sz w:val="16"/>
            <w:u w:val="single" w:color="0000C4"/>
          </w:rPr>
          <w:t>https://www.redaccion.com.ar/guillermina-tiramonti-el-aprendiza</w:t>
        </w:r>
      </w:hyperlink>
      <w:r>
        <w:rPr>
          <w:rFonts w:ascii="Lucida Sans"/>
          <w:i/>
          <w:color w:val="0000C4"/>
          <w:sz w:val="16"/>
          <w:u w:val="single" w:color="0000C4"/>
        </w:rPr>
        <w:t>je- </w:t>
      </w:r>
      <w:r>
        <w:rPr>
          <w:rFonts w:ascii="Lucida Sans"/>
          <w:i/>
          <w:color w:val="0000C4"/>
          <w:w w:val="110"/>
          <w:sz w:val="16"/>
          <w:u w:val="single" w:color="0000C4"/>
        </w:rPr>
        <w:t>basado-en-proyectos-ayuda-a-que-los-alumnos-entiendan-la-realidad/</w:t>
      </w:r>
    </w:p>
    <w:p>
      <w:pPr>
        <w:spacing w:after="0" w:line="225" w:lineRule="auto"/>
        <w:jc w:val="left"/>
        <w:rPr>
          <w:rFonts w:ascii="Lucida Sans"/>
          <w:sz w:val="16"/>
        </w:rPr>
        <w:sectPr>
          <w:type w:val="continuous"/>
          <w:pgSz w:w="11910" w:h="16840"/>
          <w:pgMar w:top="980" w:bottom="0" w:left="1000" w:right="1020"/>
        </w:sectPr>
      </w:pPr>
    </w:p>
    <w:p>
      <w:pPr>
        <w:pStyle w:val="BodyText"/>
        <w:rPr>
          <w:rFonts w:ascii="Lucida Sans"/>
          <w:i/>
        </w:rPr>
      </w:pPr>
      <w:r>
        <w:rPr/>
        <w:pict>
          <v:shape style="position:absolute;margin-left:106.637703pt;margin-top:790.485413pt;width:38.15pt;height:9.7pt;mso-position-horizontal-relative:page;mso-position-vertical-relative:page;z-index:-254631936" type="#_x0000_t202" filled="false" stroked="false">
            <v:textbox inset="0,0,0,0">
              <w:txbxContent>
                <w:p>
                  <w:pPr>
                    <w:spacing w:line="191" w:lineRule="exact" w:before="0"/>
                    <w:ind w:left="0" w:right="0" w:firstLine="0"/>
                    <w:jc w:val="left"/>
                    <w:rPr>
                      <w:rFonts w:ascii="Tahoma" w:hAnsi="Tahoma"/>
                      <w:sz w:val="16"/>
                    </w:rPr>
                  </w:pPr>
                  <w:r>
                    <w:rPr>
                      <w:rFonts w:ascii="Tahoma" w:hAnsi="Tahoma"/>
                      <w:color w:val="FFFFFF"/>
                      <w:w w:val="115"/>
                      <w:sz w:val="16"/>
                    </w:rPr>
                    <w:t>6to año </w:t>
                  </w:r>
                  <w:r>
                    <w:rPr>
                      <w:rFonts w:ascii="Tahoma" w:hAnsi="Tahoma"/>
                      <w:color w:val="FFFFFF"/>
                      <w:spacing w:val="-20"/>
                      <w:w w:val="115"/>
                      <w:sz w:val="16"/>
                    </w:rPr>
                    <w:t>E</w:t>
                  </w:r>
                </w:p>
              </w:txbxContent>
            </v:textbox>
            <w10:wrap type="none"/>
          </v:shape>
        </w:pict>
      </w:r>
      <w:r>
        <w:rPr/>
        <w:pict>
          <v:shape style="position:absolute;margin-left:144.6689pt;margin-top:790.485413pt;width:153.450pt;height:9.7pt;mso-position-horizontal-relative:page;mso-position-vertical-relative:page;z-index:-254630912" type="#_x0000_t202" filled="false" stroked="false">
            <v:textbox inset="0,0,0,0">
              <w:txbxContent>
                <w:p>
                  <w:pPr>
                    <w:spacing w:line="191" w:lineRule="exact" w:before="0"/>
                    <w:ind w:left="0" w:right="0" w:firstLine="0"/>
                    <w:jc w:val="left"/>
                    <w:rPr>
                      <w:rFonts w:ascii="Tahoma" w:hAnsi="Tahoma"/>
                      <w:sz w:val="16"/>
                    </w:rPr>
                  </w:pPr>
                  <w:r>
                    <w:rPr>
                      <w:rFonts w:ascii="Tahoma" w:hAnsi="Tahoma"/>
                      <w:color w:val="FFFFFF"/>
                      <w:w w:val="115"/>
                      <w:sz w:val="16"/>
                    </w:rPr>
                    <w:t>ducación </w:t>
                  </w:r>
                  <w:r>
                    <w:rPr>
                      <w:rFonts w:ascii="Tahoma" w:hAnsi="Tahoma"/>
                      <w:color w:val="FFFFFF"/>
                      <w:spacing w:val="-4"/>
                      <w:w w:val="115"/>
                      <w:sz w:val="16"/>
                    </w:rPr>
                    <w:t>Técnica </w:t>
                  </w:r>
                  <w:r>
                    <w:rPr>
                      <w:rFonts w:ascii="Tahoma" w:hAnsi="Tahoma"/>
                      <w:color w:val="FFFFFF"/>
                      <w:w w:val="115"/>
                      <w:sz w:val="16"/>
                    </w:rPr>
                    <w:t>• </w:t>
                  </w:r>
                  <w:r>
                    <w:rPr>
                      <w:rFonts w:ascii="Tahoma" w:hAnsi="Tahoma"/>
                      <w:color w:val="FFFFFF"/>
                      <w:spacing w:val="-4"/>
                      <w:w w:val="115"/>
                      <w:sz w:val="16"/>
                    </w:rPr>
                    <w:t>Técnico/a Químico/</w:t>
                  </w:r>
                </w:p>
              </w:txbxContent>
            </v:textbox>
            <w10:wrap type="none"/>
          </v:shape>
        </w:pict>
      </w:r>
      <w:r>
        <w:rPr/>
        <w:pict>
          <v:shape style="position:absolute;margin-left:297.580109pt;margin-top:790.485413pt;width:154.050pt;height:9.7pt;mso-position-horizontal-relative:page;mso-position-vertical-relative:page;z-index:-254629888" type="#_x0000_t202" filled="false" stroked="false">
            <v:textbox inset="0,0,0,0">
              <w:txbxContent>
                <w:p>
                  <w:pPr>
                    <w:spacing w:line="191" w:lineRule="exact" w:before="0"/>
                    <w:ind w:left="0" w:right="0" w:firstLine="0"/>
                    <w:jc w:val="left"/>
                    <w:rPr>
                      <w:rFonts w:ascii="Tahoma" w:hAnsi="Tahoma"/>
                      <w:sz w:val="16"/>
                    </w:rPr>
                  </w:pPr>
                  <w:r>
                    <w:rPr>
                      <w:rFonts w:ascii="Tahoma" w:hAnsi="Tahoma"/>
                      <w:color w:val="FFFFFF"/>
                      <w:w w:val="110"/>
                      <w:sz w:val="16"/>
                    </w:rPr>
                    <w:t>a, en Industrialización de Procesos y en</w:t>
                  </w:r>
                </w:p>
              </w:txbxContent>
            </v:textbox>
            <w10:wrap type="none"/>
          </v:shape>
        </w:pict>
      </w:r>
      <w:r>
        <w:rPr/>
        <w:pict>
          <v:shape style="position:absolute;margin-left:454.025726pt;margin-top:789.899414pt;width:61.15pt;height:10.9pt;mso-position-horizontal-relative:page;mso-position-vertical-relative:page;z-index:-254628864" type="#_x0000_t202" filled="false" stroked="false">
            <v:textbox inset="0,0,0,0">
              <w:txbxContent>
                <w:p>
                  <w:pPr>
                    <w:tabs>
                      <w:tab w:pos="1106" w:val="left" w:leader="none"/>
                    </w:tabs>
                    <w:spacing w:line="215" w:lineRule="exact" w:before="0"/>
                    <w:ind w:left="0" w:right="0" w:firstLine="0"/>
                    <w:jc w:val="left"/>
                    <w:rPr>
                      <w:rFonts w:ascii="Tahoma"/>
                      <w:sz w:val="18"/>
                    </w:rPr>
                  </w:pPr>
                  <w:r>
                    <w:rPr>
                      <w:rFonts w:ascii="Tahoma"/>
                      <w:color w:val="FFFFFF"/>
                      <w:w w:val="115"/>
                      <w:position w:val="1"/>
                      <w:sz w:val="16"/>
                    </w:rPr>
                    <w:t>Alimentos</w:t>
                    <w:tab/>
                  </w:r>
                  <w:r>
                    <w:rPr>
                      <w:rFonts w:ascii="Tahoma"/>
                      <w:color w:val="231F20"/>
                      <w:spacing w:val="-20"/>
                      <w:w w:val="115"/>
                      <w:sz w:val="18"/>
                    </w:rPr>
                    <w:t>9</w:t>
                  </w:r>
                </w:p>
              </w:txbxContent>
            </v:textbox>
            <w10:wrap type="none"/>
          </v:shape>
        </w:pict>
      </w:r>
      <w:r>
        <w:rPr/>
        <w:pict>
          <v:group style="position:absolute;margin-left:0pt;margin-top:683.150024pt;width:595.3pt;height:158.75pt;mso-position-horizontal-relative:page;mso-position-vertical-relative:page;z-index:251675648" coordorigin="0,13663" coordsize="11906,3175">
            <v:shape style="position:absolute;left:1984;top:15673;width:8778;height:461" type="#_x0000_t75" stroked="false">
              <v:imagedata r:id="rId25" o:title=""/>
            </v:shape>
            <v:shape style="position:absolute;left:9967;top:15626;width:555;height:555" coordorigin="9968,15626" coordsize="555,555" path="m10245,15626l10171,15636,10105,15664,10049,15708,10006,15764,9978,15830,9968,15903,9978,15977,10006,16043,10049,16099,10105,16143,10171,16171,10245,16181,10318,16171,10385,16143,10441,16099,10484,16043,10512,15977,10522,15903,10512,15830,10484,15764,10441,15708,10385,15664,10318,15636,10245,15626xe" filled="true" fillcolor="#ffffff" stroked="false">
              <v:path arrowok="t"/>
              <v:fill type="solid"/>
            </v:shape>
            <v:rect style="position:absolute;left:2136;top:15830;width:7740;height:173" filled="true" fillcolor="#231f20" stroked="false">
              <v:fill opacity="39321f" type="solid"/>
            </v:rect>
            <v:shape style="position:absolute;left:0;top:13663;width:11906;height:3175" type="#_x0000_t75" stroked="false">
              <v:imagedata r:id="rId26" o:title=""/>
            </v:shape>
            <w10:wrap type="none"/>
          </v:group>
        </w:pict>
      </w:r>
    </w:p>
    <w:p>
      <w:pPr>
        <w:pStyle w:val="BodyText"/>
        <w:spacing w:before="5"/>
        <w:rPr>
          <w:rFonts w:ascii="Lucida Sans"/>
          <w:i/>
          <w:sz w:val="23"/>
        </w:rPr>
      </w:pPr>
    </w:p>
    <w:p>
      <w:pPr>
        <w:pStyle w:val="Heading1"/>
        <w:spacing w:before="112"/>
        <w:rPr>
          <w:rFonts w:ascii="Lucida Sans" w:hAnsi="Lucida Sans"/>
          <w:b/>
        </w:rPr>
      </w:pPr>
      <w:r>
        <w:rPr>
          <w:rFonts w:ascii="Lucida Sans" w:hAnsi="Lucida Sans"/>
          <w:b/>
          <w:color w:val="0375BC"/>
          <w:w w:val="105"/>
        </w:rPr>
        <w:t>PERFIL PROFESIONAL DEL TÉCNICO QUÍMICO</w:t>
      </w:r>
    </w:p>
    <w:p>
      <w:pPr>
        <w:pStyle w:val="BodyText"/>
        <w:spacing w:line="216" w:lineRule="auto" w:before="202"/>
        <w:ind w:left="984" w:right="111"/>
        <w:jc w:val="both"/>
      </w:pPr>
      <w:r>
        <w:rPr>
          <w:color w:val="231F20"/>
        </w:rPr>
        <w:t>El técnico del sector químico está capacitado para aplicar conocimientos, habilidades y destrezas en situaciones reales de trabajo, conforme a criterios de profesionalidad pro- pios de su área, estos alcances son:</w:t>
      </w:r>
    </w:p>
    <w:p>
      <w:pPr>
        <w:pStyle w:val="BodyText"/>
        <w:spacing w:before="12"/>
        <w:rPr>
          <w:sz w:val="17"/>
        </w:rPr>
      </w:pPr>
    </w:p>
    <w:p>
      <w:pPr>
        <w:pStyle w:val="ListParagraph"/>
        <w:numPr>
          <w:ilvl w:val="1"/>
          <w:numId w:val="1"/>
        </w:numPr>
        <w:tabs>
          <w:tab w:pos="1552" w:val="left" w:leader="none"/>
        </w:tabs>
        <w:spacing w:line="184" w:lineRule="auto" w:before="0" w:after="0"/>
        <w:ind w:left="1551" w:right="111" w:hanging="341"/>
        <w:jc w:val="left"/>
        <w:rPr>
          <w:sz w:val="20"/>
        </w:rPr>
      </w:pPr>
      <w:r>
        <w:rPr>
          <w:color w:val="231F20"/>
          <w:w w:val="105"/>
          <w:sz w:val="20"/>
        </w:rPr>
        <w:t>Evaluar</w:t>
      </w:r>
      <w:r>
        <w:rPr>
          <w:color w:val="231F20"/>
          <w:spacing w:val="-34"/>
          <w:w w:val="105"/>
          <w:sz w:val="20"/>
        </w:rPr>
        <w:t> </w:t>
      </w:r>
      <w:r>
        <w:rPr>
          <w:color w:val="231F20"/>
          <w:w w:val="105"/>
          <w:sz w:val="20"/>
        </w:rPr>
        <w:t>las</w:t>
      </w:r>
      <w:r>
        <w:rPr>
          <w:color w:val="231F20"/>
          <w:spacing w:val="-33"/>
          <w:w w:val="105"/>
          <w:sz w:val="20"/>
        </w:rPr>
        <w:t> </w:t>
      </w:r>
      <w:r>
        <w:rPr>
          <w:color w:val="231F20"/>
          <w:w w:val="105"/>
          <w:sz w:val="20"/>
        </w:rPr>
        <w:t>demandas</w:t>
      </w:r>
      <w:r>
        <w:rPr>
          <w:color w:val="231F20"/>
          <w:spacing w:val="-34"/>
          <w:w w:val="105"/>
          <w:sz w:val="20"/>
        </w:rPr>
        <w:t> </w:t>
      </w:r>
      <w:r>
        <w:rPr>
          <w:color w:val="231F20"/>
          <w:w w:val="105"/>
          <w:sz w:val="20"/>
        </w:rPr>
        <w:t>de</w:t>
      </w:r>
      <w:r>
        <w:rPr>
          <w:color w:val="231F20"/>
          <w:spacing w:val="-33"/>
          <w:w w:val="105"/>
          <w:sz w:val="20"/>
        </w:rPr>
        <w:t> </w:t>
      </w:r>
      <w:r>
        <w:rPr>
          <w:color w:val="231F20"/>
          <w:w w:val="105"/>
          <w:sz w:val="20"/>
        </w:rPr>
        <w:t>los</w:t>
      </w:r>
      <w:r>
        <w:rPr>
          <w:color w:val="231F20"/>
          <w:spacing w:val="-34"/>
          <w:w w:val="105"/>
          <w:sz w:val="20"/>
        </w:rPr>
        <w:t> </w:t>
      </w:r>
      <w:r>
        <w:rPr>
          <w:color w:val="231F20"/>
          <w:w w:val="105"/>
          <w:sz w:val="20"/>
        </w:rPr>
        <w:t>análisis</w:t>
      </w:r>
      <w:r>
        <w:rPr>
          <w:color w:val="231F20"/>
          <w:spacing w:val="-33"/>
          <w:w w:val="105"/>
          <w:sz w:val="20"/>
        </w:rPr>
        <w:t> </w:t>
      </w:r>
      <w:r>
        <w:rPr>
          <w:color w:val="231F20"/>
          <w:w w:val="105"/>
          <w:sz w:val="20"/>
        </w:rPr>
        <w:t>planteados,</w:t>
      </w:r>
      <w:r>
        <w:rPr>
          <w:color w:val="231F20"/>
          <w:spacing w:val="-33"/>
          <w:w w:val="105"/>
          <w:sz w:val="20"/>
        </w:rPr>
        <w:t> </w:t>
      </w:r>
      <w:r>
        <w:rPr>
          <w:color w:val="231F20"/>
          <w:w w:val="105"/>
          <w:sz w:val="20"/>
        </w:rPr>
        <w:t>interpretar</w:t>
      </w:r>
      <w:r>
        <w:rPr>
          <w:color w:val="231F20"/>
          <w:spacing w:val="-34"/>
          <w:w w:val="105"/>
          <w:sz w:val="20"/>
        </w:rPr>
        <w:t> </w:t>
      </w:r>
      <w:r>
        <w:rPr>
          <w:color w:val="231F20"/>
          <w:w w:val="105"/>
          <w:sz w:val="20"/>
        </w:rPr>
        <w:t>el</w:t>
      </w:r>
      <w:r>
        <w:rPr>
          <w:color w:val="231F20"/>
          <w:spacing w:val="-33"/>
          <w:w w:val="105"/>
          <w:sz w:val="20"/>
        </w:rPr>
        <w:t> </w:t>
      </w:r>
      <w:r>
        <w:rPr>
          <w:color w:val="231F20"/>
          <w:w w:val="105"/>
          <w:sz w:val="20"/>
        </w:rPr>
        <w:t>tipo</w:t>
      </w:r>
      <w:r>
        <w:rPr>
          <w:color w:val="231F20"/>
          <w:spacing w:val="-34"/>
          <w:w w:val="105"/>
          <w:sz w:val="20"/>
        </w:rPr>
        <w:t> </w:t>
      </w:r>
      <w:r>
        <w:rPr>
          <w:color w:val="231F20"/>
          <w:w w:val="105"/>
          <w:sz w:val="20"/>
        </w:rPr>
        <w:t>de</w:t>
      </w:r>
      <w:r>
        <w:rPr>
          <w:color w:val="231F20"/>
          <w:spacing w:val="-33"/>
          <w:w w:val="105"/>
          <w:sz w:val="20"/>
        </w:rPr>
        <w:t> </w:t>
      </w:r>
      <w:r>
        <w:rPr>
          <w:color w:val="231F20"/>
          <w:w w:val="105"/>
          <w:sz w:val="20"/>
        </w:rPr>
        <w:t>requerimiento y planificar acciones.</w:t>
      </w:r>
    </w:p>
    <w:p>
      <w:pPr>
        <w:pStyle w:val="ListParagraph"/>
        <w:numPr>
          <w:ilvl w:val="1"/>
          <w:numId w:val="1"/>
        </w:numPr>
        <w:tabs>
          <w:tab w:pos="1552" w:val="left" w:leader="none"/>
        </w:tabs>
        <w:spacing w:line="184" w:lineRule="exact" w:before="0" w:after="0"/>
        <w:ind w:left="1551" w:right="0" w:hanging="341"/>
        <w:jc w:val="left"/>
        <w:rPr>
          <w:sz w:val="20"/>
        </w:rPr>
      </w:pPr>
      <w:r>
        <w:rPr>
          <w:color w:val="231F20"/>
          <w:sz w:val="20"/>
        </w:rPr>
        <w:t>Elaborar los cursos de acción para encarar la ejecución de las tareas</w:t>
      </w:r>
      <w:r>
        <w:rPr>
          <w:color w:val="231F20"/>
          <w:spacing w:val="-1"/>
          <w:sz w:val="20"/>
        </w:rPr>
        <w:t> </w:t>
      </w:r>
      <w:r>
        <w:rPr>
          <w:color w:val="231F20"/>
          <w:sz w:val="20"/>
        </w:rPr>
        <w:t>planificadas.</w:t>
      </w:r>
    </w:p>
    <w:p>
      <w:pPr>
        <w:pStyle w:val="ListParagraph"/>
        <w:numPr>
          <w:ilvl w:val="1"/>
          <w:numId w:val="1"/>
        </w:numPr>
        <w:tabs>
          <w:tab w:pos="1552" w:val="left" w:leader="none"/>
        </w:tabs>
        <w:spacing w:line="274" w:lineRule="exact" w:before="0" w:after="0"/>
        <w:ind w:left="1551" w:right="0" w:hanging="341"/>
        <w:jc w:val="left"/>
        <w:rPr>
          <w:sz w:val="20"/>
        </w:rPr>
      </w:pPr>
      <w:r>
        <w:rPr>
          <w:color w:val="231F20"/>
          <w:sz w:val="20"/>
        </w:rPr>
        <w:t>Gestionar</w:t>
      </w:r>
      <w:r>
        <w:rPr>
          <w:color w:val="231F20"/>
          <w:spacing w:val="22"/>
          <w:sz w:val="20"/>
        </w:rPr>
        <w:t> </w:t>
      </w:r>
      <w:r>
        <w:rPr>
          <w:color w:val="231F20"/>
          <w:sz w:val="20"/>
        </w:rPr>
        <w:t>y</w:t>
      </w:r>
      <w:r>
        <w:rPr>
          <w:color w:val="231F20"/>
          <w:spacing w:val="22"/>
          <w:sz w:val="20"/>
        </w:rPr>
        <w:t> </w:t>
      </w:r>
      <w:r>
        <w:rPr>
          <w:color w:val="231F20"/>
          <w:sz w:val="20"/>
        </w:rPr>
        <w:t>administrar</w:t>
      </w:r>
      <w:r>
        <w:rPr>
          <w:color w:val="231F20"/>
          <w:spacing w:val="22"/>
          <w:sz w:val="20"/>
        </w:rPr>
        <w:t> </w:t>
      </w:r>
      <w:r>
        <w:rPr>
          <w:color w:val="231F20"/>
          <w:sz w:val="20"/>
        </w:rPr>
        <w:t>el</w:t>
      </w:r>
      <w:r>
        <w:rPr>
          <w:color w:val="231F20"/>
          <w:spacing w:val="22"/>
          <w:sz w:val="20"/>
        </w:rPr>
        <w:t> </w:t>
      </w:r>
      <w:r>
        <w:rPr>
          <w:color w:val="231F20"/>
          <w:sz w:val="20"/>
        </w:rPr>
        <w:t>funcionamiento</w:t>
      </w:r>
      <w:r>
        <w:rPr>
          <w:color w:val="231F20"/>
          <w:spacing w:val="22"/>
          <w:sz w:val="20"/>
        </w:rPr>
        <w:t> </w:t>
      </w:r>
      <w:r>
        <w:rPr>
          <w:color w:val="231F20"/>
          <w:sz w:val="20"/>
        </w:rPr>
        <w:t>del</w:t>
      </w:r>
      <w:r>
        <w:rPr>
          <w:color w:val="231F20"/>
          <w:spacing w:val="22"/>
          <w:sz w:val="20"/>
        </w:rPr>
        <w:t> </w:t>
      </w:r>
      <w:r>
        <w:rPr>
          <w:color w:val="231F20"/>
          <w:sz w:val="20"/>
        </w:rPr>
        <w:t>ámbito</w:t>
      </w:r>
      <w:r>
        <w:rPr>
          <w:color w:val="231F20"/>
          <w:spacing w:val="22"/>
          <w:sz w:val="20"/>
        </w:rPr>
        <w:t> </w:t>
      </w:r>
      <w:r>
        <w:rPr>
          <w:color w:val="231F20"/>
          <w:sz w:val="20"/>
        </w:rPr>
        <w:t>de</w:t>
      </w:r>
      <w:r>
        <w:rPr>
          <w:color w:val="231F20"/>
          <w:spacing w:val="22"/>
          <w:sz w:val="20"/>
        </w:rPr>
        <w:t> </w:t>
      </w:r>
      <w:r>
        <w:rPr>
          <w:color w:val="231F20"/>
          <w:sz w:val="20"/>
        </w:rPr>
        <w:t>trabajo,</w:t>
      </w:r>
      <w:r>
        <w:rPr>
          <w:color w:val="231F20"/>
          <w:spacing w:val="23"/>
          <w:sz w:val="20"/>
        </w:rPr>
        <w:t> </w:t>
      </w:r>
      <w:r>
        <w:rPr>
          <w:color w:val="231F20"/>
          <w:sz w:val="20"/>
        </w:rPr>
        <w:t>las</w:t>
      </w:r>
      <w:r>
        <w:rPr>
          <w:color w:val="231F20"/>
          <w:spacing w:val="22"/>
          <w:sz w:val="20"/>
        </w:rPr>
        <w:t> </w:t>
      </w:r>
      <w:r>
        <w:rPr>
          <w:color w:val="231F20"/>
          <w:sz w:val="20"/>
        </w:rPr>
        <w:t>relaciones</w:t>
      </w:r>
      <w:r>
        <w:rPr>
          <w:color w:val="231F20"/>
          <w:spacing w:val="22"/>
          <w:sz w:val="20"/>
        </w:rPr>
        <w:t> </w:t>
      </w:r>
      <w:r>
        <w:rPr>
          <w:color w:val="231F20"/>
          <w:sz w:val="20"/>
        </w:rPr>
        <w:t>in-</w:t>
      </w:r>
    </w:p>
    <w:p>
      <w:pPr>
        <w:pStyle w:val="BodyText"/>
        <w:spacing w:line="146" w:lineRule="exact"/>
        <w:ind w:left="1551"/>
      </w:pPr>
      <w:r>
        <w:rPr>
          <w:color w:val="231F20"/>
          <w:w w:val="105"/>
        </w:rPr>
        <w:t>terpersonales y la provisión de los recursos.</w:t>
      </w:r>
    </w:p>
    <w:p>
      <w:pPr>
        <w:pStyle w:val="ListParagraph"/>
        <w:numPr>
          <w:ilvl w:val="1"/>
          <w:numId w:val="1"/>
        </w:numPr>
        <w:tabs>
          <w:tab w:pos="1552" w:val="left" w:leader="none"/>
        </w:tabs>
        <w:spacing w:line="241" w:lineRule="exact" w:before="0" w:after="0"/>
        <w:ind w:left="1551" w:right="0" w:hanging="341"/>
        <w:jc w:val="left"/>
        <w:rPr>
          <w:sz w:val="20"/>
        </w:rPr>
      </w:pPr>
      <w:r>
        <w:rPr>
          <w:color w:val="231F20"/>
          <w:w w:val="105"/>
          <w:sz w:val="20"/>
        </w:rPr>
        <w:t>Realizar análisis de ensayo e interpretar sus resultados.</w:t>
      </w:r>
    </w:p>
    <w:p>
      <w:pPr>
        <w:pStyle w:val="ListParagraph"/>
        <w:numPr>
          <w:ilvl w:val="1"/>
          <w:numId w:val="1"/>
        </w:numPr>
        <w:tabs>
          <w:tab w:pos="1552" w:val="left" w:leader="none"/>
        </w:tabs>
        <w:spacing w:line="274" w:lineRule="exact" w:before="0" w:after="0"/>
        <w:ind w:left="1551" w:right="0" w:hanging="341"/>
        <w:jc w:val="left"/>
        <w:rPr>
          <w:sz w:val="20"/>
        </w:rPr>
      </w:pPr>
      <w:r>
        <w:rPr>
          <w:color w:val="231F20"/>
          <w:sz w:val="20"/>
        </w:rPr>
        <w:t>Supervisar la ejecución de ensayos y análisis y la adecuación de los</w:t>
      </w:r>
      <w:r>
        <w:rPr>
          <w:color w:val="231F20"/>
          <w:spacing w:val="6"/>
          <w:sz w:val="20"/>
        </w:rPr>
        <w:t> </w:t>
      </w:r>
      <w:r>
        <w:rPr>
          <w:color w:val="231F20"/>
          <w:sz w:val="20"/>
        </w:rPr>
        <w:t>procedimientos</w:t>
      </w:r>
    </w:p>
    <w:p>
      <w:pPr>
        <w:pStyle w:val="BodyText"/>
        <w:spacing w:line="146" w:lineRule="exact"/>
        <w:ind w:left="1551"/>
      </w:pPr>
      <w:r>
        <w:rPr>
          <w:color w:val="231F20"/>
        </w:rPr>
        <w:t>a normas de calidad y seguridad.</w:t>
      </w:r>
    </w:p>
    <w:p>
      <w:pPr>
        <w:pStyle w:val="ListParagraph"/>
        <w:numPr>
          <w:ilvl w:val="1"/>
          <w:numId w:val="1"/>
        </w:numPr>
        <w:tabs>
          <w:tab w:pos="1552" w:val="left" w:leader="none"/>
        </w:tabs>
        <w:spacing w:line="241" w:lineRule="exact" w:before="0" w:after="0"/>
        <w:ind w:left="1551" w:right="0" w:hanging="341"/>
        <w:jc w:val="left"/>
        <w:rPr>
          <w:sz w:val="20"/>
        </w:rPr>
      </w:pPr>
      <w:r>
        <w:rPr>
          <w:color w:val="231F20"/>
          <w:spacing w:val="-5"/>
          <w:sz w:val="20"/>
        </w:rPr>
        <w:t>Generar </w:t>
      </w:r>
      <w:r>
        <w:rPr>
          <w:color w:val="231F20"/>
          <w:spacing w:val="-13"/>
          <w:sz w:val="20"/>
        </w:rPr>
        <w:t>y/o </w:t>
      </w:r>
      <w:r>
        <w:rPr>
          <w:color w:val="231F20"/>
          <w:spacing w:val="-4"/>
          <w:sz w:val="20"/>
        </w:rPr>
        <w:t>participar </w:t>
      </w:r>
      <w:r>
        <w:rPr>
          <w:color w:val="231F20"/>
          <w:sz w:val="20"/>
        </w:rPr>
        <w:t>de </w:t>
      </w:r>
      <w:r>
        <w:rPr>
          <w:color w:val="231F20"/>
          <w:spacing w:val="-5"/>
          <w:sz w:val="20"/>
        </w:rPr>
        <w:t>emprendimientos </w:t>
      </w:r>
      <w:r>
        <w:rPr>
          <w:color w:val="231F20"/>
          <w:spacing w:val="-4"/>
          <w:sz w:val="20"/>
        </w:rPr>
        <w:t>vinculados con </w:t>
      </w:r>
      <w:r>
        <w:rPr>
          <w:color w:val="231F20"/>
          <w:spacing w:val="-5"/>
          <w:sz w:val="20"/>
        </w:rPr>
        <w:t>áreas </w:t>
      </w:r>
      <w:r>
        <w:rPr>
          <w:color w:val="231F20"/>
          <w:sz w:val="20"/>
        </w:rPr>
        <w:t>de su</w:t>
      </w:r>
      <w:r>
        <w:rPr>
          <w:color w:val="231F20"/>
          <w:spacing w:val="-20"/>
          <w:sz w:val="20"/>
        </w:rPr>
        <w:t> </w:t>
      </w:r>
      <w:r>
        <w:rPr>
          <w:color w:val="231F20"/>
          <w:spacing w:val="-5"/>
          <w:sz w:val="20"/>
        </w:rPr>
        <w:t>profesionalidad.</w:t>
      </w:r>
    </w:p>
    <w:p>
      <w:pPr>
        <w:pStyle w:val="ListParagraph"/>
        <w:numPr>
          <w:ilvl w:val="1"/>
          <w:numId w:val="1"/>
        </w:numPr>
        <w:tabs>
          <w:tab w:pos="1552" w:val="left" w:leader="none"/>
        </w:tabs>
        <w:spacing w:line="307" w:lineRule="exact" w:before="0" w:after="0"/>
        <w:ind w:left="1551" w:right="0" w:hanging="341"/>
        <w:jc w:val="left"/>
        <w:rPr>
          <w:sz w:val="20"/>
        </w:rPr>
      </w:pPr>
      <w:r>
        <w:rPr>
          <w:color w:val="231F20"/>
          <w:spacing w:val="-9"/>
          <w:w w:val="105"/>
          <w:sz w:val="20"/>
        </w:rPr>
        <w:t>Operar</w:t>
      </w:r>
      <w:r>
        <w:rPr>
          <w:color w:val="231F20"/>
          <w:spacing w:val="-32"/>
          <w:w w:val="105"/>
          <w:sz w:val="20"/>
        </w:rPr>
        <w:t> </w:t>
      </w:r>
      <w:r>
        <w:rPr>
          <w:color w:val="231F20"/>
          <w:w w:val="105"/>
          <w:sz w:val="20"/>
        </w:rPr>
        <w:t>y</w:t>
      </w:r>
      <w:r>
        <w:rPr>
          <w:color w:val="231F20"/>
          <w:spacing w:val="-32"/>
          <w:w w:val="105"/>
          <w:sz w:val="20"/>
        </w:rPr>
        <w:t> </w:t>
      </w:r>
      <w:r>
        <w:rPr>
          <w:color w:val="231F20"/>
          <w:spacing w:val="-9"/>
          <w:w w:val="105"/>
          <w:sz w:val="20"/>
        </w:rPr>
        <w:t>plantear</w:t>
      </w:r>
      <w:r>
        <w:rPr>
          <w:color w:val="231F20"/>
          <w:spacing w:val="-31"/>
          <w:w w:val="105"/>
          <w:sz w:val="20"/>
        </w:rPr>
        <w:t> </w:t>
      </w:r>
      <w:r>
        <w:rPr>
          <w:color w:val="231F20"/>
          <w:spacing w:val="-9"/>
          <w:w w:val="105"/>
          <w:sz w:val="20"/>
        </w:rPr>
        <w:t>mejoras</w:t>
      </w:r>
      <w:r>
        <w:rPr>
          <w:color w:val="231F20"/>
          <w:spacing w:val="-32"/>
          <w:w w:val="105"/>
          <w:sz w:val="20"/>
        </w:rPr>
        <w:t> </w:t>
      </w:r>
      <w:r>
        <w:rPr>
          <w:color w:val="231F20"/>
          <w:spacing w:val="-5"/>
          <w:w w:val="105"/>
          <w:sz w:val="20"/>
        </w:rPr>
        <w:t>en</w:t>
      </w:r>
      <w:r>
        <w:rPr>
          <w:color w:val="231F20"/>
          <w:spacing w:val="-31"/>
          <w:w w:val="105"/>
          <w:sz w:val="20"/>
        </w:rPr>
        <w:t> </w:t>
      </w:r>
      <w:r>
        <w:rPr>
          <w:color w:val="231F20"/>
          <w:spacing w:val="-9"/>
          <w:w w:val="105"/>
          <w:sz w:val="20"/>
        </w:rPr>
        <w:t>procesos</w:t>
      </w:r>
      <w:r>
        <w:rPr>
          <w:color w:val="231F20"/>
          <w:spacing w:val="-32"/>
          <w:w w:val="105"/>
          <w:sz w:val="20"/>
        </w:rPr>
        <w:t> </w:t>
      </w:r>
      <w:r>
        <w:rPr>
          <w:color w:val="231F20"/>
          <w:spacing w:val="-9"/>
          <w:w w:val="105"/>
          <w:sz w:val="20"/>
        </w:rPr>
        <w:t>químicos,</w:t>
      </w:r>
      <w:r>
        <w:rPr>
          <w:color w:val="231F20"/>
          <w:spacing w:val="-31"/>
          <w:w w:val="105"/>
          <w:sz w:val="20"/>
        </w:rPr>
        <w:t> </w:t>
      </w:r>
      <w:r>
        <w:rPr>
          <w:color w:val="231F20"/>
          <w:spacing w:val="-9"/>
          <w:w w:val="105"/>
          <w:sz w:val="20"/>
        </w:rPr>
        <w:t>físicos,</w:t>
      </w:r>
      <w:r>
        <w:rPr>
          <w:color w:val="231F20"/>
          <w:spacing w:val="-32"/>
          <w:w w:val="105"/>
          <w:sz w:val="20"/>
        </w:rPr>
        <w:t> </w:t>
      </w:r>
      <w:r>
        <w:rPr>
          <w:color w:val="231F20"/>
          <w:spacing w:val="-9"/>
          <w:w w:val="105"/>
          <w:sz w:val="20"/>
        </w:rPr>
        <w:t>fisicoquímicos</w:t>
      </w:r>
      <w:r>
        <w:rPr>
          <w:color w:val="231F20"/>
          <w:spacing w:val="-32"/>
          <w:w w:val="105"/>
          <w:sz w:val="20"/>
        </w:rPr>
        <w:t> </w:t>
      </w:r>
      <w:r>
        <w:rPr>
          <w:color w:val="231F20"/>
          <w:w w:val="105"/>
          <w:sz w:val="20"/>
        </w:rPr>
        <w:t>y</w:t>
      </w:r>
      <w:r>
        <w:rPr>
          <w:color w:val="231F20"/>
          <w:spacing w:val="-31"/>
          <w:w w:val="105"/>
          <w:sz w:val="20"/>
        </w:rPr>
        <w:t> </w:t>
      </w:r>
      <w:r>
        <w:rPr>
          <w:color w:val="231F20"/>
          <w:spacing w:val="-10"/>
          <w:w w:val="105"/>
          <w:sz w:val="20"/>
        </w:rPr>
        <w:t>microbiológicos.</w:t>
      </w:r>
    </w:p>
    <w:p>
      <w:pPr>
        <w:pStyle w:val="BodyText"/>
        <w:spacing w:before="7"/>
        <w:rPr>
          <w:sz w:val="34"/>
        </w:rPr>
      </w:pPr>
    </w:p>
    <w:p>
      <w:pPr>
        <w:pStyle w:val="Heading1"/>
        <w:spacing w:line="232" w:lineRule="auto"/>
        <w:ind w:right="3075"/>
        <w:rPr>
          <w:rFonts w:ascii="Lucida Sans" w:hAnsi="Lucida Sans"/>
          <w:b/>
        </w:rPr>
      </w:pPr>
      <w:r>
        <w:rPr>
          <w:rFonts w:ascii="Lucida Sans" w:hAnsi="Lucida Sans"/>
          <w:b/>
          <w:color w:val="0375BC"/>
          <w:w w:val="105"/>
        </w:rPr>
        <w:t>PERFIL PROFESIONAL DEL TÉCNICO EN INDUSTRIALIZACIÓN Y PROCESOS</w:t>
      </w:r>
    </w:p>
    <w:p>
      <w:pPr>
        <w:pStyle w:val="BodyText"/>
        <w:spacing w:line="216" w:lineRule="auto" w:before="203"/>
        <w:ind w:left="984" w:right="111"/>
        <w:jc w:val="both"/>
      </w:pPr>
      <w:r>
        <w:rPr>
          <w:color w:val="231F20"/>
        </w:rPr>
        <w:t>El técnico en industrialización y procesos está capacitado para aplicar conocimientos, habilidades y destrezas en situaciones reales de trabajo, conforme a criterios de profesio- nalidad propios de su área, estos alcances son:</w:t>
      </w:r>
    </w:p>
    <w:p>
      <w:pPr>
        <w:pStyle w:val="ListParagraph"/>
        <w:numPr>
          <w:ilvl w:val="1"/>
          <w:numId w:val="1"/>
        </w:numPr>
        <w:tabs>
          <w:tab w:pos="1552" w:val="left" w:leader="none"/>
        </w:tabs>
        <w:spacing w:line="307" w:lineRule="exact" w:before="97" w:after="0"/>
        <w:ind w:left="1551" w:right="0" w:hanging="341"/>
        <w:jc w:val="left"/>
        <w:rPr>
          <w:sz w:val="20"/>
        </w:rPr>
      </w:pPr>
      <w:r>
        <w:rPr>
          <w:color w:val="231F20"/>
          <w:sz w:val="20"/>
        </w:rPr>
        <w:t>Diseñar modificaciones de </w:t>
      </w:r>
      <w:r>
        <w:rPr>
          <w:color w:val="231F20"/>
          <w:spacing w:val="-3"/>
          <w:sz w:val="20"/>
        </w:rPr>
        <w:t>procesos, productos </w:t>
      </w:r>
      <w:r>
        <w:rPr>
          <w:color w:val="231F20"/>
          <w:sz w:val="20"/>
        </w:rPr>
        <w:t>y </w:t>
      </w:r>
      <w:r>
        <w:rPr>
          <w:color w:val="231F20"/>
          <w:spacing w:val="-3"/>
          <w:sz w:val="20"/>
        </w:rPr>
        <w:t>métodos </w:t>
      </w:r>
      <w:r>
        <w:rPr>
          <w:color w:val="231F20"/>
          <w:sz w:val="20"/>
        </w:rPr>
        <w:t>de</w:t>
      </w:r>
      <w:r>
        <w:rPr>
          <w:color w:val="231F20"/>
          <w:spacing w:val="25"/>
          <w:sz w:val="20"/>
        </w:rPr>
        <w:t> </w:t>
      </w:r>
      <w:r>
        <w:rPr>
          <w:color w:val="231F20"/>
          <w:sz w:val="20"/>
        </w:rPr>
        <w:t>análisis.</w:t>
      </w:r>
    </w:p>
    <w:p>
      <w:pPr>
        <w:pStyle w:val="ListParagraph"/>
        <w:numPr>
          <w:ilvl w:val="1"/>
          <w:numId w:val="1"/>
        </w:numPr>
        <w:tabs>
          <w:tab w:pos="1552" w:val="left" w:leader="none"/>
        </w:tabs>
        <w:spacing w:line="220" w:lineRule="exact" w:before="0" w:after="0"/>
        <w:ind w:left="1551" w:right="0" w:hanging="341"/>
        <w:jc w:val="left"/>
        <w:rPr>
          <w:sz w:val="20"/>
        </w:rPr>
      </w:pPr>
      <w:r>
        <w:rPr>
          <w:color w:val="231F20"/>
          <w:spacing w:val="-9"/>
          <w:w w:val="105"/>
          <w:sz w:val="20"/>
        </w:rPr>
        <w:t>Operar,</w:t>
      </w:r>
      <w:r>
        <w:rPr>
          <w:color w:val="231F20"/>
          <w:spacing w:val="-37"/>
          <w:w w:val="105"/>
          <w:sz w:val="20"/>
        </w:rPr>
        <w:t> </w:t>
      </w:r>
      <w:r>
        <w:rPr>
          <w:color w:val="231F20"/>
          <w:spacing w:val="-9"/>
          <w:w w:val="105"/>
          <w:sz w:val="20"/>
        </w:rPr>
        <w:t>controlar</w:t>
      </w:r>
      <w:r>
        <w:rPr>
          <w:color w:val="231F20"/>
          <w:spacing w:val="-36"/>
          <w:w w:val="105"/>
          <w:sz w:val="20"/>
        </w:rPr>
        <w:t> </w:t>
      </w:r>
      <w:r>
        <w:rPr>
          <w:color w:val="231F20"/>
          <w:w w:val="105"/>
          <w:sz w:val="20"/>
        </w:rPr>
        <w:t>y</w:t>
      </w:r>
      <w:r>
        <w:rPr>
          <w:color w:val="231F20"/>
          <w:spacing w:val="-37"/>
          <w:w w:val="105"/>
          <w:sz w:val="20"/>
        </w:rPr>
        <w:t> </w:t>
      </w:r>
      <w:r>
        <w:rPr>
          <w:color w:val="231F20"/>
          <w:spacing w:val="-9"/>
          <w:w w:val="105"/>
          <w:sz w:val="20"/>
        </w:rPr>
        <w:t>optimizar</w:t>
      </w:r>
      <w:r>
        <w:rPr>
          <w:color w:val="231F20"/>
          <w:spacing w:val="-36"/>
          <w:w w:val="105"/>
          <w:sz w:val="20"/>
        </w:rPr>
        <w:t> </w:t>
      </w:r>
      <w:r>
        <w:rPr>
          <w:color w:val="231F20"/>
          <w:spacing w:val="-9"/>
          <w:w w:val="105"/>
          <w:sz w:val="20"/>
        </w:rPr>
        <w:t>plantas</w:t>
      </w:r>
      <w:r>
        <w:rPr>
          <w:color w:val="231F20"/>
          <w:spacing w:val="-37"/>
          <w:w w:val="105"/>
          <w:sz w:val="20"/>
        </w:rPr>
        <w:t> </w:t>
      </w:r>
      <w:r>
        <w:rPr>
          <w:color w:val="231F20"/>
          <w:spacing w:val="-5"/>
          <w:w w:val="105"/>
          <w:sz w:val="20"/>
        </w:rPr>
        <w:t>de</w:t>
      </w:r>
      <w:r>
        <w:rPr>
          <w:color w:val="231F20"/>
          <w:spacing w:val="-36"/>
          <w:w w:val="105"/>
          <w:sz w:val="20"/>
        </w:rPr>
        <w:t> </w:t>
      </w:r>
      <w:r>
        <w:rPr>
          <w:color w:val="231F20"/>
          <w:spacing w:val="-10"/>
          <w:w w:val="105"/>
          <w:sz w:val="20"/>
        </w:rPr>
        <w:t>operaciones</w:t>
      </w:r>
      <w:r>
        <w:rPr>
          <w:color w:val="231F20"/>
          <w:spacing w:val="-37"/>
          <w:w w:val="105"/>
          <w:sz w:val="20"/>
        </w:rPr>
        <w:t> </w:t>
      </w:r>
      <w:r>
        <w:rPr>
          <w:color w:val="231F20"/>
          <w:w w:val="105"/>
          <w:sz w:val="20"/>
        </w:rPr>
        <w:t>y</w:t>
      </w:r>
      <w:r>
        <w:rPr>
          <w:color w:val="231F20"/>
          <w:spacing w:val="-36"/>
          <w:w w:val="105"/>
          <w:sz w:val="20"/>
        </w:rPr>
        <w:t> </w:t>
      </w:r>
      <w:r>
        <w:rPr>
          <w:color w:val="231F20"/>
          <w:spacing w:val="-9"/>
          <w:w w:val="105"/>
          <w:sz w:val="20"/>
        </w:rPr>
        <w:t>procesos</w:t>
      </w:r>
      <w:r>
        <w:rPr>
          <w:color w:val="231F20"/>
          <w:spacing w:val="-36"/>
          <w:w w:val="105"/>
          <w:sz w:val="20"/>
        </w:rPr>
        <w:t> </w:t>
      </w:r>
      <w:r>
        <w:rPr>
          <w:color w:val="231F20"/>
          <w:spacing w:val="-9"/>
          <w:w w:val="105"/>
          <w:sz w:val="20"/>
        </w:rPr>
        <w:t>fisicoquímicos</w:t>
      </w:r>
      <w:r>
        <w:rPr>
          <w:color w:val="231F20"/>
          <w:spacing w:val="-37"/>
          <w:w w:val="105"/>
          <w:sz w:val="20"/>
        </w:rPr>
        <w:t> </w:t>
      </w:r>
      <w:r>
        <w:rPr>
          <w:color w:val="231F20"/>
          <w:w w:val="105"/>
          <w:sz w:val="20"/>
        </w:rPr>
        <w:t>y</w:t>
      </w:r>
      <w:r>
        <w:rPr>
          <w:color w:val="231F20"/>
          <w:spacing w:val="-36"/>
          <w:w w:val="105"/>
          <w:sz w:val="20"/>
        </w:rPr>
        <w:t> </w:t>
      </w:r>
      <w:r>
        <w:rPr>
          <w:color w:val="231F20"/>
          <w:spacing w:val="-10"/>
          <w:w w:val="105"/>
          <w:sz w:val="20"/>
        </w:rPr>
        <w:t>biológicos.</w:t>
      </w:r>
    </w:p>
    <w:p>
      <w:pPr>
        <w:pStyle w:val="ListParagraph"/>
        <w:numPr>
          <w:ilvl w:val="1"/>
          <w:numId w:val="1"/>
        </w:numPr>
        <w:tabs>
          <w:tab w:pos="1552" w:val="left" w:leader="none"/>
        </w:tabs>
        <w:spacing w:line="274" w:lineRule="exact" w:before="0" w:after="0"/>
        <w:ind w:left="1551" w:right="0" w:hanging="341"/>
        <w:jc w:val="left"/>
        <w:rPr>
          <w:sz w:val="20"/>
        </w:rPr>
      </w:pPr>
      <w:r>
        <w:rPr>
          <w:color w:val="231F20"/>
          <w:w w:val="105"/>
          <w:sz w:val="20"/>
        </w:rPr>
        <w:t>Realizar</w:t>
      </w:r>
      <w:r>
        <w:rPr>
          <w:color w:val="231F20"/>
          <w:spacing w:val="8"/>
          <w:w w:val="105"/>
          <w:sz w:val="20"/>
        </w:rPr>
        <w:t> </w:t>
      </w:r>
      <w:r>
        <w:rPr>
          <w:color w:val="231F20"/>
          <w:w w:val="105"/>
          <w:sz w:val="20"/>
        </w:rPr>
        <w:t>e</w:t>
      </w:r>
      <w:r>
        <w:rPr>
          <w:color w:val="231F20"/>
          <w:spacing w:val="9"/>
          <w:w w:val="105"/>
          <w:sz w:val="20"/>
        </w:rPr>
        <w:t> </w:t>
      </w:r>
      <w:r>
        <w:rPr>
          <w:color w:val="231F20"/>
          <w:spacing w:val="-3"/>
          <w:w w:val="105"/>
          <w:sz w:val="20"/>
        </w:rPr>
        <w:t>interpretar</w:t>
      </w:r>
      <w:r>
        <w:rPr>
          <w:color w:val="231F20"/>
          <w:spacing w:val="9"/>
          <w:w w:val="105"/>
          <w:sz w:val="20"/>
        </w:rPr>
        <w:t> </w:t>
      </w:r>
      <w:r>
        <w:rPr>
          <w:color w:val="231F20"/>
          <w:w w:val="105"/>
          <w:sz w:val="20"/>
        </w:rPr>
        <w:t>análisis</w:t>
      </w:r>
      <w:r>
        <w:rPr>
          <w:color w:val="231F20"/>
          <w:spacing w:val="9"/>
          <w:w w:val="105"/>
          <w:sz w:val="20"/>
        </w:rPr>
        <w:t> </w:t>
      </w:r>
      <w:r>
        <w:rPr>
          <w:color w:val="231F20"/>
          <w:w w:val="105"/>
          <w:sz w:val="20"/>
        </w:rPr>
        <w:t>y</w:t>
      </w:r>
      <w:r>
        <w:rPr>
          <w:color w:val="231F20"/>
          <w:spacing w:val="9"/>
          <w:w w:val="105"/>
          <w:sz w:val="20"/>
        </w:rPr>
        <w:t> </w:t>
      </w:r>
      <w:r>
        <w:rPr>
          <w:color w:val="231F20"/>
          <w:spacing w:val="-4"/>
          <w:w w:val="105"/>
          <w:sz w:val="20"/>
        </w:rPr>
        <w:t>ensayos</w:t>
      </w:r>
      <w:r>
        <w:rPr>
          <w:color w:val="231F20"/>
          <w:spacing w:val="9"/>
          <w:w w:val="105"/>
          <w:sz w:val="20"/>
        </w:rPr>
        <w:t> </w:t>
      </w:r>
      <w:r>
        <w:rPr>
          <w:color w:val="231F20"/>
          <w:spacing w:val="-3"/>
          <w:w w:val="105"/>
          <w:sz w:val="20"/>
        </w:rPr>
        <w:t>físicos,</w:t>
      </w:r>
      <w:r>
        <w:rPr>
          <w:color w:val="231F20"/>
          <w:spacing w:val="9"/>
          <w:w w:val="105"/>
          <w:sz w:val="20"/>
        </w:rPr>
        <w:t> </w:t>
      </w:r>
      <w:r>
        <w:rPr>
          <w:color w:val="231F20"/>
          <w:spacing w:val="-3"/>
          <w:w w:val="105"/>
          <w:sz w:val="20"/>
        </w:rPr>
        <w:t>químicos,</w:t>
      </w:r>
      <w:r>
        <w:rPr>
          <w:color w:val="231F20"/>
          <w:spacing w:val="8"/>
          <w:w w:val="105"/>
          <w:sz w:val="20"/>
        </w:rPr>
        <w:t> </w:t>
      </w:r>
      <w:r>
        <w:rPr>
          <w:color w:val="231F20"/>
          <w:spacing w:val="-3"/>
          <w:w w:val="105"/>
          <w:sz w:val="20"/>
        </w:rPr>
        <w:t>fisicoquímicos</w:t>
      </w:r>
      <w:r>
        <w:rPr>
          <w:color w:val="231F20"/>
          <w:spacing w:val="9"/>
          <w:w w:val="105"/>
          <w:sz w:val="20"/>
        </w:rPr>
        <w:t> </w:t>
      </w:r>
      <w:r>
        <w:rPr>
          <w:color w:val="231F20"/>
          <w:w w:val="105"/>
          <w:sz w:val="20"/>
        </w:rPr>
        <w:t>y</w:t>
      </w:r>
      <w:r>
        <w:rPr>
          <w:color w:val="231F20"/>
          <w:spacing w:val="9"/>
          <w:w w:val="105"/>
          <w:sz w:val="20"/>
        </w:rPr>
        <w:t> </w:t>
      </w:r>
      <w:r>
        <w:rPr>
          <w:color w:val="231F20"/>
          <w:spacing w:val="-3"/>
          <w:w w:val="105"/>
          <w:sz w:val="20"/>
        </w:rPr>
        <w:t>microbio-</w:t>
      </w:r>
    </w:p>
    <w:p>
      <w:pPr>
        <w:pStyle w:val="BodyText"/>
        <w:spacing w:line="146" w:lineRule="exact"/>
        <w:ind w:left="1551"/>
      </w:pPr>
      <w:r>
        <w:rPr>
          <w:color w:val="231F20"/>
          <w:spacing w:val="-9"/>
        </w:rPr>
        <w:t>lógicos </w:t>
      </w:r>
      <w:r>
        <w:rPr>
          <w:color w:val="231F20"/>
          <w:spacing w:val="-5"/>
        </w:rPr>
        <w:t>de </w:t>
      </w:r>
      <w:r>
        <w:rPr>
          <w:color w:val="231F20"/>
          <w:spacing w:val="-9"/>
        </w:rPr>
        <w:t>materias primas, insumos, materiales </w:t>
      </w:r>
      <w:r>
        <w:rPr>
          <w:color w:val="231F20"/>
          <w:spacing w:val="-5"/>
        </w:rPr>
        <w:t>en </w:t>
      </w:r>
      <w:r>
        <w:rPr>
          <w:color w:val="231F20"/>
          <w:spacing w:val="-9"/>
        </w:rPr>
        <w:t>proceso, productos </w:t>
      </w:r>
      <w:r>
        <w:rPr>
          <w:color w:val="231F20"/>
        </w:rPr>
        <w:t>y </w:t>
      </w:r>
      <w:r>
        <w:rPr>
          <w:color w:val="231F20"/>
          <w:spacing w:val="-8"/>
        </w:rPr>
        <w:t>medio </w:t>
      </w:r>
      <w:r>
        <w:rPr>
          <w:color w:val="231F20"/>
          <w:spacing w:val="-10"/>
        </w:rPr>
        <w:t>ambiente.</w:t>
      </w:r>
    </w:p>
    <w:p>
      <w:pPr>
        <w:pStyle w:val="ListParagraph"/>
        <w:numPr>
          <w:ilvl w:val="1"/>
          <w:numId w:val="1"/>
        </w:numPr>
        <w:tabs>
          <w:tab w:pos="1552" w:val="left" w:leader="none"/>
        </w:tabs>
        <w:spacing w:line="241" w:lineRule="exact" w:before="0" w:after="0"/>
        <w:ind w:left="1551" w:right="0" w:hanging="341"/>
        <w:jc w:val="left"/>
        <w:rPr>
          <w:sz w:val="20"/>
        </w:rPr>
      </w:pPr>
      <w:r>
        <w:rPr>
          <w:color w:val="231F20"/>
          <w:spacing w:val="-4"/>
          <w:sz w:val="20"/>
        </w:rPr>
        <w:t>Comercializar,</w:t>
      </w:r>
      <w:r>
        <w:rPr>
          <w:color w:val="231F20"/>
          <w:spacing w:val="12"/>
          <w:sz w:val="20"/>
        </w:rPr>
        <w:t> </w:t>
      </w:r>
      <w:r>
        <w:rPr>
          <w:color w:val="231F20"/>
          <w:spacing w:val="-3"/>
          <w:sz w:val="20"/>
        </w:rPr>
        <w:t>seleccionar</w:t>
      </w:r>
      <w:r>
        <w:rPr>
          <w:color w:val="231F20"/>
          <w:spacing w:val="13"/>
          <w:sz w:val="20"/>
        </w:rPr>
        <w:t> </w:t>
      </w:r>
      <w:r>
        <w:rPr>
          <w:color w:val="231F20"/>
          <w:sz w:val="20"/>
        </w:rPr>
        <w:t>y</w:t>
      </w:r>
      <w:r>
        <w:rPr>
          <w:color w:val="231F20"/>
          <w:spacing w:val="13"/>
          <w:sz w:val="20"/>
        </w:rPr>
        <w:t> </w:t>
      </w:r>
      <w:r>
        <w:rPr>
          <w:color w:val="231F20"/>
          <w:spacing w:val="-3"/>
          <w:sz w:val="20"/>
        </w:rPr>
        <w:t>abastecer</w:t>
      </w:r>
      <w:r>
        <w:rPr>
          <w:color w:val="231F20"/>
          <w:spacing w:val="13"/>
          <w:sz w:val="20"/>
        </w:rPr>
        <w:t> </w:t>
      </w:r>
      <w:r>
        <w:rPr>
          <w:color w:val="231F20"/>
          <w:sz w:val="20"/>
        </w:rPr>
        <w:t>insumos,</w:t>
      </w:r>
      <w:r>
        <w:rPr>
          <w:color w:val="231F20"/>
          <w:spacing w:val="13"/>
          <w:sz w:val="20"/>
        </w:rPr>
        <w:t> </w:t>
      </w:r>
      <w:r>
        <w:rPr>
          <w:color w:val="231F20"/>
          <w:spacing w:val="-3"/>
          <w:sz w:val="20"/>
        </w:rPr>
        <w:t>productos</w:t>
      </w:r>
      <w:r>
        <w:rPr>
          <w:color w:val="231F20"/>
          <w:spacing w:val="13"/>
          <w:sz w:val="20"/>
        </w:rPr>
        <w:t> </w:t>
      </w:r>
      <w:r>
        <w:rPr>
          <w:color w:val="231F20"/>
          <w:sz w:val="20"/>
        </w:rPr>
        <w:t>e</w:t>
      </w:r>
      <w:r>
        <w:rPr>
          <w:color w:val="231F20"/>
          <w:spacing w:val="13"/>
          <w:sz w:val="20"/>
        </w:rPr>
        <w:t> </w:t>
      </w:r>
      <w:r>
        <w:rPr>
          <w:color w:val="231F20"/>
          <w:spacing w:val="-2"/>
          <w:sz w:val="20"/>
        </w:rPr>
        <w:t>instrumental</w:t>
      </w:r>
      <w:r>
        <w:rPr>
          <w:color w:val="231F20"/>
          <w:spacing w:val="13"/>
          <w:sz w:val="20"/>
        </w:rPr>
        <w:t> </w:t>
      </w:r>
      <w:r>
        <w:rPr>
          <w:color w:val="231F20"/>
          <w:spacing w:val="-3"/>
          <w:sz w:val="20"/>
        </w:rPr>
        <w:t>específico.</w:t>
      </w:r>
    </w:p>
    <w:p>
      <w:pPr>
        <w:pStyle w:val="ListParagraph"/>
        <w:numPr>
          <w:ilvl w:val="1"/>
          <w:numId w:val="1"/>
        </w:numPr>
        <w:tabs>
          <w:tab w:pos="1552" w:val="left" w:leader="none"/>
        </w:tabs>
        <w:spacing w:line="307" w:lineRule="exact" w:before="0" w:after="0"/>
        <w:ind w:left="1551" w:right="0" w:hanging="341"/>
        <w:jc w:val="left"/>
        <w:rPr>
          <w:sz w:val="20"/>
        </w:rPr>
      </w:pPr>
      <w:r>
        <w:rPr>
          <w:color w:val="231F20"/>
          <w:spacing w:val="-5"/>
          <w:sz w:val="20"/>
        </w:rPr>
        <w:t>Generar </w:t>
      </w:r>
      <w:r>
        <w:rPr>
          <w:color w:val="231F20"/>
          <w:spacing w:val="-13"/>
          <w:sz w:val="20"/>
        </w:rPr>
        <w:t>y/o </w:t>
      </w:r>
      <w:r>
        <w:rPr>
          <w:color w:val="231F20"/>
          <w:spacing w:val="-4"/>
          <w:sz w:val="20"/>
        </w:rPr>
        <w:t>participar </w:t>
      </w:r>
      <w:r>
        <w:rPr>
          <w:color w:val="231F20"/>
          <w:sz w:val="20"/>
        </w:rPr>
        <w:t>en </w:t>
      </w:r>
      <w:r>
        <w:rPr>
          <w:color w:val="231F20"/>
          <w:spacing w:val="-5"/>
          <w:sz w:val="20"/>
        </w:rPr>
        <w:t>emprendimientos </w:t>
      </w:r>
      <w:r>
        <w:rPr>
          <w:color w:val="231F20"/>
          <w:spacing w:val="-4"/>
          <w:sz w:val="20"/>
        </w:rPr>
        <w:t>vinculados con </w:t>
      </w:r>
      <w:r>
        <w:rPr>
          <w:color w:val="231F20"/>
          <w:spacing w:val="-5"/>
          <w:sz w:val="20"/>
        </w:rPr>
        <w:t>áreas </w:t>
      </w:r>
      <w:r>
        <w:rPr>
          <w:color w:val="231F20"/>
          <w:sz w:val="20"/>
        </w:rPr>
        <w:t>de su</w:t>
      </w:r>
      <w:r>
        <w:rPr>
          <w:color w:val="231F20"/>
          <w:spacing w:val="-29"/>
          <w:sz w:val="20"/>
        </w:rPr>
        <w:t> </w:t>
      </w:r>
      <w:r>
        <w:rPr>
          <w:color w:val="231F20"/>
          <w:spacing w:val="-5"/>
          <w:sz w:val="20"/>
        </w:rPr>
        <w:t>profesionalidad.</w:t>
      </w:r>
    </w:p>
    <w:p>
      <w:pPr>
        <w:pStyle w:val="BodyText"/>
        <w:spacing w:before="11"/>
        <w:rPr>
          <w:sz w:val="33"/>
        </w:rPr>
      </w:pPr>
    </w:p>
    <w:p>
      <w:pPr>
        <w:pStyle w:val="Heading1"/>
        <w:rPr>
          <w:rFonts w:ascii="Lucida Sans" w:hAnsi="Lucida Sans"/>
          <w:b/>
        </w:rPr>
      </w:pPr>
      <w:r>
        <w:rPr>
          <w:rFonts w:ascii="Lucida Sans" w:hAnsi="Lucida Sans"/>
          <w:b/>
          <w:color w:val="0375BC"/>
          <w:w w:val="105"/>
        </w:rPr>
        <w:t>PERFIL PROFESIONAL DEL TÉCNICO EN</w:t>
      </w:r>
      <w:r>
        <w:rPr>
          <w:rFonts w:ascii="Lucida Sans" w:hAnsi="Lucida Sans"/>
          <w:b/>
          <w:color w:val="0375BC"/>
          <w:spacing w:val="-53"/>
          <w:w w:val="105"/>
        </w:rPr>
        <w:t> </w:t>
      </w:r>
      <w:r>
        <w:rPr>
          <w:rFonts w:ascii="Lucida Sans" w:hAnsi="Lucida Sans"/>
          <w:b/>
          <w:color w:val="0375BC"/>
          <w:w w:val="105"/>
        </w:rPr>
        <w:t>ALIMENTOS</w:t>
      </w:r>
    </w:p>
    <w:p>
      <w:pPr>
        <w:pStyle w:val="BodyText"/>
        <w:spacing w:line="216" w:lineRule="auto" w:before="202"/>
        <w:ind w:left="984" w:right="111"/>
        <w:jc w:val="both"/>
      </w:pPr>
      <w:r>
        <w:rPr>
          <w:color w:val="231F20"/>
        </w:rPr>
        <w:t>El técnico está capacitado para aplicar conocimientos, habilidades y destrezas en situa- ciones reales de trabajo, conforme a criterios de profesionalidad propios de su área, estos alcances son:</w:t>
      </w:r>
    </w:p>
    <w:p>
      <w:pPr>
        <w:pStyle w:val="BodyText"/>
        <w:spacing w:before="10"/>
        <w:rPr>
          <w:sz w:val="21"/>
        </w:rPr>
      </w:pPr>
    </w:p>
    <w:p>
      <w:pPr>
        <w:pStyle w:val="ListParagraph"/>
        <w:numPr>
          <w:ilvl w:val="1"/>
          <w:numId w:val="1"/>
        </w:numPr>
        <w:tabs>
          <w:tab w:pos="1552" w:val="left" w:leader="none"/>
        </w:tabs>
        <w:spacing w:line="184" w:lineRule="auto" w:before="0" w:after="0"/>
        <w:ind w:left="1551" w:right="112" w:hanging="341"/>
        <w:jc w:val="left"/>
        <w:rPr>
          <w:sz w:val="20"/>
        </w:rPr>
      </w:pPr>
      <w:r>
        <w:rPr>
          <w:color w:val="231F20"/>
          <w:sz w:val="20"/>
        </w:rPr>
        <w:t>Organizar</w:t>
      </w:r>
      <w:r>
        <w:rPr>
          <w:color w:val="231F20"/>
          <w:spacing w:val="-6"/>
          <w:sz w:val="20"/>
        </w:rPr>
        <w:t> </w:t>
      </w:r>
      <w:r>
        <w:rPr>
          <w:color w:val="231F20"/>
          <w:sz w:val="20"/>
        </w:rPr>
        <w:t>y</w:t>
      </w:r>
      <w:r>
        <w:rPr>
          <w:color w:val="231F20"/>
          <w:spacing w:val="-5"/>
          <w:sz w:val="20"/>
        </w:rPr>
        <w:t> </w:t>
      </w:r>
      <w:r>
        <w:rPr>
          <w:color w:val="231F20"/>
          <w:sz w:val="20"/>
        </w:rPr>
        <w:t>controlar</w:t>
      </w:r>
      <w:r>
        <w:rPr>
          <w:color w:val="231F20"/>
          <w:spacing w:val="-6"/>
          <w:sz w:val="20"/>
        </w:rPr>
        <w:t> </w:t>
      </w:r>
      <w:r>
        <w:rPr>
          <w:color w:val="231F20"/>
          <w:sz w:val="20"/>
        </w:rPr>
        <w:t>la</w:t>
      </w:r>
      <w:r>
        <w:rPr>
          <w:color w:val="231F20"/>
          <w:spacing w:val="-5"/>
          <w:sz w:val="20"/>
        </w:rPr>
        <w:t> </w:t>
      </w:r>
      <w:r>
        <w:rPr>
          <w:color w:val="231F20"/>
          <w:sz w:val="20"/>
        </w:rPr>
        <w:t>recepción,</w:t>
      </w:r>
      <w:r>
        <w:rPr>
          <w:color w:val="231F20"/>
          <w:spacing w:val="-6"/>
          <w:sz w:val="20"/>
        </w:rPr>
        <w:t> </w:t>
      </w:r>
      <w:r>
        <w:rPr>
          <w:color w:val="231F20"/>
          <w:sz w:val="20"/>
        </w:rPr>
        <w:t>almacenamiento</w:t>
      </w:r>
      <w:r>
        <w:rPr>
          <w:color w:val="231F20"/>
          <w:spacing w:val="-5"/>
          <w:sz w:val="20"/>
        </w:rPr>
        <w:t> </w:t>
      </w:r>
      <w:r>
        <w:rPr>
          <w:color w:val="231F20"/>
          <w:sz w:val="20"/>
        </w:rPr>
        <w:t>y</w:t>
      </w:r>
      <w:r>
        <w:rPr>
          <w:color w:val="231F20"/>
          <w:spacing w:val="-6"/>
          <w:sz w:val="20"/>
        </w:rPr>
        <w:t> </w:t>
      </w:r>
      <w:r>
        <w:rPr>
          <w:color w:val="231F20"/>
          <w:sz w:val="20"/>
        </w:rPr>
        <w:t>expedición</w:t>
      </w:r>
      <w:r>
        <w:rPr>
          <w:color w:val="231F20"/>
          <w:spacing w:val="-5"/>
          <w:sz w:val="20"/>
        </w:rPr>
        <w:t> </w:t>
      </w:r>
      <w:r>
        <w:rPr>
          <w:color w:val="231F20"/>
          <w:sz w:val="20"/>
        </w:rPr>
        <w:t>de</w:t>
      </w:r>
      <w:r>
        <w:rPr>
          <w:color w:val="231F20"/>
          <w:spacing w:val="-6"/>
          <w:sz w:val="20"/>
        </w:rPr>
        <w:t> </w:t>
      </w:r>
      <w:r>
        <w:rPr>
          <w:color w:val="231F20"/>
          <w:sz w:val="20"/>
        </w:rPr>
        <w:t>materia</w:t>
      </w:r>
      <w:r>
        <w:rPr>
          <w:color w:val="231F20"/>
          <w:spacing w:val="-5"/>
          <w:sz w:val="20"/>
        </w:rPr>
        <w:t> </w:t>
      </w:r>
      <w:r>
        <w:rPr>
          <w:color w:val="231F20"/>
          <w:sz w:val="20"/>
        </w:rPr>
        <w:t>prima, insumos </w:t>
      </w:r>
      <w:r>
        <w:rPr>
          <w:color w:val="231F20"/>
          <w:spacing w:val="-11"/>
          <w:sz w:val="20"/>
        </w:rPr>
        <w:t>y/o </w:t>
      </w:r>
      <w:r>
        <w:rPr>
          <w:color w:val="231F20"/>
          <w:sz w:val="20"/>
        </w:rPr>
        <w:t>productos terminados de la industria</w:t>
      </w:r>
      <w:r>
        <w:rPr>
          <w:color w:val="231F20"/>
          <w:spacing w:val="21"/>
          <w:sz w:val="20"/>
        </w:rPr>
        <w:t> </w:t>
      </w:r>
      <w:r>
        <w:rPr>
          <w:color w:val="231F20"/>
          <w:sz w:val="20"/>
        </w:rPr>
        <w:t>alimentaria.</w:t>
      </w:r>
    </w:p>
    <w:p>
      <w:pPr>
        <w:pStyle w:val="ListParagraph"/>
        <w:numPr>
          <w:ilvl w:val="1"/>
          <w:numId w:val="1"/>
        </w:numPr>
        <w:tabs>
          <w:tab w:pos="1552" w:val="left" w:leader="none"/>
        </w:tabs>
        <w:spacing w:line="238" w:lineRule="exact" w:before="0" w:after="0"/>
        <w:ind w:left="1551" w:right="0" w:hanging="341"/>
        <w:jc w:val="left"/>
        <w:rPr>
          <w:sz w:val="20"/>
        </w:rPr>
      </w:pPr>
      <w:r>
        <w:rPr>
          <w:color w:val="231F20"/>
          <w:sz w:val="20"/>
        </w:rPr>
        <w:t>Operar</w:t>
      </w:r>
      <w:r>
        <w:rPr>
          <w:color w:val="231F20"/>
          <w:spacing w:val="16"/>
          <w:sz w:val="20"/>
        </w:rPr>
        <w:t> </w:t>
      </w:r>
      <w:r>
        <w:rPr>
          <w:color w:val="231F20"/>
          <w:sz w:val="20"/>
        </w:rPr>
        <w:t>y</w:t>
      </w:r>
      <w:r>
        <w:rPr>
          <w:color w:val="231F20"/>
          <w:spacing w:val="16"/>
          <w:sz w:val="20"/>
        </w:rPr>
        <w:t> </w:t>
      </w:r>
      <w:r>
        <w:rPr>
          <w:color w:val="231F20"/>
          <w:sz w:val="20"/>
        </w:rPr>
        <w:t>gestionar</w:t>
      </w:r>
      <w:r>
        <w:rPr>
          <w:color w:val="231F20"/>
          <w:spacing w:val="16"/>
          <w:sz w:val="20"/>
        </w:rPr>
        <w:t> </w:t>
      </w:r>
      <w:r>
        <w:rPr>
          <w:color w:val="231F20"/>
          <w:sz w:val="20"/>
        </w:rPr>
        <w:t>actividades</w:t>
      </w:r>
      <w:r>
        <w:rPr>
          <w:color w:val="231F20"/>
          <w:spacing w:val="16"/>
          <w:sz w:val="20"/>
        </w:rPr>
        <w:t> </w:t>
      </w:r>
      <w:r>
        <w:rPr>
          <w:color w:val="231F20"/>
          <w:sz w:val="20"/>
        </w:rPr>
        <w:t>de</w:t>
      </w:r>
      <w:r>
        <w:rPr>
          <w:color w:val="231F20"/>
          <w:spacing w:val="16"/>
          <w:sz w:val="20"/>
        </w:rPr>
        <w:t> </w:t>
      </w:r>
      <w:r>
        <w:rPr>
          <w:color w:val="231F20"/>
          <w:sz w:val="20"/>
        </w:rPr>
        <w:t>laboratorio,</w:t>
      </w:r>
      <w:r>
        <w:rPr>
          <w:color w:val="231F20"/>
          <w:spacing w:val="16"/>
          <w:sz w:val="20"/>
        </w:rPr>
        <w:t> </w:t>
      </w:r>
      <w:r>
        <w:rPr>
          <w:color w:val="231F20"/>
          <w:sz w:val="20"/>
        </w:rPr>
        <w:t>conformes</w:t>
      </w:r>
      <w:r>
        <w:rPr>
          <w:color w:val="231F20"/>
          <w:spacing w:val="16"/>
          <w:sz w:val="20"/>
        </w:rPr>
        <w:t> </w:t>
      </w:r>
      <w:r>
        <w:rPr>
          <w:color w:val="231F20"/>
          <w:sz w:val="20"/>
        </w:rPr>
        <w:t>a</w:t>
      </w:r>
      <w:r>
        <w:rPr>
          <w:color w:val="231F20"/>
          <w:spacing w:val="16"/>
          <w:sz w:val="20"/>
        </w:rPr>
        <w:t> </w:t>
      </w:r>
      <w:r>
        <w:rPr>
          <w:color w:val="231F20"/>
          <w:sz w:val="20"/>
        </w:rPr>
        <w:t>las</w:t>
      </w:r>
      <w:r>
        <w:rPr>
          <w:color w:val="231F20"/>
          <w:spacing w:val="16"/>
          <w:sz w:val="20"/>
        </w:rPr>
        <w:t> </w:t>
      </w:r>
      <w:r>
        <w:rPr>
          <w:color w:val="231F20"/>
          <w:sz w:val="20"/>
        </w:rPr>
        <w:t>normas</w:t>
      </w:r>
      <w:r>
        <w:rPr>
          <w:color w:val="231F20"/>
          <w:spacing w:val="16"/>
          <w:sz w:val="20"/>
        </w:rPr>
        <w:t> </w:t>
      </w:r>
      <w:r>
        <w:rPr>
          <w:color w:val="231F20"/>
          <w:sz w:val="20"/>
        </w:rPr>
        <w:t>de</w:t>
      </w:r>
      <w:r>
        <w:rPr>
          <w:color w:val="231F20"/>
          <w:spacing w:val="16"/>
          <w:sz w:val="20"/>
        </w:rPr>
        <w:t> </w:t>
      </w:r>
      <w:r>
        <w:rPr>
          <w:color w:val="231F20"/>
          <w:sz w:val="20"/>
        </w:rPr>
        <w:t>higiene,</w:t>
      </w:r>
    </w:p>
    <w:p>
      <w:pPr>
        <w:pStyle w:val="BodyText"/>
        <w:spacing w:line="146" w:lineRule="exact"/>
        <w:ind w:left="1551"/>
      </w:pPr>
      <w:r>
        <w:rPr>
          <w:color w:val="231F20"/>
        </w:rPr>
        <w:t>seguridad y ambiente en el procesamiento de los alimentos.</w:t>
      </w:r>
    </w:p>
    <w:p>
      <w:pPr>
        <w:pStyle w:val="ListParagraph"/>
        <w:numPr>
          <w:ilvl w:val="1"/>
          <w:numId w:val="1"/>
        </w:numPr>
        <w:tabs>
          <w:tab w:pos="1552" w:val="left" w:leader="none"/>
        </w:tabs>
        <w:spacing w:line="184" w:lineRule="auto" w:before="5" w:after="0"/>
        <w:ind w:left="1551" w:right="111" w:hanging="341"/>
        <w:jc w:val="left"/>
        <w:rPr>
          <w:sz w:val="20"/>
        </w:rPr>
      </w:pPr>
      <w:r>
        <w:rPr>
          <w:color w:val="231F20"/>
          <w:w w:val="105"/>
          <w:sz w:val="20"/>
        </w:rPr>
        <w:t>Realizar e interpretar análisis y ensayos organolépticos, físicos, químicos, </w:t>
      </w:r>
      <w:r>
        <w:rPr>
          <w:color w:val="231F20"/>
          <w:spacing w:val="-3"/>
          <w:w w:val="105"/>
          <w:sz w:val="20"/>
        </w:rPr>
        <w:t>fisicoquí- </w:t>
      </w:r>
      <w:r>
        <w:rPr>
          <w:color w:val="231F20"/>
          <w:w w:val="105"/>
          <w:sz w:val="20"/>
        </w:rPr>
        <w:t>micos</w:t>
      </w:r>
      <w:r>
        <w:rPr>
          <w:color w:val="231F20"/>
          <w:spacing w:val="-16"/>
          <w:w w:val="105"/>
          <w:sz w:val="20"/>
        </w:rPr>
        <w:t> </w:t>
      </w:r>
      <w:r>
        <w:rPr>
          <w:color w:val="231F20"/>
          <w:w w:val="105"/>
          <w:sz w:val="20"/>
        </w:rPr>
        <w:t>y</w:t>
      </w:r>
      <w:r>
        <w:rPr>
          <w:color w:val="231F20"/>
          <w:spacing w:val="-15"/>
          <w:w w:val="105"/>
          <w:sz w:val="20"/>
        </w:rPr>
        <w:t> </w:t>
      </w:r>
      <w:r>
        <w:rPr>
          <w:color w:val="231F20"/>
          <w:w w:val="105"/>
          <w:sz w:val="20"/>
        </w:rPr>
        <w:t>microbiológicos</w:t>
      </w:r>
      <w:r>
        <w:rPr>
          <w:color w:val="231F20"/>
          <w:spacing w:val="-16"/>
          <w:w w:val="105"/>
          <w:sz w:val="20"/>
        </w:rPr>
        <w:t> </w:t>
      </w:r>
      <w:r>
        <w:rPr>
          <w:color w:val="231F20"/>
          <w:w w:val="105"/>
          <w:sz w:val="20"/>
        </w:rPr>
        <w:t>de</w:t>
      </w:r>
      <w:r>
        <w:rPr>
          <w:color w:val="231F20"/>
          <w:spacing w:val="-15"/>
          <w:w w:val="105"/>
          <w:sz w:val="20"/>
        </w:rPr>
        <w:t> </w:t>
      </w:r>
      <w:r>
        <w:rPr>
          <w:color w:val="231F20"/>
          <w:w w:val="105"/>
          <w:sz w:val="20"/>
        </w:rPr>
        <w:t>materias</w:t>
      </w:r>
      <w:r>
        <w:rPr>
          <w:color w:val="231F20"/>
          <w:spacing w:val="-16"/>
          <w:w w:val="105"/>
          <w:sz w:val="20"/>
        </w:rPr>
        <w:t> </w:t>
      </w:r>
      <w:r>
        <w:rPr>
          <w:color w:val="231F20"/>
          <w:w w:val="105"/>
          <w:sz w:val="20"/>
        </w:rPr>
        <w:t>primas,</w:t>
      </w:r>
      <w:r>
        <w:rPr>
          <w:color w:val="231F20"/>
          <w:spacing w:val="-15"/>
          <w:w w:val="105"/>
          <w:sz w:val="20"/>
        </w:rPr>
        <w:t> </w:t>
      </w:r>
      <w:r>
        <w:rPr>
          <w:color w:val="231F20"/>
          <w:w w:val="105"/>
          <w:sz w:val="20"/>
        </w:rPr>
        <w:t>insumos,</w:t>
      </w:r>
      <w:r>
        <w:rPr>
          <w:color w:val="231F20"/>
          <w:spacing w:val="-16"/>
          <w:w w:val="105"/>
          <w:sz w:val="20"/>
        </w:rPr>
        <w:t> </w:t>
      </w:r>
      <w:r>
        <w:rPr>
          <w:color w:val="231F20"/>
          <w:w w:val="105"/>
          <w:sz w:val="20"/>
        </w:rPr>
        <w:t>materiales</w:t>
      </w:r>
      <w:r>
        <w:rPr>
          <w:color w:val="231F20"/>
          <w:spacing w:val="-15"/>
          <w:w w:val="105"/>
          <w:sz w:val="20"/>
        </w:rPr>
        <w:t> </w:t>
      </w:r>
      <w:r>
        <w:rPr>
          <w:color w:val="231F20"/>
          <w:w w:val="105"/>
          <w:sz w:val="20"/>
        </w:rPr>
        <w:t>en</w:t>
      </w:r>
      <w:r>
        <w:rPr>
          <w:color w:val="231F20"/>
          <w:spacing w:val="-16"/>
          <w:w w:val="105"/>
          <w:sz w:val="20"/>
        </w:rPr>
        <w:t> </w:t>
      </w:r>
      <w:r>
        <w:rPr>
          <w:color w:val="231F20"/>
          <w:w w:val="105"/>
          <w:sz w:val="20"/>
        </w:rPr>
        <w:t>proceso</w:t>
      </w:r>
      <w:r>
        <w:rPr>
          <w:color w:val="231F20"/>
          <w:spacing w:val="-15"/>
          <w:w w:val="105"/>
          <w:sz w:val="20"/>
        </w:rPr>
        <w:t> </w:t>
      </w:r>
      <w:r>
        <w:rPr>
          <w:color w:val="231F20"/>
          <w:w w:val="105"/>
          <w:sz w:val="20"/>
        </w:rPr>
        <w:t>y</w:t>
      </w:r>
      <w:r>
        <w:rPr>
          <w:color w:val="231F20"/>
          <w:spacing w:val="-15"/>
          <w:w w:val="105"/>
          <w:sz w:val="20"/>
        </w:rPr>
        <w:t> </w:t>
      </w:r>
      <w:r>
        <w:rPr>
          <w:color w:val="231F20"/>
          <w:w w:val="105"/>
          <w:sz w:val="20"/>
        </w:rPr>
        <w:t>pro-</w:t>
      </w:r>
    </w:p>
    <w:p>
      <w:pPr>
        <w:pStyle w:val="BodyText"/>
        <w:spacing w:line="163" w:lineRule="exact"/>
        <w:ind w:left="1551"/>
      </w:pPr>
      <w:r>
        <w:rPr>
          <w:color w:val="231F20"/>
          <w:w w:val="105"/>
        </w:rPr>
        <w:t>ductos alimenticios.</w:t>
      </w:r>
    </w:p>
    <w:p>
      <w:pPr>
        <w:pStyle w:val="ListParagraph"/>
        <w:numPr>
          <w:ilvl w:val="1"/>
          <w:numId w:val="1"/>
        </w:numPr>
        <w:tabs>
          <w:tab w:pos="1552" w:val="left" w:leader="none"/>
        </w:tabs>
        <w:spacing w:line="184" w:lineRule="auto" w:before="5" w:after="0"/>
        <w:ind w:left="1551" w:right="111" w:hanging="341"/>
        <w:jc w:val="left"/>
        <w:rPr>
          <w:sz w:val="20"/>
        </w:rPr>
      </w:pPr>
      <w:r>
        <w:rPr>
          <w:color w:val="231F20"/>
          <w:sz w:val="20"/>
        </w:rPr>
        <w:t>Aplicar y controlar la ejecución de normas de higiene y seguridad, ambientales, inocuidad, inspección e integridad, para alcanzar los estándares definidos en la</w:t>
      </w:r>
      <w:r>
        <w:rPr>
          <w:color w:val="231F20"/>
          <w:spacing w:val="-21"/>
          <w:sz w:val="20"/>
        </w:rPr>
        <w:t> </w:t>
      </w:r>
      <w:r>
        <w:rPr>
          <w:color w:val="231F20"/>
          <w:spacing w:val="-6"/>
          <w:sz w:val="20"/>
        </w:rPr>
        <w:t>pro-</w:t>
      </w:r>
    </w:p>
    <w:p>
      <w:pPr>
        <w:pStyle w:val="BodyText"/>
        <w:spacing w:line="163" w:lineRule="exact"/>
        <w:ind w:left="1551"/>
      </w:pPr>
      <w:r>
        <w:rPr>
          <w:color w:val="231F20"/>
        </w:rPr>
        <w:t>ducción y comercialización.</w:t>
      </w:r>
    </w:p>
    <w:p>
      <w:pPr>
        <w:pStyle w:val="ListParagraph"/>
        <w:numPr>
          <w:ilvl w:val="1"/>
          <w:numId w:val="1"/>
        </w:numPr>
        <w:tabs>
          <w:tab w:pos="1552" w:val="left" w:leader="none"/>
        </w:tabs>
        <w:spacing w:line="328" w:lineRule="exact" w:before="0" w:after="0"/>
        <w:ind w:left="1551" w:right="0" w:hanging="341"/>
        <w:jc w:val="left"/>
        <w:rPr>
          <w:sz w:val="20"/>
        </w:rPr>
      </w:pPr>
      <w:r>
        <w:rPr>
          <w:color w:val="231F20"/>
          <w:spacing w:val="-5"/>
          <w:sz w:val="20"/>
        </w:rPr>
        <w:t>Generar </w:t>
      </w:r>
      <w:r>
        <w:rPr>
          <w:color w:val="231F20"/>
          <w:spacing w:val="-13"/>
          <w:sz w:val="20"/>
        </w:rPr>
        <w:t>y/o </w:t>
      </w:r>
      <w:r>
        <w:rPr>
          <w:color w:val="231F20"/>
          <w:spacing w:val="-4"/>
          <w:sz w:val="20"/>
        </w:rPr>
        <w:t>participar </w:t>
      </w:r>
      <w:r>
        <w:rPr>
          <w:color w:val="231F20"/>
          <w:sz w:val="20"/>
        </w:rPr>
        <w:t>de </w:t>
      </w:r>
      <w:r>
        <w:rPr>
          <w:color w:val="231F20"/>
          <w:spacing w:val="-5"/>
          <w:sz w:val="20"/>
        </w:rPr>
        <w:t>emprendimientos </w:t>
      </w:r>
      <w:r>
        <w:rPr>
          <w:color w:val="231F20"/>
          <w:spacing w:val="-4"/>
          <w:sz w:val="20"/>
        </w:rPr>
        <w:t>vinculados con </w:t>
      </w:r>
      <w:r>
        <w:rPr>
          <w:color w:val="231F20"/>
          <w:spacing w:val="-5"/>
          <w:sz w:val="20"/>
        </w:rPr>
        <w:t>áreas </w:t>
      </w:r>
      <w:r>
        <w:rPr>
          <w:color w:val="231F20"/>
          <w:sz w:val="20"/>
        </w:rPr>
        <w:t>de su</w:t>
      </w:r>
      <w:r>
        <w:rPr>
          <w:color w:val="231F20"/>
          <w:spacing w:val="14"/>
          <w:sz w:val="20"/>
        </w:rPr>
        <w:t> </w:t>
      </w:r>
      <w:r>
        <w:rPr>
          <w:color w:val="231F20"/>
          <w:spacing w:val="-5"/>
          <w:sz w:val="20"/>
        </w:rPr>
        <w:t>profesionalidad</w:t>
      </w:r>
    </w:p>
    <w:p>
      <w:pPr>
        <w:spacing w:after="0" w:line="328" w:lineRule="exact"/>
        <w:jc w:val="left"/>
        <w:rPr>
          <w:sz w:val="20"/>
        </w:rPr>
        <w:sectPr>
          <w:headerReference w:type="even" r:id="rId23"/>
          <w:headerReference w:type="default" r:id="rId24"/>
          <w:pgSz w:w="11910" w:h="16840"/>
          <w:pgMar w:header="870" w:footer="0" w:top="1080" w:bottom="0" w:left="1000" w:right="1020"/>
        </w:sectPr>
      </w:pPr>
    </w:p>
    <w:p>
      <w:pPr>
        <w:pStyle w:val="BodyText"/>
      </w:pPr>
    </w:p>
    <w:p>
      <w:pPr>
        <w:pStyle w:val="BodyText"/>
        <w:spacing w:before="6"/>
        <w:rPr>
          <w:sz w:val="16"/>
        </w:rPr>
      </w:pPr>
    </w:p>
    <w:p>
      <w:pPr>
        <w:pStyle w:val="Heading1"/>
        <w:spacing w:before="112"/>
        <w:ind w:left="133"/>
        <w:rPr>
          <w:rFonts w:ascii="Lucida Sans" w:hAnsi="Lucida Sans"/>
          <w:b/>
        </w:rPr>
      </w:pPr>
      <w:r>
        <w:rPr>
          <w:rFonts w:ascii="Lucida Sans" w:hAnsi="Lucida Sans"/>
          <w:b/>
          <w:color w:val="0375BC"/>
        </w:rPr>
        <w:t>INTRODUCCIÓN</w:t>
      </w:r>
    </w:p>
    <w:p>
      <w:pPr>
        <w:pStyle w:val="BodyText"/>
        <w:spacing w:line="216" w:lineRule="auto" w:before="265"/>
        <w:ind w:left="133" w:right="962"/>
        <w:jc w:val="both"/>
      </w:pPr>
      <w:r>
        <w:rPr>
          <w:color w:val="231F20"/>
        </w:rPr>
        <w:t>La situación problemática surge cuando un productor artesanal ante la demanda de sus productos, que son el resultado de recetas familiares, pretende la elaboración de los </w:t>
      </w:r>
      <w:r>
        <w:rPr>
          <w:color w:val="231F20"/>
          <w:spacing w:val="-4"/>
        </w:rPr>
        <w:t>mis- </w:t>
      </w:r>
      <w:r>
        <w:rPr>
          <w:color w:val="231F20"/>
        </w:rPr>
        <w:t>mos en una planta piloto para llevarlo a escala industrial. Para llevar a cabo su emprendi- miento busca el asesoramiento técnico de estudiantes y sus tutores docentes. Los pro- ductos</w:t>
      </w:r>
      <w:r>
        <w:rPr>
          <w:color w:val="231F20"/>
          <w:spacing w:val="-6"/>
        </w:rPr>
        <w:t> </w:t>
      </w:r>
      <w:r>
        <w:rPr>
          <w:color w:val="231F20"/>
        </w:rPr>
        <w:t>alimenticios</w:t>
      </w:r>
      <w:r>
        <w:rPr>
          <w:color w:val="231F20"/>
          <w:spacing w:val="-6"/>
        </w:rPr>
        <w:t> </w:t>
      </w:r>
      <w:r>
        <w:rPr>
          <w:color w:val="231F20"/>
        </w:rPr>
        <w:t>que</w:t>
      </w:r>
      <w:r>
        <w:rPr>
          <w:color w:val="231F20"/>
          <w:spacing w:val="-6"/>
        </w:rPr>
        <w:t> </w:t>
      </w:r>
      <w:r>
        <w:rPr>
          <w:color w:val="231F20"/>
        </w:rPr>
        <w:t>desean</w:t>
      </w:r>
      <w:r>
        <w:rPr>
          <w:color w:val="231F20"/>
          <w:spacing w:val="-6"/>
        </w:rPr>
        <w:t> </w:t>
      </w:r>
      <w:r>
        <w:rPr>
          <w:color w:val="231F20"/>
        </w:rPr>
        <w:t>elaborar</w:t>
      </w:r>
      <w:r>
        <w:rPr>
          <w:color w:val="231F20"/>
          <w:spacing w:val="-5"/>
        </w:rPr>
        <w:t> </w:t>
      </w:r>
      <w:r>
        <w:rPr>
          <w:color w:val="231F20"/>
        </w:rPr>
        <w:t>son:</w:t>
      </w:r>
      <w:r>
        <w:rPr>
          <w:color w:val="231F20"/>
          <w:spacing w:val="-6"/>
        </w:rPr>
        <w:t> </w:t>
      </w:r>
      <w:r>
        <w:rPr>
          <w:color w:val="231F20"/>
        </w:rPr>
        <w:t>una</w:t>
      </w:r>
      <w:r>
        <w:rPr>
          <w:color w:val="231F20"/>
          <w:spacing w:val="-6"/>
        </w:rPr>
        <w:t> </w:t>
      </w:r>
      <w:r>
        <w:rPr>
          <w:color w:val="231F20"/>
        </w:rPr>
        <w:t>mermelada</w:t>
      </w:r>
      <w:r>
        <w:rPr>
          <w:color w:val="231F20"/>
          <w:spacing w:val="-6"/>
        </w:rPr>
        <w:t> </w:t>
      </w:r>
      <w:r>
        <w:rPr>
          <w:color w:val="231F20"/>
        </w:rPr>
        <w:t>artesanal</w:t>
      </w:r>
      <w:r>
        <w:rPr>
          <w:color w:val="231F20"/>
          <w:spacing w:val="-6"/>
        </w:rPr>
        <w:t> </w:t>
      </w:r>
      <w:r>
        <w:rPr>
          <w:color w:val="231F20"/>
        </w:rPr>
        <w:t>y</w:t>
      </w:r>
      <w:r>
        <w:rPr>
          <w:color w:val="231F20"/>
          <w:spacing w:val="-5"/>
        </w:rPr>
        <w:t> </w:t>
      </w:r>
      <w:r>
        <w:rPr>
          <w:color w:val="231F20"/>
        </w:rPr>
        <w:t>un</w:t>
      </w:r>
      <w:r>
        <w:rPr>
          <w:color w:val="231F20"/>
          <w:spacing w:val="-6"/>
        </w:rPr>
        <w:t> </w:t>
      </w:r>
      <w:r>
        <w:rPr>
          <w:color w:val="231F20"/>
        </w:rPr>
        <w:t>escabeche</w:t>
      </w:r>
      <w:r>
        <w:rPr>
          <w:color w:val="231F20"/>
          <w:spacing w:val="-6"/>
        </w:rPr>
        <w:t> </w:t>
      </w:r>
      <w:r>
        <w:rPr>
          <w:color w:val="231F20"/>
        </w:rPr>
        <w:t>a base de pollo y</w:t>
      </w:r>
      <w:r>
        <w:rPr>
          <w:color w:val="231F20"/>
          <w:spacing w:val="16"/>
        </w:rPr>
        <w:t> </w:t>
      </w:r>
      <w:r>
        <w:rPr>
          <w:color w:val="231F20"/>
        </w:rPr>
        <w:t>verduras.</w:t>
      </w:r>
    </w:p>
    <w:p>
      <w:pPr>
        <w:pStyle w:val="BodyText"/>
        <w:spacing w:before="8"/>
        <w:rPr>
          <w:sz w:val="17"/>
        </w:rPr>
      </w:pPr>
    </w:p>
    <w:p>
      <w:pPr>
        <w:pStyle w:val="BodyText"/>
        <w:spacing w:line="216" w:lineRule="auto"/>
        <w:ind w:left="133" w:right="962"/>
        <w:jc w:val="both"/>
      </w:pPr>
      <w:r>
        <w:rPr>
          <w:color w:val="231F20"/>
        </w:rPr>
        <w:t>En el caso de la mermelada el productor propone una formulación que contiene la pulpa y la cáscara de la fruta, por otra parte, el escabeche debe contar con base en vinagre.</w:t>
      </w:r>
    </w:p>
    <w:p>
      <w:pPr>
        <w:pStyle w:val="BodyText"/>
        <w:spacing w:before="10"/>
        <w:rPr>
          <w:sz w:val="17"/>
        </w:rPr>
      </w:pPr>
    </w:p>
    <w:p>
      <w:pPr>
        <w:pStyle w:val="BodyText"/>
        <w:spacing w:line="216" w:lineRule="auto"/>
        <w:ind w:left="133" w:right="961"/>
        <w:jc w:val="both"/>
      </w:pPr>
      <w:r>
        <w:rPr>
          <w:color w:val="231F20"/>
        </w:rPr>
        <w:t>Este asesoramiento se basa en la dirección técnica, tanto para la elección del emplaza- miento de la pequeña empresa, la selección de las operaciones unitarias que permitirán la elaboración en forma intensiva, la legislación vigente a </w:t>
      </w:r>
      <w:r>
        <w:rPr>
          <w:color w:val="231F20"/>
          <w:spacing w:val="-3"/>
        </w:rPr>
        <w:t>cumplir, </w:t>
      </w:r>
      <w:r>
        <w:rPr>
          <w:color w:val="231F20"/>
        </w:rPr>
        <w:t>y la posibilidad de </w:t>
      </w:r>
      <w:r>
        <w:rPr>
          <w:color w:val="231F20"/>
          <w:spacing w:val="-8"/>
        </w:rPr>
        <w:t>ex- </w:t>
      </w:r>
      <w:r>
        <w:rPr>
          <w:color w:val="231F20"/>
        </w:rPr>
        <w:t>pandir mercados en otras regiones, siempre cumpliendo con todas las normas de higiene y sanidad previstas para la manipulación de alimentos. Cabe destacar que nuestra </w:t>
      </w:r>
      <w:r>
        <w:rPr>
          <w:color w:val="231F20"/>
          <w:spacing w:val="-3"/>
        </w:rPr>
        <w:t>región </w:t>
      </w:r>
      <w:r>
        <w:rPr>
          <w:color w:val="231F20"/>
        </w:rPr>
        <w:t>se encuentra altamente influenciada por industrias con procesos alimenticios y de refina- miento de materias primas.</w:t>
      </w:r>
    </w:p>
    <w:p>
      <w:pPr>
        <w:pStyle w:val="BodyText"/>
        <w:spacing w:line="216" w:lineRule="auto" w:before="215"/>
        <w:ind w:left="133" w:right="961"/>
        <w:jc w:val="both"/>
      </w:pPr>
      <w:r>
        <w:rPr>
          <w:color w:val="231F20"/>
        </w:rPr>
        <w:t>Este documento se encuentra dividido en dos partes. La primera: Módulos teóricos, pre- senta brevemente las temáticas necesarias para abordar el proyecto: Composición Cen- tesimal, Operaciones Unitarias, Envases, Rotulados y Tratamiento de Efluentes. En la se- gunda parte se encuentran Anexos reservados para la legislación pertinente y un ejemplo propuesto que servirá como guía para el lector.</w:t>
      </w:r>
    </w:p>
    <w:p>
      <w:pPr>
        <w:spacing w:after="0" w:line="216" w:lineRule="auto"/>
        <w:jc w:val="both"/>
        <w:sectPr>
          <w:footerReference w:type="even" r:id="rId27"/>
          <w:footerReference w:type="default" r:id="rId28"/>
          <w:pgSz w:w="11910" w:h="16840"/>
          <w:pgMar w:footer="931" w:header="870" w:top="1100" w:bottom="1120" w:left="1000" w:right="1020"/>
          <w:pgNumType w:start="10"/>
        </w:sectPr>
      </w:pPr>
    </w:p>
    <w:p>
      <w:pPr>
        <w:pStyle w:val="BodyText"/>
      </w:pPr>
    </w:p>
    <w:p>
      <w:pPr>
        <w:pStyle w:val="BodyText"/>
        <w:spacing w:before="8"/>
        <w:rPr>
          <w:sz w:val="21"/>
        </w:rPr>
      </w:pPr>
    </w:p>
    <w:p>
      <w:pPr>
        <w:pStyle w:val="Heading1"/>
        <w:spacing w:before="113"/>
        <w:rPr>
          <w:rFonts w:ascii="Lucida Sans" w:hAnsi="Lucida Sans"/>
          <w:b/>
        </w:rPr>
      </w:pPr>
      <w:r>
        <w:rPr>
          <w:rFonts w:ascii="Lucida Sans" w:hAnsi="Lucida Sans"/>
          <w:b/>
          <w:color w:val="0375BC"/>
          <w:w w:val="105"/>
        </w:rPr>
        <w:t>PARTE I: MÓDULOS TEÓRICOS</w:t>
      </w:r>
    </w:p>
    <w:p>
      <w:pPr>
        <w:spacing w:before="229"/>
        <w:ind w:left="984" w:right="0" w:firstLine="0"/>
        <w:jc w:val="left"/>
        <w:rPr>
          <w:rFonts w:ascii="Calibri" w:hAnsi="Calibri"/>
          <w:sz w:val="28"/>
        </w:rPr>
      </w:pPr>
      <w:r>
        <w:rPr>
          <w:rFonts w:ascii="Calibri" w:hAnsi="Calibri"/>
          <w:color w:val="231F20"/>
          <w:w w:val="125"/>
          <w:sz w:val="28"/>
        </w:rPr>
        <w:t>Composición centesimal</w:t>
      </w:r>
    </w:p>
    <w:p>
      <w:pPr>
        <w:pStyle w:val="BodyText"/>
        <w:spacing w:line="216" w:lineRule="auto" w:before="78"/>
        <w:ind w:left="984" w:right="111"/>
        <w:jc w:val="both"/>
      </w:pPr>
      <w:r>
        <w:rPr>
          <w:color w:val="231F20"/>
        </w:rPr>
        <w:t>Cuando la receta artesanal se convierte en un producto potencial de comercialización para su producción en cantidades industriales y la ampliación de su llegada a los consu- midores de otras regiones es necesario establecer analíticamente su composición, que permitirá luego de que el establecimiento logre su aprobación de habilitación por la au- toridad sanitaria, que dicho producto se considere seguro para su consumo masivo. Estos parámetros determinados por metodologías analíticas oficiales permiten confeccionar su rótulo nutricional.</w:t>
      </w:r>
    </w:p>
    <w:p>
      <w:pPr>
        <w:pStyle w:val="BodyText"/>
        <w:spacing w:line="216" w:lineRule="auto" w:before="215"/>
        <w:ind w:left="984" w:right="111"/>
        <w:jc w:val="both"/>
      </w:pPr>
      <w:r>
        <w:rPr>
          <w:color w:val="231F20"/>
        </w:rPr>
        <w:t>La determinación de composición centesimal posibilita mediante cálculos basados en su formulación, la habilitación y registro del producto con información nutricional confiable.</w:t>
      </w:r>
    </w:p>
    <w:p>
      <w:pPr>
        <w:pStyle w:val="BodyText"/>
        <w:spacing w:before="10"/>
        <w:rPr>
          <w:sz w:val="17"/>
        </w:rPr>
      </w:pPr>
    </w:p>
    <w:p>
      <w:pPr>
        <w:pStyle w:val="BodyText"/>
        <w:spacing w:line="216" w:lineRule="auto"/>
        <w:ind w:left="984" w:right="111"/>
        <w:jc w:val="both"/>
      </w:pPr>
      <w:r>
        <w:rPr>
          <w:color w:val="231F20"/>
          <w:w w:val="105"/>
        </w:rPr>
        <w:t>Antes de realizar los análisis es de suma importancia conocer cómo acondicionar las muestras</w:t>
      </w:r>
      <w:r>
        <w:rPr>
          <w:color w:val="231F20"/>
          <w:spacing w:val="-31"/>
          <w:w w:val="105"/>
        </w:rPr>
        <w:t> </w:t>
      </w:r>
      <w:r>
        <w:rPr>
          <w:color w:val="231F20"/>
          <w:w w:val="105"/>
        </w:rPr>
        <w:t>para</w:t>
      </w:r>
      <w:r>
        <w:rPr>
          <w:color w:val="231F20"/>
          <w:spacing w:val="-31"/>
          <w:w w:val="105"/>
        </w:rPr>
        <w:t> </w:t>
      </w:r>
      <w:r>
        <w:rPr>
          <w:color w:val="231F20"/>
          <w:w w:val="105"/>
        </w:rPr>
        <w:t>cada</w:t>
      </w:r>
      <w:r>
        <w:rPr>
          <w:color w:val="231F20"/>
          <w:spacing w:val="-31"/>
          <w:w w:val="105"/>
        </w:rPr>
        <w:t> </w:t>
      </w:r>
      <w:r>
        <w:rPr>
          <w:color w:val="231F20"/>
          <w:w w:val="105"/>
        </w:rPr>
        <w:t>alimento,</w:t>
      </w:r>
      <w:r>
        <w:rPr>
          <w:color w:val="231F20"/>
          <w:spacing w:val="-30"/>
          <w:w w:val="105"/>
        </w:rPr>
        <w:t> </w:t>
      </w:r>
      <w:r>
        <w:rPr>
          <w:color w:val="231F20"/>
          <w:w w:val="105"/>
        </w:rPr>
        <w:t>para</w:t>
      </w:r>
      <w:r>
        <w:rPr>
          <w:color w:val="231F20"/>
          <w:spacing w:val="-31"/>
          <w:w w:val="105"/>
        </w:rPr>
        <w:t> </w:t>
      </w:r>
      <w:r>
        <w:rPr>
          <w:color w:val="231F20"/>
          <w:w w:val="105"/>
        </w:rPr>
        <w:t>así</w:t>
      </w:r>
      <w:r>
        <w:rPr>
          <w:color w:val="231F20"/>
          <w:spacing w:val="-31"/>
          <w:w w:val="105"/>
        </w:rPr>
        <w:t> </w:t>
      </w:r>
      <w:r>
        <w:rPr>
          <w:color w:val="231F20"/>
          <w:w w:val="105"/>
        </w:rPr>
        <w:t>poder</w:t>
      </w:r>
      <w:r>
        <w:rPr>
          <w:color w:val="231F20"/>
          <w:spacing w:val="-30"/>
          <w:w w:val="105"/>
        </w:rPr>
        <w:t> </w:t>
      </w:r>
      <w:r>
        <w:rPr>
          <w:color w:val="231F20"/>
          <w:w w:val="105"/>
        </w:rPr>
        <w:t>obtener</w:t>
      </w:r>
      <w:r>
        <w:rPr>
          <w:color w:val="231F20"/>
          <w:spacing w:val="-31"/>
          <w:w w:val="105"/>
        </w:rPr>
        <w:t> </w:t>
      </w:r>
      <w:r>
        <w:rPr>
          <w:color w:val="231F20"/>
          <w:w w:val="105"/>
        </w:rPr>
        <w:t>resultados</w:t>
      </w:r>
      <w:r>
        <w:rPr>
          <w:color w:val="231F20"/>
          <w:spacing w:val="-31"/>
          <w:w w:val="105"/>
        </w:rPr>
        <w:t> </w:t>
      </w:r>
      <w:r>
        <w:rPr>
          <w:color w:val="231F20"/>
          <w:w w:val="105"/>
        </w:rPr>
        <w:t>reproducibles</w:t>
      </w:r>
      <w:r>
        <w:rPr>
          <w:color w:val="231F20"/>
          <w:spacing w:val="-30"/>
          <w:w w:val="105"/>
        </w:rPr>
        <w:t> </w:t>
      </w:r>
      <w:r>
        <w:rPr>
          <w:color w:val="231F20"/>
          <w:w w:val="105"/>
        </w:rPr>
        <w:t>y</w:t>
      </w:r>
      <w:r>
        <w:rPr>
          <w:color w:val="231F20"/>
          <w:spacing w:val="-31"/>
          <w:w w:val="105"/>
        </w:rPr>
        <w:t> </w:t>
      </w:r>
      <w:r>
        <w:rPr>
          <w:color w:val="231F20"/>
          <w:w w:val="105"/>
        </w:rPr>
        <w:t>cuantifi- cables y dar un informe completo y</w:t>
      </w:r>
      <w:r>
        <w:rPr>
          <w:color w:val="231F20"/>
          <w:spacing w:val="-6"/>
          <w:w w:val="105"/>
        </w:rPr>
        <w:t> </w:t>
      </w:r>
      <w:r>
        <w:rPr>
          <w:color w:val="231F20"/>
          <w:w w:val="105"/>
        </w:rPr>
        <w:t>fiable.</w:t>
      </w:r>
    </w:p>
    <w:p>
      <w:pPr>
        <w:pStyle w:val="BodyText"/>
        <w:spacing w:before="9"/>
        <w:rPr>
          <w:sz w:val="17"/>
        </w:rPr>
      </w:pPr>
    </w:p>
    <w:p>
      <w:pPr>
        <w:pStyle w:val="BodyText"/>
        <w:spacing w:line="216" w:lineRule="auto"/>
        <w:ind w:left="984" w:right="111"/>
        <w:jc w:val="both"/>
      </w:pPr>
      <w:r>
        <w:rPr>
          <w:color w:val="231F20"/>
        </w:rPr>
        <w:t>Generalmente la cantidad de reproducciones de las determinaciones sobre una </w:t>
      </w:r>
      <w:r>
        <w:rPr>
          <w:color w:val="231F20"/>
          <w:spacing w:val="-3"/>
        </w:rPr>
        <w:t>muestra </w:t>
      </w:r>
      <w:r>
        <w:rPr>
          <w:color w:val="231F20"/>
        </w:rPr>
        <w:t>se realizan por triplicado, salvo que la técnica lo determine a priori. La cantidad de repe- ticiones nos arroja estadísticamente un promedio de los valores obtenidos para realizar  los cálculos</w:t>
      </w:r>
      <w:r>
        <w:rPr>
          <w:color w:val="231F20"/>
          <w:spacing w:val="9"/>
        </w:rPr>
        <w:t> </w:t>
      </w:r>
      <w:r>
        <w:rPr>
          <w:color w:val="231F20"/>
        </w:rPr>
        <w:t>pertinentes.</w:t>
      </w:r>
    </w:p>
    <w:p>
      <w:pPr>
        <w:pStyle w:val="BodyText"/>
        <w:spacing w:before="9"/>
        <w:rPr>
          <w:sz w:val="17"/>
        </w:rPr>
      </w:pPr>
    </w:p>
    <w:p>
      <w:pPr>
        <w:pStyle w:val="BodyText"/>
        <w:spacing w:line="216" w:lineRule="auto"/>
        <w:ind w:left="984" w:right="111"/>
        <w:jc w:val="both"/>
      </w:pPr>
      <w:r>
        <w:rPr>
          <w:color w:val="231F20"/>
        </w:rPr>
        <w:t>Téngase en cuenta que la estadística de muestras y resultados son operaciones comple- jas que no se tratarán en este contexto, como así también las técnicas de calibración de materiales y equipos.</w:t>
      </w:r>
    </w:p>
    <w:p>
      <w:pPr>
        <w:pStyle w:val="BodyText"/>
        <w:rPr>
          <w:sz w:val="24"/>
        </w:rPr>
      </w:pPr>
    </w:p>
    <w:p>
      <w:pPr>
        <w:pStyle w:val="BodyText"/>
        <w:spacing w:before="215"/>
        <w:ind w:left="984"/>
        <w:jc w:val="both"/>
        <w:rPr>
          <w:rFonts w:ascii="Calibri" w:hAnsi="Calibri"/>
        </w:rPr>
      </w:pPr>
      <w:r>
        <w:rPr>
          <w:rFonts w:ascii="Calibri" w:hAnsi="Calibri"/>
          <w:color w:val="231F20"/>
          <w:w w:val="130"/>
        </w:rPr>
        <w:t>PREGUNTAS GUÍAS:</w:t>
      </w:r>
    </w:p>
    <w:p>
      <w:pPr>
        <w:pStyle w:val="ListParagraph"/>
        <w:numPr>
          <w:ilvl w:val="0"/>
          <w:numId w:val="2"/>
        </w:numPr>
        <w:tabs>
          <w:tab w:pos="1552" w:val="left" w:leader="none"/>
        </w:tabs>
        <w:spacing w:line="233" w:lineRule="exact" w:before="157" w:after="0"/>
        <w:ind w:left="1551" w:right="0" w:hanging="341"/>
        <w:jc w:val="both"/>
        <w:rPr>
          <w:sz w:val="20"/>
        </w:rPr>
      </w:pPr>
      <w:r>
        <w:rPr>
          <w:color w:val="231F20"/>
          <w:sz w:val="20"/>
        </w:rPr>
        <w:t>¿A qué se llaman biomoléculas? Descripción</w:t>
      </w:r>
      <w:r>
        <w:rPr>
          <w:color w:val="231F20"/>
          <w:spacing w:val="21"/>
          <w:sz w:val="20"/>
        </w:rPr>
        <w:t> </w:t>
      </w:r>
      <w:r>
        <w:rPr>
          <w:color w:val="231F20"/>
          <w:sz w:val="20"/>
        </w:rPr>
        <w:t>general.</w:t>
      </w:r>
    </w:p>
    <w:p>
      <w:pPr>
        <w:pStyle w:val="ListParagraph"/>
        <w:numPr>
          <w:ilvl w:val="0"/>
          <w:numId w:val="2"/>
        </w:numPr>
        <w:tabs>
          <w:tab w:pos="1552" w:val="left" w:leader="none"/>
        </w:tabs>
        <w:spacing w:line="220" w:lineRule="exact" w:before="0" w:after="0"/>
        <w:ind w:left="1551" w:right="0" w:hanging="341"/>
        <w:jc w:val="both"/>
        <w:rPr>
          <w:sz w:val="20"/>
        </w:rPr>
      </w:pPr>
      <w:r>
        <w:rPr>
          <w:color w:val="231F20"/>
          <w:sz w:val="20"/>
        </w:rPr>
        <w:t>¿Cuál es la importancia del agua en los</w:t>
      </w:r>
      <w:r>
        <w:rPr>
          <w:color w:val="231F20"/>
          <w:spacing w:val="26"/>
          <w:sz w:val="20"/>
        </w:rPr>
        <w:t> </w:t>
      </w:r>
      <w:r>
        <w:rPr>
          <w:color w:val="231F20"/>
          <w:sz w:val="20"/>
        </w:rPr>
        <w:t>alimentos?</w:t>
      </w:r>
    </w:p>
    <w:p>
      <w:pPr>
        <w:pStyle w:val="ListParagraph"/>
        <w:numPr>
          <w:ilvl w:val="0"/>
          <w:numId w:val="2"/>
        </w:numPr>
        <w:tabs>
          <w:tab w:pos="1552" w:val="left" w:leader="none"/>
        </w:tabs>
        <w:spacing w:line="216" w:lineRule="auto" w:before="7" w:after="0"/>
        <w:ind w:left="1551" w:right="111" w:hanging="341"/>
        <w:jc w:val="both"/>
        <w:rPr>
          <w:sz w:val="20"/>
        </w:rPr>
      </w:pPr>
      <w:r>
        <w:rPr>
          <w:color w:val="231F20"/>
          <w:sz w:val="20"/>
        </w:rPr>
        <w:t>Investigar el método de determinación de acidez en alimentos y realizar el cálculo de la preparación de las soluciones necesarias. Realizar un esquema con imágenes de los</w:t>
      </w:r>
      <w:r>
        <w:rPr>
          <w:color w:val="231F20"/>
          <w:spacing w:val="8"/>
          <w:sz w:val="20"/>
        </w:rPr>
        <w:t> </w:t>
      </w:r>
      <w:r>
        <w:rPr>
          <w:color w:val="231F20"/>
          <w:sz w:val="20"/>
        </w:rPr>
        <w:t>procedimientos.</w:t>
      </w:r>
    </w:p>
    <w:p>
      <w:pPr>
        <w:pStyle w:val="BodyText"/>
        <w:spacing w:before="1"/>
      </w:pPr>
    </w:p>
    <w:p>
      <w:pPr>
        <w:pStyle w:val="Heading1"/>
        <w:numPr>
          <w:ilvl w:val="1"/>
          <w:numId w:val="3"/>
        </w:numPr>
        <w:tabs>
          <w:tab w:pos="1427" w:val="left" w:leader="none"/>
        </w:tabs>
        <w:spacing w:line="240" w:lineRule="auto" w:before="0" w:after="0"/>
        <w:ind w:left="1426" w:right="0" w:hanging="443"/>
        <w:jc w:val="both"/>
      </w:pPr>
      <w:r>
        <w:rPr>
          <w:color w:val="231F20"/>
          <w:w w:val="125"/>
        </w:rPr>
        <w:t>Fundamentos de la determinación de</w:t>
      </w:r>
      <w:r>
        <w:rPr>
          <w:color w:val="231F20"/>
          <w:spacing w:val="-2"/>
          <w:w w:val="125"/>
        </w:rPr>
        <w:t> </w:t>
      </w:r>
      <w:r>
        <w:rPr>
          <w:color w:val="231F20"/>
          <w:w w:val="125"/>
        </w:rPr>
        <w:t>humedad</w:t>
      </w:r>
    </w:p>
    <w:p>
      <w:pPr>
        <w:pStyle w:val="BodyText"/>
        <w:spacing w:line="216" w:lineRule="auto" w:before="184"/>
        <w:ind w:left="984" w:right="110"/>
        <w:jc w:val="both"/>
      </w:pPr>
      <w:r>
        <w:rPr>
          <w:color w:val="231F20"/>
          <w:spacing w:val="-6"/>
          <w:w w:val="105"/>
        </w:rPr>
        <w:t>Todos</w:t>
      </w:r>
      <w:r>
        <w:rPr>
          <w:color w:val="231F20"/>
          <w:spacing w:val="-16"/>
          <w:w w:val="105"/>
        </w:rPr>
        <w:t> </w:t>
      </w:r>
      <w:r>
        <w:rPr>
          <w:color w:val="231F20"/>
          <w:w w:val="105"/>
        </w:rPr>
        <w:t>los</w:t>
      </w:r>
      <w:r>
        <w:rPr>
          <w:color w:val="231F20"/>
          <w:spacing w:val="-15"/>
          <w:w w:val="105"/>
        </w:rPr>
        <w:t> </w:t>
      </w:r>
      <w:r>
        <w:rPr>
          <w:color w:val="231F20"/>
          <w:w w:val="105"/>
        </w:rPr>
        <w:t>alimentos,</w:t>
      </w:r>
      <w:r>
        <w:rPr>
          <w:color w:val="231F20"/>
          <w:spacing w:val="-15"/>
          <w:w w:val="105"/>
        </w:rPr>
        <w:t> </w:t>
      </w:r>
      <w:r>
        <w:rPr>
          <w:color w:val="231F20"/>
          <w:w w:val="105"/>
        </w:rPr>
        <w:t>cualquiera</w:t>
      </w:r>
      <w:r>
        <w:rPr>
          <w:color w:val="231F20"/>
          <w:spacing w:val="-16"/>
          <w:w w:val="105"/>
        </w:rPr>
        <w:t> </w:t>
      </w:r>
      <w:r>
        <w:rPr>
          <w:color w:val="231F20"/>
          <w:w w:val="105"/>
        </w:rPr>
        <w:t>que</w:t>
      </w:r>
      <w:r>
        <w:rPr>
          <w:color w:val="231F20"/>
          <w:spacing w:val="-15"/>
          <w:w w:val="105"/>
        </w:rPr>
        <w:t> </w:t>
      </w:r>
      <w:r>
        <w:rPr>
          <w:color w:val="231F20"/>
          <w:w w:val="105"/>
        </w:rPr>
        <w:t>sea</w:t>
      </w:r>
      <w:r>
        <w:rPr>
          <w:color w:val="231F20"/>
          <w:spacing w:val="-15"/>
          <w:w w:val="105"/>
        </w:rPr>
        <w:t> </w:t>
      </w:r>
      <w:r>
        <w:rPr>
          <w:color w:val="231F20"/>
          <w:w w:val="105"/>
        </w:rPr>
        <w:t>el</w:t>
      </w:r>
      <w:r>
        <w:rPr>
          <w:color w:val="231F20"/>
          <w:spacing w:val="-15"/>
          <w:w w:val="105"/>
        </w:rPr>
        <w:t> </w:t>
      </w:r>
      <w:r>
        <w:rPr>
          <w:color w:val="231F20"/>
          <w:w w:val="105"/>
        </w:rPr>
        <w:t>método</w:t>
      </w:r>
      <w:r>
        <w:rPr>
          <w:color w:val="231F20"/>
          <w:spacing w:val="-16"/>
          <w:w w:val="105"/>
        </w:rPr>
        <w:t> </w:t>
      </w:r>
      <w:r>
        <w:rPr>
          <w:color w:val="231F20"/>
          <w:w w:val="105"/>
        </w:rPr>
        <w:t>de</w:t>
      </w:r>
      <w:r>
        <w:rPr>
          <w:color w:val="231F20"/>
          <w:spacing w:val="-15"/>
          <w:w w:val="105"/>
        </w:rPr>
        <w:t> </w:t>
      </w:r>
      <w:r>
        <w:rPr>
          <w:color w:val="231F20"/>
          <w:w w:val="105"/>
        </w:rPr>
        <w:t>industrialización</w:t>
      </w:r>
      <w:r>
        <w:rPr>
          <w:color w:val="231F20"/>
          <w:spacing w:val="-15"/>
          <w:w w:val="105"/>
        </w:rPr>
        <w:t> </w:t>
      </w:r>
      <w:r>
        <w:rPr>
          <w:color w:val="231F20"/>
          <w:w w:val="105"/>
        </w:rPr>
        <w:t>a</w:t>
      </w:r>
      <w:r>
        <w:rPr>
          <w:color w:val="231F20"/>
          <w:spacing w:val="-15"/>
          <w:w w:val="105"/>
        </w:rPr>
        <w:t> </w:t>
      </w:r>
      <w:r>
        <w:rPr>
          <w:color w:val="231F20"/>
          <w:w w:val="105"/>
        </w:rPr>
        <w:t>que</w:t>
      </w:r>
      <w:r>
        <w:rPr>
          <w:color w:val="231F20"/>
          <w:spacing w:val="-16"/>
          <w:w w:val="105"/>
        </w:rPr>
        <w:t> </w:t>
      </w:r>
      <w:r>
        <w:rPr>
          <w:color w:val="231F20"/>
          <w:w w:val="105"/>
        </w:rPr>
        <w:t>hayan</w:t>
      </w:r>
      <w:r>
        <w:rPr>
          <w:color w:val="231F20"/>
          <w:spacing w:val="-15"/>
          <w:w w:val="105"/>
        </w:rPr>
        <w:t> </w:t>
      </w:r>
      <w:r>
        <w:rPr>
          <w:color w:val="231F20"/>
          <w:w w:val="105"/>
        </w:rPr>
        <w:t>sido sometidos, contienen agua en mayor o menor proporción. Las cifras de contenido en agua varían entre un 60 y un 95% en los alimentos naturales. En los tejidos vegetales </w:t>
      </w:r>
      <w:r>
        <w:rPr>
          <w:color w:val="231F20"/>
          <w:spacing w:val="-13"/>
          <w:w w:val="105"/>
        </w:rPr>
        <w:t>y </w:t>
      </w:r>
      <w:r>
        <w:rPr>
          <w:color w:val="231F20"/>
          <w:w w:val="105"/>
        </w:rPr>
        <w:t>animales,</w:t>
      </w:r>
      <w:r>
        <w:rPr>
          <w:color w:val="231F20"/>
          <w:spacing w:val="-39"/>
          <w:w w:val="105"/>
        </w:rPr>
        <w:t> </w:t>
      </w:r>
      <w:r>
        <w:rPr>
          <w:color w:val="231F20"/>
          <w:w w:val="105"/>
        </w:rPr>
        <w:t>puede</w:t>
      </w:r>
      <w:r>
        <w:rPr>
          <w:color w:val="231F20"/>
          <w:spacing w:val="-39"/>
          <w:w w:val="105"/>
        </w:rPr>
        <w:t> </w:t>
      </w:r>
      <w:r>
        <w:rPr>
          <w:color w:val="231F20"/>
          <w:w w:val="105"/>
        </w:rPr>
        <w:t>decirse</w:t>
      </w:r>
      <w:r>
        <w:rPr>
          <w:color w:val="231F20"/>
          <w:spacing w:val="-39"/>
          <w:w w:val="105"/>
        </w:rPr>
        <w:t> </w:t>
      </w:r>
      <w:r>
        <w:rPr>
          <w:color w:val="231F20"/>
          <w:w w:val="105"/>
        </w:rPr>
        <w:t>que</w:t>
      </w:r>
      <w:r>
        <w:rPr>
          <w:color w:val="231F20"/>
          <w:spacing w:val="-38"/>
          <w:w w:val="105"/>
        </w:rPr>
        <w:t> </w:t>
      </w:r>
      <w:r>
        <w:rPr>
          <w:color w:val="231F20"/>
          <w:w w:val="105"/>
        </w:rPr>
        <w:t>existe</w:t>
      </w:r>
      <w:r>
        <w:rPr>
          <w:color w:val="231F20"/>
          <w:spacing w:val="-39"/>
          <w:w w:val="105"/>
        </w:rPr>
        <w:t> </w:t>
      </w:r>
      <w:r>
        <w:rPr>
          <w:color w:val="231F20"/>
          <w:w w:val="105"/>
        </w:rPr>
        <w:t>en</w:t>
      </w:r>
      <w:r>
        <w:rPr>
          <w:color w:val="231F20"/>
          <w:spacing w:val="-39"/>
          <w:w w:val="105"/>
        </w:rPr>
        <w:t> </w:t>
      </w:r>
      <w:r>
        <w:rPr>
          <w:color w:val="231F20"/>
          <w:w w:val="105"/>
        </w:rPr>
        <w:t>dos</w:t>
      </w:r>
      <w:r>
        <w:rPr>
          <w:color w:val="231F20"/>
          <w:spacing w:val="-39"/>
          <w:w w:val="105"/>
        </w:rPr>
        <w:t> </w:t>
      </w:r>
      <w:r>
        <w:rPr>
          <w:color w:val="231F20"/>
          <w:w w:val="105"/>
        </w:rPr>
        <w:t>formas</w:t>
      </w:r>
      <w:r>
        <w:rPr>
          <w:color w:val="231F20"/>
          <w:spacing w:val="-38"/>
          <w:w w:val="105"/>
        </w:rPr>
        <w:t> </w:t>
      </w:r>
      <w:r>
        <w:rPr>
          <w:color w:val="231F20"/>
          <w:w w:val="105"/>
        </w:rPr>
        <w:t>generales:</w:t>
      </w:r>
      <w:r>
        <w:rPr>
          <w:color w:val="231F20"/>
          <w:spacing w:val="-39"/>
          <w:w w:val="105"/>
        </w:rPr>
        <w:t> </w:t>
      </w:r>
      <w:r>
        <w:rPr>
          <w:color w:val="231F20"/>
          <w:w w:val="105"/>
        </w:rPr>
        <w:t>“agua</w:t>
      </w:r>
      <w:r>
        <w:rPr>
          <w:color w:val="231F20"/>
          <w:spacing w:val="-39"/>
          <w:w w:val="105"/>
        </w:rPr>
        <w:t> </w:t>
      </w:r>
      <w:r>
        <w:rPr>
          <w:color w:val="231F20"/>
          <w:w w:val="105"/>
        </w:rPr>
        <w:t>libre”</w:t>
      </w:r>
      <w:r>
        <w:rPr>
          <w:color w:val="231F20"/>
          <w:spacing w:val="-38"/>
          <w:w w:val="105"/>
        </w:rPr>
        <w:t> </w:t>
      </w:r>
      <w:r>
        <w:rPr>
          <w:color w:val="231F20"/>
          <w:w w:val="105"/>
        </w:rPr>
        <w:t>y</w:t>
      </w:r>
      <w:r>
        <w:rPr>
          <w:color w:val="231F20"/>
          <w:spacing w:val="-39"/>
          <w:w w:val="105"/>
        </w:rPr>
        <w:t> </w:t>
      </w:r>
      <w:r>
        <w:rPr>
          <w:color w:val="231F20"/>
          <w:w w:val="105"/>
        </w:rPr>
        <w:t>“agua</w:t>
      </w:r>
      <w:r>
        <w:rPr>
          <w:color w:val="231F20"/>
          <w:spacing w:val="-39"/>
          <w:w w:val="105"/>
        </w:rPr>
        <w:t> </w:t>
      </w:r>
      <w:r>
        <w:rPr>
          <w:color w:val="231F20"/>
          <w:w w:val="105"/>
        </w:rPr>
        <w:t>ligada”. El</w:t>
      </w:r>
      <w:r>
        <w:rPr>
          <w:color w:val="231F20"/>
          <w:spacing w:val="-13"/>
          <w:w w:val="105"/>
        </w:rPr>
        <w:t> </w:t>
      </w:r>
      <w:r>
        <w:rPr>
          <w:color w:val="231F20"/>
          <w:w w:val="105"/>
        </w:rPr>
        <w:t>agua</w:t>
      </w:r>
      <w:r>
        <w:rPr>
          <w:color w:val="231F20"/>
          <w:spacing w:val="-12"/>
          <w:w w:val="105"/>
        </w:rPr>
        <w:t> </w:t>
      </w:r>
      <w:r>
        <w:rPr>
          <w:color w:val="231F20"/>
          <w:w w:val="105"/>
        </w:rPr>
        <w:t>libre</w:t>
      </w:r>
      <w:r>
        <w:rPr>
          <w:color w:val="231F20"/>
          <w:spacing w:val="-12"/>
          <w:w w:val="105"/>
        </w:rPr>
        <w:t> </w:t>
      </w:r>
      <w:r>
        <w:rPr>
          <w:color w:val="231F20"/>
          <w:w w:val="105"/>
        </w:rPr>
        <w:t>o</w:t>
      </w:r>
      <w:r>
        <w:rPr>
          <w:color w:val="231F20"/>
          <w:spacing w:val="-12"/>
          <w:w w:val="105"/>
        </w:rPr>
        <w:t> </w:t>
      </w:r>
      <w:r>
        <w:rPr>
          <w:color w:val="231F20"/>
          <w:w w:val="105"/>
        </w:rPr>
        <w:t>absorbida,</w:t>
      </w:r>
      <w:r>
        <w:rPr>
          <w:color w:val="231F20"/>
          <w:spacing w:val="-12"/>
          <w:w w:val="105"/>
        </w:rPr>
        <w:t> </w:t>
      </w:r>
      <w:r>
        <w:rPr>
          <w:color w:val="231F20"/>
          <w:w w:val="105"/>
        </w:rPr>
        <w:t>que</w:t>
      </w:r>
      <w:r>
        <w:rPr>
          <w:color w:val="231F20"/>
          <w:spacing w:val="-12"/>
          <w:w w:val="105"/>
        </w:rPr>
        <w:t> </w:t>
      </w:r>
      <w:r>
        <w:rPr>
          <w:color w:val="231F20"/>
          <w:w w:val="105"/>
        </w:rPr>
        <w:t>es</w:t>
      </w:r>
      <w:r>
        <w:rPr>
          <w:color w:val="231F20"/>
          <w:spacing w:val="-13"/>
          <w:w w:val="105"/>
        </w:rPr>
        <w:t> </w:t>
      </w:r>
      <w:r>
        <w:rPr>
          <w:color w:val="231F20"/>
          <w:w w:val="105"/>
        </w:rPr>
        <w:t>la</w:t>
      </w:r>
      <w:r>
        <w:rPr>
          <w:color w:val="231F20"/>
          <w:spacing w:val="-12"/>
          <w:w w:val="105"/>
        </w:rPr>
        <w:t> </w:t>
      </w:r>
      <w:r>
        <w:rPr>
          <w:color w:val="231F20"/>
          <w:w w:val="105"/>
        </w:rPr>
        <w:t>forma</w:t>
      </w:r>
      <w:r>
        <w:rPr>
          <w:color w:val="231F20"/>
          <w:spacing w:val="-12"/>
          <w:w w:val="105"/>
        </w:rPr>
        <w:t> </w:t>
      </w:r>
      <w:r>
        <w:rPr>
          <w:color w:val="231F20"/>
          <w:w w:val="105"/>
        </w:rPr>
        <w:t>predominante,</w:t>
      </w:r>
      <w:r>
        <w:rPr>
          <w:color w:val="231F20"/>
          <w:spacing w:val="-12"/>
          <w:w w:val="105"/>
        </w:rPr>
        <w:t> </w:t>
      </w:r>
      <w:r>
        <w:rPr>
          <w:color w:val="231F20"/>
          <w:w w:val="105"/>
        </w:rPr>
        <w:t>se</w:t>
      </w:r>
      <w:r>
        <w:rPr>
          <w:color w:val="231F20"/>
          <w:spacing w:val="-12"/>
          <w:w w:val="105"/>
        </w:rPr>
        <w:t> </w:t>
      </w:r>
      <w:r>
        <w:rPr>
          <w:color w:val="231F20"/>
          <w:w w:val="105"/>
        </w:rPr>
        <w:t>libera</w:t>
      </w:r>
      <w:r>
        <w:rPr>
          <w:color w:val="231F20"/>
          <w:spacing w:val="-12"/>
          <w:w w:val="105"/>
        </w:rPr>
        <w:t> </w:t>
      </w:r>
      <w:r>
        <w:rPr>
          <w:color w:val="231F20"/>
          <w:w w:val="105"/>
        </w:rPr>
        <w:t>con</w:t>
      </w:r>
      <w:r>
        <w:rPr>
          <w:color w:val="231F20"/>
          <w:spacing w:val="-12"/>
          <w:w w:val="105"/>
        </w:rPr>
        <w:t> </w:t>
      </w:r>
      <w:r>
        <w:rPr>
          <w:color w:val="231F20"/>
          <w:w w:val="105"/>
        </w:rPr>
        <w:t>gran</w:t>
      </w:r>
      <w:r>
        <w:rPr>
          <w:color w:val="231F20"/>
          <w:spacing w:val="-13"/>
          <w:w w:val="105"/>
        </w:rPr>
        <w:t> </w:t>
      </w:r>
      <w:r>
        <w:rPr>
          <w:color w:val="231F20"/>
          <w:w w:val="105"/>
        </w:rPr>
        <w:t>facilidad.</w:t>
      </w:r>
      <w:r>
        <w:rPr>
          <w:color w:val="231F20"/>
          <w:spacing w:val="-12"/>
          <w:w w:val="105"/>
        </w:rPr>
        <w:t> </w:t>
      </w:r>
      <w:r>
        <w:rPr>
          <w:color w:val="231F20"/>
          <w:spacing w:val="-6"/>
          <w:w w:val="105"/>
        </w:rPr>
        <w:t>El </w:t>
      </w:r>
      <w:r>
        <w:rPr>
          <w:color w:val="231F20"/>
          <w:w w:val="105"/>
        </w:rPr>
        <w:t>agua</w:t>
      </w:r>
      <w:r>
        <w:rPr>
          <w:color w:val="231F20"/>
          <w:spacing w:val="-26"/>
          <w:w w:val="105"/>
        </w:rPr>
        <w:t> </w:t>
      </w:r>
      <w:r>
        <w:rPr>
          <w:color w:val="231F20"/>
          <w:w w:val="105"/>
        </w:rPr>
        <w:t>ligada</w:t>
      </w:r>
      <w:r>
        <w:rPr>
          <w:color w:val="231F20"/>
          <w:spacing w:val="-25"/>
          <w:w w:val="105"/>
        </w:rPr>
        <w:t> </w:t>
      </w:r>
      <w:r>
        <w:rPr>
          <w:color w:val="231F20"/>
          <w:w w:val="105"/>
        </w:rPr>
        <w:t>se</w:t>
      </w:r>
      <w:r>
        <w:rPr>
          <w:color w:val="231F20"/>
          <w:spacing w:val="-26"/>
          <w:w w:val="105"/>
        </w:rPr>
        <w:t> </w:t>
      </w:r>
      <w:r>
        <w:rPr>
          <w:color w:val="231F20"/>
          <w:w w:val="105"/>
        </w:rPr>
        <w:t>halla</w:t>
      </w:r>
      <w:r>
        <w:rPr>
          <w:color w:val="231F20"/>
          <w:spacing w:val="-25"/>
          <w:w w:val="105"/>
        </w:rPr>
        <w:t> </w:t>
      </w:r>
      <w:r>
        <w:rPr>
          <w:color w:val="231F20"/>
          <w:w w:val="105"/>
        </w:rPr>
        <w:t>combinada</w:t>
      </w:r>
      <w:r>
        <w:rPr>
          <w:color w:val="231F20"/>
          <w:spacing w:val="-25"/>
          <w:w w:val="105"/>
        </w:rPr>
        <w:t> </w:t>
      </w:r>
      <w:r>
        <w:rPr>
          <w:color w:val="231F20"/>
          <w:w w:val="105"/>
        </w:rPr>
        <w:t>o</w:t>
      </w:r>
      <w:r>
        <w:rPr>
          <w:color w:val="231F20"/>
          <w:spacing w:val="-26"/>
          <w:w w:val="105"/>
        </w:rPr>
        <w:t> </w:t>
      </w:r>
      <w:r>
        <w:rPr>
          <w:color w:val="231F20"/>
          <w:w w:val="105"/>
        </w:rPr>
        <w:t>absorbida.</w:t>
      </w:r>
      <w:r>
        <w:rPr>
          <w:color w:val="231F20"/>
          <w:spacing w:val="-25"/>
          <w:w w:val="105"/>
        </w:rPr>
        <w:t> </w:t>
      </w:r>
      <w:r>
        <w:rPr>
          <w:color w:val="231F20"/>
          <w:w w:val="105"/>
        </w:rPr>
        <w:t>Se</w:t>
      </w:r>
      <w:r>
        <w:rPr>
          <w:color w:val="231F20"/>
          <w:spacing w:val="-25"/>
          <w:w w:val="105"/>
        </w:rPr>
        <w:t> </w:t>
      </w:r>
      <w:r>
        <w:rPr>
          <w:color w:val="231F20"/>
          <w:w w:val="105"/>
        </w:rPr>
        <w:t>encuentra</w:t>
      </w:r>
      <w:r>
        <w:rPr>
          <w:color w:val="231F20"/>
          <w:spacing w:val="-26"/>
          <w:w w:val="105"/>
        </w:rPr>
        <w:t> </w:t>
      </w:r>
      <w:r>
        <w:rPr>
          <w:color w:val="231F20"/>
          <w:w w:val="105"/>
        </w:rPr>
        <w:t>en</w:t>
      </w:r>
      <w:r>
        <w:rPr>
          <w:color w:val="231F20"/>
          <w:spacing w:val="-25"/>
          <w:w w:val="105"/>
        </w:rPr>
        <w:t> </w:t>
      </w:r>
      <w:r>
        <w:rPr>
          <w:color w:val="231F20"/>
          <w:w w:val="105"/>
        </w:rPr>
        <w:t>los</w:t>
      </w:r>
      <w:r>
        <w:rPr>
          <w:color w:val="231F20"/>
          <w:spacing w:val="-25"/>
          <w:w w:val="105"/>
        </w:rPr>
        <w:t> </w:t>
      </w:r>
      <w:r>
        <w:rPr>
          <w:color w:val="231F20"/>
          <w:w w:val="105"/>
        </w:rPr>
        <w:t>alimentos</w:t>
      </w:r>
      <w:r>
        <w:rPr>
          <w:color w:val="231F20"/>
          <w:spacing w:val="-26"/>
          <w:w w:val="105"/>
        </w:rPr>
        <w:t> </w:t>
      </w:r>
      <w:r>
        <w:rPr>
          <w:color w:val="231F20"/>
          <w:w w:val="105"/>
        </w:rPr>
        <w:t>como</w:t>
      </w:r>
      <w:r>
        <w:rPr>
          <w:color w:val="231F20"/>
          <w:spacing w:val="-25"/>
          <w:w w:val="105"/>
        </w:rPr>
        <w:t> </w:t>
      </w:r>
      <w:r>
        <w:rPr>
          <w:color w:val="231F20"/>
          <w:w w:val="105"/>
        </w:rPr>
        <w:t>agua de</w:t>
      </w:r>
      <w:r>
        <w:rPr>
          <w:color w:val="231F20"/>
          <w:spacing w:val="-18"/>
          <w:w w:val="105"/>
        </w:rPr>
        <w:t> </w:t>
      </w:r>
      <w:r>
        <w:rPr>
          <w:color w:val="231F20"/>
          <w:w w:val="105"/>
        </w:rPr>
        <w:t>cristalización</w:t>
      </w:r>
      <w:r>
        <w:rPr>
          <w:color w:val="231F20"/>
          <w:spacing w:val="-18"/>
          <w:w w:val="105"/>
        </w:rPr>
        <w:t> </w:t>
      </w:r>
      <w:r>
        <w:rPr>
          <w:color w:val="231F20"/>
          <w:w w:val="105"/>
        </w:rPr>
        <w:t>(en</w:t>
      </w:r>
      <w:r>
        <w:rPr>
          <w:color w:val="231F20"/>
          <w:spacing w:val="-18"/>
          <w:w w:val="105"/>
        </w:rPr>
        <w:t> </w:t>
      </w:r>
      <w:r>
        <w:rPr>
          <w:color w:val="231F20"/>
          <w:w w:val="105"/>
        </w:rPr>
        <w:t>los</w:t>
      </w:r>
      <w:r>
        <w:rPr>
          <w:color w:val="231F20"/>
          <w:spacing w:val="-18"/>
          <w:w w:val="105"/>
        </w:rPr>
        <w:t> </w:t>
      </w:r>
      <w:r>
        <w:rPr>
          <w:color w:val="231F20"/>
          <w:w w:val="105"/>
        </w:rPr>
        <w:t>hidratos)</w:t>
      </w:r>
      <w:r>
        <w:rPr>
          <w:color w:val="231F20"/>
          <w:spacing w:val="-18"/>
          <w:w w:val="105"/>
        </w:rPr>
        <w:t> </w:t>
      </w:r>
      <w:r>
        <w:rPr>
          <w:color w:val="231F20"/>
          <w:w w:val="105"/>
        </w:rPr>
        <w:t>o</w:t>
      </w:r>
      <w:r>
        <w:rPr>
          <w:color w:val="231F20"/>
          <w:spacing w:val="-18"/>
          <w:w w:val="105"/>
        </w:rPr>
        <w:t> </w:t>
      </w:r>
      <w:r>
        <w:rPr>
          <w:color w:val="231F20"/>
          <w:w w:val="105"/>
        </w:rPr>
        <w:t>ligada</w:t>
      </w:r>
      <w:r>
        <w:rPr>
          <w:color w:val="231F20"/>
          <w:spacing w:val="-18"/>
          <w:w w:val="105"/>
        </w:rPr>
        <w:t> </w:t>
      </w:r>
      <w:r>
        <w:rPr>
          <w:color w:val="231F20"/>
          <w:w w:val="105"/>
        </w:rPr>
        <w:t>a</w:t>
      </w:r>
      <w:r>
        <w:rPr>
          <w:color w:val="231F20"/>
          <w:spacing w:val="-18"/>
          <w:w w:val="105"/>
        </w:rPr>
        <w:t> </w:t>
      </w:r>
      <w:r>
        <w:rPr>
          <w:color w:val="231F20"/>
          <w:w w:val="105"/>
        </w:rPr>
        <w:t>las</w:t>
      </w:r>
      <w:r>
        <w:rPr>
          <w:color w:val="231F20"/>
          <w:spacing w:val="-19"/>
          <w:w w:val="105"/>
        </w:rPr>
        <w:t> </w:t>
      </w:r>
      <w:r>
        <w:rPr>
          <w:color w:val="231F20"/>
          <w:w w:val="105"/>
        </w:rPr>
        <w:t>proteínas</w:t>
      </w:r>
      <w:r>
        <w:rPr>
          <w:color w:val="231F20"/>
          <w:spacing w:val="-18"/>
          <w:w w:val="105"/>
        </w:rPr>
        <w:t> </w:t>
      </w:r>
      <w:r>
        <w:rPr>
          <w:color w:val="231F20"/>
          <w:w w:val="105"/>
        </w:rPr>
        <w:t>y</w:t>
      </w:r>
      <w:r>
        <w:rPr>
          <w:color w:val="231F20"/>
          <w:spacing w:val="-18"/>
          <w:w w:val="105"/>
        </w:rPr>
        <w:t> </w:t>
      </w:r>
      <w:r>
        <w:rPr>
          <w:color w:val="231F20"/>
          <w:w w:val="105"/>
        </w:rPr>
        <w:t>a</w:t>
      </w:r>
      <w:r>
        <w:rPr>
          <w:color w:val="231F20"/>
          <w:spacing w:val="-18"/>
          <w:w w:val="105"/>
        </w:rPr>
        <w:t> </w:t>
      </w:r>
      <w:r>
        <w:rPr>
          <w:color w:val="231F20"/>
          <w:w w:val="105"/>
        </w:rPr>
        <w:t>las</w:t>
      </w:r>
      <w:r>
        <w:rPr>
          <w:color w:val="231F20"/>
          <w:spacing w:val="-18"/>
          <w:w w:val="105"/>
        </w:rPr>
        <w:t> </w:t>
      </w:r>
      <w:r>
        <w:rPr>
          <w:color w:val="231F20"/>
          <w:w w:val="105"/>
        </w:rPr>
        <w:t>moléculas</w:t>
      </w:r>
      <w:r>
        <w:rPr>
          <w:color w:val="231F20"/>
          <w:spacing w:val="-18"/>
          <w:w w:val="105"/>
        </w:rPr>
        <w:t> </w:t>
      </w:r>
      <w:r>
        <w:rPr>
          <w:color w:val="231F20"/>
          <w:w w:val="105"/>
        </w:rPr>
        <w:t>de</w:t>
      </w:r>
      <w:r>
        <w:rPr>
          <w:color w:val="231F20"/>
          <w:spacing w:val="-18"/>
          <w:w w:val="105"/>
        </w:rPr>
        <w:t> </w:t>
      </w:r>
      <w:r>
        <w:rPr>
          <w:color w:val="231F20"/>
          <w:w w:val="105"/>
        </w:rPr>
        <w:t>sacáridos</w:t>
      </w:r>
      <w:r>
        <w:rPr>
          <w:color w:val="231F20"/>
          <w:spacing w:val="-19"/>
          <w:w w:val="105"/>
        </w:rPr>
        <w:t> </w:t>
      </w:r>
      <w:r>
        <w:rPr>
          <w:color w:val="231F20"/>
          <w:spacing w:val="-14"/>
          <w:w w:val="105"/>
        </w:rPr>
        <w:t>y </w:t>
      </w:r>
      <w:r>
        <w:rPr>
          <w:color w:val="231F20"/>
          <w:w w:val="105"/>
        </w:rPr>
        <w:t>absorbida sobre la superficie de las partículas coloidales (Hart,</w:t>
      </w:r>
      <w:r>
        <w:rPr>
          <w:color w:val="231F20"/>
          <w:spacing w:val="-40"/>
          <w:w w:val="105"/>
        </w:rPr>
        <w:t> </w:t>
      </w:r>
      <w:r>
        <w:rPr>
          <w:color w:val="231F20"/>
          <w:w w:val="105"/>
        </w:rPr>
        <w:t>1991).</w:t>
      </w:r>
    </w:p>
    <w:p>
      <w:pPr>
        <w:pStyle w:val="BodyText"/>
        <w:spacing w:line="216" w:lineRule="auto" w:before="214"/>
        <w:ind w:left="984" w:right="110"/>
        <w:jc w:val="both"/>
      </w:pPr>
      <w:r>
        <w:rPr>
          <w:color w:val="231F20"/>
        </w:rPr>
        <w:t>Los métodos de secado son los más comunes para valorar el contenido de humedad </w:t>
      </w:r>
      <w:r>
        <w:rPr>
          <w:color w:val="231F20"/>
          <w:spacing w:val="-8"/>
        </w:rPr>
        <w:t>en </w:t>
      </w:r>
      <w:r>
        <w:rPr>
          <w:color w:val="231F20"/>
        </w:rPr>
        <w:t>los</w:t>
      </w:r>
      <w:r>
        <w:rPr>
          <w:color w:val="231F20"/>
          <w:spacing w:val="-8"/>
        </w:rPr>
        <w:t> </w:t>
      </w:r>
      <w:r>
        <w:rPr>
          <w:color w:val="231F20"/>
        </w:rPr>
        <w:t>alimentos;</w:t>
      </w:r>
      <w:r>
        <w:rPr>
          <w:color w:val="231F20"/>
          <w:spacing w:val="-8"/>
        </w:rPr>
        <w:t> </w:t>
      </w:r>
      <w:r>
        <w:rPr>
          <w:color w:val="231F20"/>
        </w:rPr>
        <w:t>se</w:t>
      </w:r>
      <w:r>
        <w:rPr>
          <w:color w:val="231F20"/>
          <w:spacing w:val="-8"/>
        </w:rPr>
        <w:t> </w:t>
      </w:r>
      <w:r>
        <w:rPr>
          <w:color w:val="231F20"/>
        </w:rPr>
        <w:t>calcula</w:t>
      </w:r>
      <w:r>
        <w:rPr>
          <w:color w:val="231F20"/>
          <w:spacing w:val="-8"/>
        </w:rPr>
        <w:t> </w:t>
      </w:r>
      <w:r>
        <w:rPr>
          <w:color w:val="231F20"/>
        </w:rPr>
        <w:t>el</w:t>
      </w:r>
      <w:r>
        <w:rPr>
          <w:color w:val="231F20"/>
          <w:spacing w:val="-8"/>
        </w:rPr>
        <w:t> </w:t>
      </w:r>
      <w:r>
        <w:rPr>
          <w:color w:val="231F20"/>
        </w:rPr>
        <w:t>porcentaje</w:t>
      </w:r>
      <w:r>
        <w:rPr>
          <w:color w:val="231F20"/>
          <w:spacing w:val="-8"/>
        </w:rPr>
        <w:t> </w:t>
      </w:r>
      <w:r>
        <w:rPr>
          <w:color w:val="231F20"/>
        </w:rPr>
        <w:t>en</w:t>
      </w:r>
      <w:r>
        <w:rPr>
          <w:color w:val="231F20"/>
          <w:spacing w:val="-8"/>
        </w:rPr>
        <w:t> </w:t>
      </w:r>
      <w:r>
        <w:rPr>
          <w:color w:val="231F20"/>
        </w:rPr>
        <w:t>agua</w:t>
      </w:r>
      <w:r>
        <w:rPr>
          <w:color w:val="231F20"/>
          <w:spacing w:val="-7"/>
        </w:rPr>
        <w:t> </w:t>
      </w:r>
      <w:r>
        <w:rPr>
          <w:color w:val="231F20"/>
        </w:rPr>
        <w:t>por</w:t>
      </w:r>
      <w:r>
        <w:rPr>
          <w:color w:val="231F20"/>
          <w:spacing w:val="-8"/>
        </w:rPr>
        <w:t> </w:t>
      </w:r>
      <w:r>
        <w:rPr>
          <w:color w:val="231F20"/>
        </w:rPr>
        <w:t>la</w:t>
      </w:r>
      <w:r>
        <w:rPr>
          <w:color w:val="231F20"/>
          <w:spacing w:val="-8"/>
        </w:rPr>
        <w:t> </w:t>
      </w:r>
      <w:r>
        <w:rPr>
          <w:color w:val="231F20"/>
        </w:rPr>
        <w:t>pérdida</w:t>
      </w:r>
      <w:r>
        <w:rPr>
          <w:color w:val="231F20"/>
          <w:spacing w:val="-8"/>
        </w:rPr>
        <w:t> </w:t>
      </w:r>
      <w:r>
        <w:rPr>
          <w:color w:val="231F20"/>
        </w:rPr>
        <w:t>en</w:t>
      </w:r>
      <w:r>
        <w:rPr>
          <w:color w:val="231F20"/>
          <w:spacing w:val="-8"/>
        </w:rPr>
        <w:t> </w:t>
      </w:r>
      <w:r>
        <w:rPr>
          <w:color w:val="231F20"/>
        </w:rPr>
        <w:t>peso</w:t>
      </w:r>
      <w:r>
        <w:rPr>
          <w:color w:val="231F20"/>
          <w:spacing w:val="-8"/>
        </w:rPr>
        <w:t> </w:t>
      </w:r>
      <w:r>
        <w:rPr>
          <w:color w:val="231F20"/>
        </w:rPr>
        <w:t>debida</w:t>
      </w:r>
      <w:r>
        <w:rPr>
          <w:color w:val="231F20"/>
          <w:spacing w:val="-8"/>
        </w:rPr>
        <w:t> </w:t>
      </w:r>
      <w:r>
        <w:rPr>
          <w:color w:val="231F20"/>
        </w:rPr>
        <w:t>a</w:t>
      </w:r>
      <w:r>
        <w:rPr>
          <w:color w:val="231F20"/>
          <w:spacing w:val="-7"/>
        </w:rPr>
        <w:t> </w:t>
      </w:r>
      <w:r>
        <w:rPr>
          <w:color w:val="231F20"/>
        </w:rPr>
        <w:t>su</w:t>
      </w:r>
      <w:r>
        <w:rPr>
          <w:color w:val="231F20"/>
          <w:spacing w:val="-8"/>
        </w:rPr>
        <w:t> </w:t>
      </w:r>
      <w:r>
        <w:rPr>
          <w:color w:val="231F20"/>
          <w:spacing w:val="-3"/>
        </w:rPr>
        <w:t>elimina- </w:t>
      </w:r>
      <w:r>
        <w:rPr>
          <w:color w:val="231F20"/>
        </w:rPr>
        <w:t>ción por calentamiento bajo condiciones normalizadas. Aunque estos métodos dan </w:t>
      </w:r>
      <w:r>
        <w:rPr>
          <w:color w:val="231F20"/>
          <w:spacing w:val="-5"/>
        </w:rPr>
        <w:t>bue- </w:t>
      </w:r>
      <w:r>
        <w:rPr>
          <w:color w:val="231F20"/>
        </w:rPr>
        <w:t>nos resultados que pueden interpretarse sobre bases de comparación, es preciso tener presente</w:t>
      </w:r>
      <w:r>
        <w:rPr>
          <w:color w:val="231F20"/>
          <w:spacing w:val="16"/>
        </w:rPr>
        <w:t> </w:t>
      </w:r>
      <w:r>
        <w:rPr>
          <w:color w:val="231F20"/>
        </w:rPr>
        <w:t>que</w:t>
      </w:r>
      <w:r>
        <w:rPr>
          <w:color w:val="231F20"/>
          <w:spacing w:val="16"/>
        </w:rPr>
        <w:t> </w:t>
      </w:r>
      <w:r>
        <w:rPr>
          <w:color w:val="231F20"/>
        </w:rPr>
        <w:t>a)</w:t>
      </w:r>
      <w:r>
        <w:rPr>
          <w:color w:val="231F20"/>
          <w:spacing w:val="16"/>
        </w:rPr>
        <w:t> </w:t>
      </w:r>
      <w:r>
        <w:rPr>
          <w:color w:val="231F20"/>
        </w:rPr>
        <w:t>algunas</w:t>
      </w:r>
      <w:r>
        <w:rPr>
          <w:color w:val="231F20"/>
          <w:spacing w:val="16"/>
        </w:rPr>
        <w:t> </w:t>
      </w:r>
      <w:r>
        <w:rPr>
          <w:color w:val="231F20"/>
        </w:rPr>
        <w:t>veces</w:t>
      </w:r>
      <w:r>
        <w:rPr>
          <w:color w:val="231F20"/>
          <w:spacing w:val="16"/>
        </w:rPr>
        <w:t> </w:t>
      </w:r>
      <w:r>
        <w:rPr>
          <w:color w:val="231F20"/>
        </w:rPr>
        <w:t>es</w:t>
      </w:r>
      <w:r>
        <w:rPr>
          <w:color w:val="231F20"/>
          <w:spacing w:val="16"/>
        </w:rPr>
        <w:t> </w:t>
      </w:r>
      <w:r>
        <w:rPr>
          <w:color w:val="231F20"/>
        </w:rPr>
        <w:t>difícil</w:t>
      </w:r>
      <w:r>
        <w:rPr>
          <w:color w:val="231F20"/>
          <w:spacing w:val="16"/>
        </w:rPr>
        <w:t> </w:t>
      </w:r>
      <w:r>
        <w:rPr>
          <w:color w:val="231F20"/>
        </w:rPr>
        <w:t>eliminar</w:t>
      </w:r>
      <w:r>
        <w:rPr>
          <w:color w:val="231F20"/>
          <w:spacing w:val="16"/>
        </w:rPr>
        <w:t> </w:t>
      </w:r>
      <w:r>
        <w:rPr>
          <w:color w:val="231F20"/>
        </w:rPr>
        <w:t>por</w:t>
      </w:r>
      <w:r>
        <w:rPr>
          <w:color w:val="231F20"/>
          <w:spacing w:val="16"/>
        </w:rPr>
        <w:t> </w:t>
      </w:r>
      <w:r>
        <w:rPr>
          <w:color w:val="231F20"/>
        </w:rPr>
        <w:t>secado</w:t>
      </w:r>
      <w:r>
        <w:rPr>
          <w:color w:val="231F20"/>
          <w:spacing w:val="17"/>
        </w:rPr>
        <w:t> </w:t>
      </w:r>
      <w:r>
        <w:rPr>
          <w:color w:val="231F20"/>
        </w:rPr>
        <w:t>toda</w:t>
      </w:r>
      <w:r>
        <w:rPr>
          <w:color w:val="231F20"/>
          <w:spacing w:val="16"/>
        </w:rPr>
        <w:t> </w:t>
      </w:r>
      <w:r>
        <w:rPr>
          <w:color w:val="231F20"/>
        </w:rPr>
        <w:t>la</w:t>
      </w:r>
      <w:r>
        <w:rPr>
          <w:color w:val="231F20"/>
          <w:spacing w:val="16"/>
        </w:rPr>
        <w:t> </w:t>
      </w:r>
      <w:r>
        <w:rPr>
          <w:color w:val="231F20"/>
        </w:rPr>
        <w:t>humedad</w:t>
      </w:r>
      <w:r>
        <w:rPr>
          <w:color w:val="231F20"/>
          <w:spacing w:val="16"/>
        </w:rPr>
        <w:t> </w:t>
      </w:r>
      <w:r>
        <w:rPr>
          <w:color w:val="231F20"/>
        </w:rPr>
        <w:t>presente;</w:t>
      </w:r>
    </w:p>
    <w:p>
      <w:pPr>
        <w:pStyle w:val="BodyText"/>
        <w:spacing w:line="216" w:lineRule="auto"/>
        <w:ind w:left="984" w:right="111"/>
        <w:jc w:val="both"/>
      </w:pPr>
      <w:r>
        <w:rPr>
          <w:color w:val="231F20"/>
        </w:rPr>
        <w:t>b) a cierta temperatura el alimento es susceptible de descomponerse, con lo que se vo- latilizan otras sustancias además de agua, y c) también pueden perderse otras materias volátiles aparte de agua (Pearson &amp; D, 1993).</w:t>
      </w:r>
    </w:p>
    <w:p>
      <w:pPr>
        <w:spacing w:after="0" w:line="216" w:lineRule="auto"/>
        <w:jc w:val="both"/>
        <w:sectPr>
          <w:pgSz w:w="11910" w:h="16840"/>
          <w:pgMar w:header="897" w:footer="931" w:top="1080" w:bottom="1120" w:left="1000" w:right="1020"/>
        </w:sectPr>
      </w:pPr>
    </w:p>
    <w:p>
      <w:pPr>
        <w:pStyle w:val="BodyText"/>
      </w:pPr>
    </w:p>
    <w:p>
      <w:pPr>
        <w:pStyle w:val="BodyText"/>
        <w:spacing w:before="11"/>
        <w:rPr>
          <w:sz w:val="29"/>
        </w:rPr>
      </w:pPr>
    </w:p>
    <w:tbl>
      <w:tblPr>
        <w:tblW w:w="0" w:type="auto"/>
        <w:jc w:val="left"/>
        <w:tblInd w:w="150" w:type="dxa"/>
        <w:tblBorders>
          <w:top w:val="thickThinMediumGap" w:sz="2" w:space="0" w:color="0375BC"/>
          <w:left w:val="thickThinMediumGap" w:sz="2" w:space="0" w:color="0375BC"/>
          <w:bottom w:val="thickThinMediumGap" w:sz="2" w:space="0" w:color="0375BC"/>
          <w:right w:val="thickThinMediumGap" w:sz="2" w:space="0" w:color="0375BC"/>
          <w:insideH w:val="thickThinMediumGap" w:sz="2" w:space="0" w:color="0375BC"/>
          <w:insideV w:val="thickThinMediumGap" w:sz="2" w:space="0" w:color="0375BC"/>
        </w:tblBorders>
        <w:tblLayout w:type="fixed"/>
        <w:tblCellMar>
          <w:top w:w="0" w:type="dxa"/>
          <w:left w:w="0" w:type="dxa"/>
          <w:bottom w:w="0" w:type="dxa"/>
          <w:right w:w="0" w:type="dxa"/>
        </w:tblCellMar>
        <w:tblLook w:val="01E0"/>
      </w:tblPr>
      <w:tblGrid>
        <w:gridCol w:w="1934"/>
        <w:gridCol w:w="3543"/>
        <w:gridCol w:w="3295"/>
      </w:tblGrid>
      <w:tr>
        <w:trPr>
          <w:trHeight w:val="288" w:hRule="atLeast"/>
        </w:trPr>
        <w:tc>
          <w:tcPr>
            <w:tcW w:w="1934" w:type="dxa"/>
            <w:tcBorders>
              <w:bottom w:val="single" w:sz="6" w:space="0" w:color="0375BC"/>
              <w:right w:val="single" w:sz="8" w:space="0" w:color="0375BC"/>
            </w:tcBorders>
          </w:tcPr>
          <w:p>
            <w:pPr>
              <w:pStyle w:val="TableParagraph"/>
              <w:spacing w:before="36"/>
              <w:ind w:left="623"/>
              <w:rPr>
                <w:sz w:val="18"/>
              </w:rPr>
            </w:pPr>
            <w:r>
              <w:rPr>
                <w:color w:val="231F20"/>
                <w:w w:val="115"/>
                <w:sz w:val="18"/>
              </w:rPr>
              <w:t>Método</w:t>
            </w:r>
          </w:p>
        </w:tc>
        <w:tc>
          <w:tcPr>
            <w:tcW w:w="3543" w:type="dxa"/>
            <w:tcBorders>
              <w:left w:val="single" w:sz="8" w:space="0" w:color="0375BC"/>
              <w:bottom w:val="single" w:sz="6" w:space="0" w:color="0375BC"/>
              <w:right w:val="single" w:sz="8" w:space="0" w:color="0375BC"/>
            </w:tcBorders>
          </w:tcPr>
          <w:p>
            <w:pPr>
              <w:pStyle w:val="TableParagraph"/>
              <w:spacing w:before="36"/>
              <w:ind w:left="1370" w:right="1362"/>
              <w:jc w:val="center"/>
              <w:rPr>
                <w:sz w:val="18"/>
              </w:rPr>
            </w:pPr>
            <w:r>
              <w:rPr>
                <w:color w:val="231F20"/>
                <w:w w:val="110"/>
                <w:sz w:val="18"/>
              </w:rPr>
              <w:t>Ventajas</w:t>
            </w:r>
          </w:p>
        </w:tc>
        <w:tc>
          <w:tcPr>
            <w:tcW w:w="3295" w:type="dxa"/>
            <w:tcBorders>
              <w:left w:val="single" w:sz="8" w:space="0" w:color="0375BC"/>
              <w:bottom w:val="single" w:sz="6" w:space="0" w:color="0375BC"/>
              <w:right w:val="thinThickMediumGap" w:sz="2" w:space="0" w:color="0375BC"/>
            </w:tcBorders>
          </w:tcPr>
          <w:p>
            <w:pPr>
              <w:pStyle w:val="TableParagraph"/>
              <w:spacing w:before="36"/>
              <w:ind w:left="1092" w:right="1087"/>
              <w:jc w:val="center"/>
              <w:rPr>
                <w:sz w:val="18"/>
              </w:rPr>
            </w:pPr>
            <w:r>
              <w:rPr>
                <w:color w:val="231F20"/>
                <w:w w:val="110"/>
                <w:sz w:val="18"/>
              </w:rPr>
              <w:t>Desventajas</w:t>
            </w:r>
          </w:p>
        </w:tc>
      </w:tr>
      <w:tr>
        <w:trPr>
          <w:trHeight w:val="2219" w:hRule="atLeast"/>
        </w:trPr>
        <w:tc>
          <w:tcPr>
            <w:tcW w:w="1934" w:type="dxa"/>
            <w:tcBorders>
              <w:top w:val="single" w:sz="6" w:space="0" w:color="0375BC"/>
              <w:bottom w:val="thinThickMediumGap" w:sz="2" w:space="0" w:color="0375BC"/>
              <w:right w:val="single" w:sz="8" w:space="0" w:color="0375BC"/>
            </w:tcBorders>
          </w:tcPr>
          <w:p>
            <w:pPr>
              <w:pStyle w:val="TableParagraph"/>
              <w:spacing w:before="45"/>
              <w:ind w:left="76"/>
              <w:rPr>
                <w:rFonts w:ascii="Calibri"/>
                <w:sz w:val="18"/>
              </w:rPr>
            </w:pPr>
            <w:r>
              <w:rPr>
                <w:rFonts w:ascii="Calibri"/>
                <w:color w:val="231F20"/>
                <w:w w:val="125"/>
                <w:sz w:val="18"/>
              </w:rPr>
              <w:t>Secado en estufa</w:t>
            </w:r>
          </w:p>
        </w:tc>
        <w:tc>
          <w:tcPr>
            <w:tcW w:w="3543" w:type="dxa"/>
            <w:tcBorders>
              <w:top w:val="single" w:sz="6" w:space="0" w:color="0375BC"/>
              <w:left w:val="single" w:sz="8" w:space="0" w:color="0375BC"/>
              <w:bottom w:val="thinThickMediumGap" w:sz="2" w:space="0" w:color="0375BC"/>
              <w:right w:val="single" w:sz="8" w:space="0" w:color="0375BC"/>
            </w:tcBorders>
          </w:tcPr>
          <w:p>
            <w:pPr>
              <w:pStyle w:val="TableParagraph"/>
              <w:numPr>
                <w:ilvl w:val="0"/>
                <w:numId w:val="4"/>
              </w:numPr>
              <w:tabs>
                <w:tab w:pos="160" w:val="left" w:leader="none"/>
              </w:tabs>
              <w:spacing w:line="240" w:lineRule="auto" w:before="36" w:after="0"/>
              <w:ind w:left="159" w:right="0" w:hanging="87"/>
              <w:jc w:val="left"/>
              <w:rPr>
                <w:sz w:val="18"/>
              </w:rPr>
            </w:pPr>
            <w:r>
              <w:rPr>
                <w:color w:val="231F20"/>
                <w:w w:val="115"/>
                <w:sz w:val="18"/>
              </w:rPr>
              <w:t>Es un método</w:t>
            </w:r>
            <w:r>
              <w:rPr>
                <w:color w:val="231F20"/>
                <w:spacing w:val="-39"/>
                <w:w w:val="115"/>
                <w:sz w:val="18"/>
              </w:rPr>
              <w:t> </w:t>
            </w:r>
            <w:r>
              <w:rPr>
                <w:color w:val="231F20"/>
                <w:w w:val="115"/>
                <w:sz w:val="18"/>
              </w:rPr>
              <w:t>convencional</w:t>
            </w:r>
          </w:p>
          <w:p>
            <w:pPr>
              <w:pStyle w:val="TableParagraph"/>
              <w:numPr>
                <w:ilvl w:val="0"/>
                <w:numId w:val="4"/>
              </w:numPr>
              <w:tabs>
                <w:tab w:pos="160" w:val="left" w:leader="none"/>
              </w:tabs>
              <w:spacing w:line="240" w:lineRule="auto" w:before="60" w:after="0"/>
              <w:ind w:left="159" w:right="0" w:hanging="87"/>
              <w:jc w:val="left"/>
              <w:rPr>
                <w:sz w:val="18"/>
              </w:rPr>
            </w:pPr>
            <w:r>
              <w:rPr>
                <w:color w:val="231F20"/>
                <w:w w:val="115"/>
                <w:sz w:val="18"/>
              </w:rPr>
              <w:t>Es</w:t>
            </w:r>
            <w:r>
              <w:rPr>
                <w:color w:val="231F20"/>
                <w:spacing w:val="-13"/>
                <w:w w:val="115"/>
                <w:sz w:val="18"/>
              </w:rPr>
              <w:t> </w:t>
            </w:r>
            <w:r>
              <w:rPr>
                <w:color w:val="231F20"/>
                <w:w w:val="115"/>
                <w:sz w:val="18"/>
              </w:rPr>
              <w:t>conveniente</w:t>
            </w:r>
          </w:p>
          <w:p>
            <w:pPr>
              <w:pStyle w:val="TableParagraph"/>
              <w:numPr>
                <w:ilvl w:val="0"/>
                <w:numId w:val="4"/>
              </w:numPr>
              <w:tabs>
                <w:tab w:pos="160" w:val="left" w:leader="none"/>
              </w:tabs>
              <w:spacing w:line="240" w:lineRule="auto" w:before="59" w:after="0"/>
              <w:ind w:left="159" w:right="0" w:hanging="87"/>
              <w:jc w:val="left"/>
              <w:rPr>
                <w:sz w:val="18"/>
              </w:rPr>
            </w:pPr>
            <w:r>
              <w:rPr>
                <w:color w:val="231F20"/>
                <w:w w:val="115"/>
                <w:sz w:val="18"/>
              </w:rPr>
              <w:t>Es rápido y</w:t>
            </w:r>
            <w:r>
              <w:rPr>
                <w:color w:val="231F20"/>
                <w:spacing w:val="-35"/>
                <w:w w:val="115"/>
                <w:sz w:val="18"/>
              </w:rPr>
              <w:t> </w:t>
            </w:r>
            <w:r>
              <w:rPr>
                <w:color w:val="231F20"/>
                <w:w w:val="115"/>
                <w:sz w:val="18"/>
              </w:rPr>
              <w:t>preciso</w:t>
            </w:r>
          </w:p>
          <w:p>
            <w:pPr>
              <w:pStyle w:val="TableParagraph"/>
              <w:numPr>
                <w:ilvl w:val="0"/>
                <w:numId w:val="4"/>
              </w:numPr>
              <w:tabs>
                <w:tab w:pos="160" w:val="left" w:leader="none"/>
              </w:tabs>
              <w:spacing w:line="240" w:lineRule="auto" w:before="59" w:after="0"/>
              <w:ind w:left="159" w:right="0" w:hanging="87"/>
              <w:jc w:val="left"/>
              <w:rPr>
                <w:sz w:val="18"/>
              </w:rPr>
            </w:pPr>
            <w:r>
              <w:rPr>
                <w:color w:val="231F20"/>
                <w:w w:val="115"/>
                <w:sz w:val="18"/>
              </w:rPr>
              <w:t>Se</w:t>
            </w:r>
            <w:r>
              <w:rPr>
                <w:color w:val="231F20"/>
                <w:spacing w:val="-30"/>
                <w:w w:val="115"/>
                <w:sz w:val="18"/>
              </w:rPr>
              <w:t> </w:t>
            </w:r>
            <w:r>
              <w:rPr>
                <w:color w:val="231F20"/>
                <w:w w:val="115"/>
                <w:sz w:val="18"/>
              </w:rPr>
              <w:t>pueden</w:t>
            </w:r>
            <w:r>
              <w:rPr>
                <w:color w:val="231F20"/>
                <w:spacing w:val="-30"/>
                <w:w w:val="115"/>
                <w:sz w:val="18"/>
              </w:rPr>
              <w:t> </w:t>
            </w:r>
            <w:r>
              <w:rPr>
                <w:color w:val="231F20"/>
                <w:w w:val="115"/>
                <w:sz w:val="18"/>
              </w:rPr>
              <w:t>acomodar</w:t>
            </w:r>
            <w:r>
              <w:rPr>
                <w:color w:val="231F20"/>
                <w:spacing w:val="-29"/>
                <w:w w:val="115"/>
                <w:sz w:val="18"/>
              </w:rPr>
              <w:t> </w:t>
            </w:r>
            <w:r>
              <w:rPr>
                <w:color w:val="231F20"/>
                <w:w w:val="115"/>
                <w:sz w:val="18"/>
              </w:rPr>
              <w:t>varias</w:t>
            </w:r>
            <w:r>
              <w:rPr>
                <w:color w:val="231F20"/>
                <w:spacing w:val="-30"/>
                <w:w w:val="115"/>
                <w:sz w:val="18"/>
              </w:rPr>
              <w:t> </w:t>
            </w:r>
            <w:r>
              <w:rPr>
                <w:color w:val="231F20"/>
                <w:w w:val="115"/>
                <w:sz w:val="18"/>
              </w:rPr>
              <w:t>muestras</w:t>
            </w:r>
          </w:p>
          <w:p>
            <w:pPr>
              <w:pStyle w:val="TableParagraph"/>
              <w:numPr>
                <w:ilvl w:val="0"/>
                <w:numId w:val="4"/>
              </w:numPr>
              <w:tabs>
                <w:tab w:pos="160" w:val="left" w:leader="none"/>
              </w:tabs>
              <w:spacing w:line="242" w:lineRule="auto" w:before="60" w:after="0"/>
              <w:ind w:left="73" w:right="64" w:firstLine="0"/>
              <w:jc w:val="left"/>
              <w:rPr>
                <w:sz w:val="18"/>
              </w:rPr>
            </w:pPr>
            <w:r>
              <w:rPr>
                <w:color w:val="231F20"/>
                <w:w w:val="110"/>
                <w:sz w:val="18"/>
              </w:rPr>
              <w:t>Se llega a la temperatura </w:t>
            </w:r>
            <w:r>
              <w:rPr>
                <w:color w:val="231F20"/>
                <w:spacing w:val="-3"/>
                <w:w w:val="110"/>
                <w:sz w:val="18"/>
              </w:rPr>
              <w:t>deseada </w:t>
            </w:r>
            <w:r>
              <w:rPr>
                <w:color w:val="231F20"/>
                <w:w w:val="110"/>
                <w:sz w:val="18"/>
              </w:rPr>
              <w:t>más</w:t>
            </w:r>
            <w:r>
              <w:rPr>
                <w:color w:val="231F20"/>
                <w:spacing w:val="-8"/>
                <w:w w:val="110"/>
                <w:sz w:val="18"/>
              </w:rPr>
              <w:t> </w:t>
            </w:r>
            <w:r>
              <w:rPr>
                <w:color w:val="231F20"/>
                <w:w w:val="110"/>
                <w:sz w:val="18"/>
              </w:rPr>
              <w:t>rápidamente</w:t>
            </w:r>
          </w:p>
        </w:tc>
        <w:tc>
          <w:tcPr>
            <w:tcW w:w="3295" w:type="dxa"/>
            <w:tcBorders>
              <w:top w:val="single" w:sz="6" w:space="0" w:color="0375BC"/>
              <w:left w:val="single" w:sz="8" w:space="0" w:color="0375BC"/>
              <w:bottom w:val="thinThickMediumGap" w:sz="2" w:space="0" w:color="0375BC"/>
              <w:right w:val="thinThickMediumGap" w:sz="2" w:space="0" w:color="0375BC"/>
            </w:tcBorders>
          </w:tcPr>
          <w:p>
            <w:pPr>
              <w:pStyle w:val="TableParagraph"/>
              <w:numPr>
                <w:ilvl w:val="0"/>
                <w:numId w:val="5"/>
              </w:numPr>
              <w:tabs>
                <w:tab w:pos="160" w:val="left" w:leader="none"/>
              </w:tabs>
              <w:spacing w:line="242" w:lineRule="auto" w:before="36" w:after="0"/>
              <w:ind w:left="74" w:right="66" w:firstLine="0"/>
              <w:jc w:val="both"/>
              <w:rPr>
                <w:sz w:val="18"/>
              </w:rPr>
            </w:pPr>
            <w:r>
              <w:rPr>
                <w:color w:val="231F20"/>
                <w:w w:val="110"/>
                <w:sz w:val="18"/>
              </w:rPr>
              <w:t>La temperatura </w:t>
            </w:r>
            <w:r>
              <w:rPr>
                <w:color w:val="231F20"/>
                <w:spacing w:val="-3"/>
                <w:w w:val="110"/>
                <w:sz w:val="18"/>
              </w:rPr>
              <w:t>va </w:t>
            </w:r>
            <w:r>
              <w:rPr>
                <w:color w:val="231F20"/>
                <w:w w:val="110"/>
                <w:sz w:val="18"/>
              </w:rPr>
              <w:t>fluctuar debido al</w:t>
            </w:r>
            <w:r>
              <w:rPr>
                <w:color w:val="231F20"/>
                <w:spacing w:val="-8"/>
                <w:w w:val="110"/>
                <w:sz w:val="18"/>
              </w:rPr>
              <w:t> </w:t>
            </w:r>
            <w:r>
              <w:rPr>
                <w:color w:val="231F20"/>
                <w:w w:val="110"/>
                <w:sz w:val="18"/>
              </w:rPr>
              <w:t>tamaño</w:t>
            </w:r>
            <w:r>
              <w:rPr>
                <w:color w:val="231F20"/>
                <w:spacing w:val="-7"/>
                <w:w w:val="110"/>
                <w:sz w:val="18"/>
              </w:rPr>
              <w:t> </w:t>
            </w:r>
            <w:r>
              <w:rPr>
                <w:color w:val="231F20"/>
                <w:w w:val="110"/>
                <w:sz w:val="18"/>
              </w:rPr>
              <w:t>de</w:t>
            </w:r>
            <w:r>
              <w:rPr>
                <w:color w:val="231F20"/>
                <w:spacing w:val="-7"/>
                <w:w w:val="110"/>
                <w:sz w:val="18"/>
              </w:rPr>
              <w:t> </w:t>
            </w:r>
            <w:r>
              <w:rPr>
                <w:color w:val="231F20"/>
                <w:w w:val="110"/>
                <w:sz w:val="18"/>
              </w:rPr>
              <w:t>la</w:t>
            </w:r>
            <w:r>
              <w:rPr>
                <w:color w:val="231F20"/>
                <w:spacing w:val="-8"/>
                <w:w w:val="110"/>
                <w:sz w:val="18"/>
              </w:rPr>
              <w:t> </w:t>
            </w:r>
            <w:r>
              <w:rPr>
                <w:color w:val="231F20"/>
                <w:w w:val="110"/>
                <w:sz w:val="18"/>
              </w:rPr>
              <w:t>partícula,</w:t>
            </w:r>
            <w:r>
              <w:rPr>
                <w:color w:val="231F20"/>
                <w:spacing w:val="-7"/>
                <w:w w:val="110"/>
                <w:sz w:val="18"/>
              </w:rPr>
              <w:t> </w:t>
            </w:r>
            <w:r>
              <w:rPr>
                <w:color w:val="231F20"/>
                <w:w w:val="110"/>
                <w:sz w:val="18"/>
              </w:rPr>
              <w:t>peso</w:t>
            </w:r>
            <w:r>
              <w:rPr>
                <w:color w:val="231F20"/>
                <w:spacing w:val="-7"/>
                <w:w w:val="110"/>
                <w:sz w:val="18"/>
              </w:rPr>
              <w:t> </w:t>
            </w:r>
            <w:r>
              <w:rPr>
                <w:color w:val="231F20"/>
                <w:w w:val="110"/>
                <w:sz w:val="18"/>
              </w:rPr>
              <w:t>de</w:t>
            </w:r>
            <w:r>
              <w:rPr>
                <w:color w:val="231F20"/>
                <w:spacing w:val="-7"/>
                <w:w w:val="110"/>
                <w:sz w:val="18"/>
              </w:rPr>
              <w:t> </w:t>
            </w:r>
            <w:r>
              <w:rPr>
                <w:color w:val="231F20"/>
                <w:spacing w:val="-9"/>
                <w:w w:val="110"/>
                <w:sz w:val="18"/>
              </w:rPr>
              <w:t>la </w:t>
            </w:r>
            <w:r>
              <w:rPr>
                <w:color w:val="231F20"/>
                <w:w w:val="110"/>
                <w:sz w:val="18"/>
              </w:rPr>
              <w:t>muestra, posición de la muestra </w:t>
            </w:r>
            <w:r>
              <w:rPr>
                <w:color w:val="231F20"/>
                <w:spacing w:val="-6"/>
                <w:w w:val="110"/>
                <w:sz w:val="18"/>
              </w:rPr>
              <w:t>en </w:t>
            </w:r>
            <w:r>
              <w:rPr>
                <w:color w:val="231F20"/>
                <w:w w:val="110"/>
                <w:sz w:val="18"/>
              </w:rPr>
              <w:t>el horno,</w:t>
            </w:r>
            <w:r>
              <w:rPr>
                <w:color w:val="231F20"/>
                <w:spacing w:val="-18"/>
                <w:w w:val="110"/>
                <w:sz w:val="18"/>
              </w:rPr>
              <w:t> </w:t>
            </w:r>
            <w:r>
              <w:rPr>
                <w:color w:val="231F20"/>
                <w:w w:val="110"/>
                <w:sz w:val="18"/>
              </w:rPr>
              <w:t>etc.</w:t>
            </w:r>
          </w:p>
          <w:p>
            <w:pPr>
              <w:pStyle w:val="TableParagraph"/>
              <w:numPr>
                <w:ilvl w:val="0"/>
                <w:numId w:val="5"/>
              </w:numPr>
              <w:tabs>
                <w:tab w:pos="160" w:val="left" w:leader="none"/>
              </w:tabs>
              <w:spacing w:line="240" w:lineRule="auto" w:before="59" w:after="0"/>
              <w:ind w:left="159" w:right="0" w:hanging="86"/>
              <w:jc w:val="both"/>
              <w:rPr>
                <w:sz w:val="18"/>
              </w:rPr>
            </w:pPr>
            <w:r>
              <w:rPr>
                <w:color w:val="231F20"/>
                <w:w w:val="115"/>
                <w:sz w:val="18"/>
              </w:rPr>
              <w:t>Es</w:t>
            </w:r>
            <w:r>
              <w:rPr>
                <w:color w:val="231F20"/>
                <w:spacing w:val="-15"/>
                <w:w w:val="115"/>
                <w:sz w:val="18"/>
              </w:rPr>
              <w:t> </w:t>
            </w:r>
            <w:r>
              <w:rPr>
                <w:color w:val="231F20"/>
                <w:w w:val="115"/>
                <w:sz w:val="18"/>
              </w:rPr>
              <w:t>difícil</w:t>
            </w:r>
            <w:r>
              <w:rPr>
                <w:color w:val="231F20"/>
                <w:spacing w:val="-14"/>
                <w:w w:val="115"/>
                <w:sz w:val="18"/>
              </w:rPr>
              <w:t> </w:t>
            </w:r>
            <w:r>
              <w:rPr>
                <w:color w:val="231F20"/>
                <w:spacing w:val="-3"/>
                <w:w w:val="115"/>
                <w:sz w:val="18"/>
              </w:rPr>
              <w:t>remover</w:t>
            </w:r>
            <w:r>
              <w:rPr>
                <w:color w:val="231F20"/>
                <w:spacing w:val="-14"/>
                <w:w w:val="115"/>
                <w:sz w:val="18"/>
              </w:rPr>
              <w:t> </w:t>
            </w:r>
            <w:r>
              <w:rPr>
                <w:color w:val="231F20"/>
                <w:w w:val="115"/>
                <w:sz w:val="18"/>
              </w:rPr>
              <w:t>el</w:t>
            </w:r>
            <w:r>
              <w:rPr>
                <w:color w:val="231F20"/>
                <w:spacing w:val="-14"/>
                <w:w w:val="115"/>
                <w:sz w:val="18"/>
              </w:rPr>
              <w:t> </w:t>
            </w:r>
            <w:r>
              <w:rPr>
                <w:color w:val="231F20"/>
                <w:w w:val="115"/>
                <w:sz w:val="18"/>
              </w:rPr>
              <w:t>agua</w:t>
            </w:r>
            <w:r>
              <w:rPr>
                <w:color w:val="231F20"/>
                <w:spacing w:val="-14"/>
                <w:w w:val="115"/>
                <w:sz w:val="18"/>
              </w:rPr>
              <w:t> </w:t>
            </w:r>
            <w:r>
              <w:rPr>
                <w:color w:val="231F20"/>
                <w:w w:val="115"/>
                <w:sz w:val="18"/>
              </w:rPr>
              <w:t>ligada</w:t>
            </w:r>
          </w:p>
          <w:p>
            <w:pPr>
              <w:pStyle w:val="TableParagraph"/>
              <w:numPr>
                <w:ilvl w:val="0"/>
                <w:numId w:val="5"/>
              </w:numPr>
              <w:tabs>
                <w:tab w:pos="160" w:val="left" w:leader="none"/>
              </w:tabs>
              <w:spacing w:line="242" w:lineRule="auto" w:before="59" w:after="0"/>
              <w:ind w:left="74" w:right="66" w:firstLine="0"/>
              <w:jc w:val="both"/>
              <w:rPr>
                <w:sz w:val="18"/>
              </w:rPr>
            </w:pPr>
            <w:r>
              <w:rPr>
                <w:color w:val="231F20"/>
                <w:w w:val="115"/>
                <w:sz w:val="18"/>
              </w:rPr>
              <w:t>Pérdida</w:t>
            </w:r>
            <w:r>
              <w:rPr>
                <w:color w:val="231F20"/>
                <w:spacing w:val="-23"/>
                <w:w w:val="115"/>
                <w:sz w:val="18"/>
              </w:rPr>
              <w:t> </w:t>
            </w:r>
            <w:r>
              <w:rPr>
                <w:color w:val="231F20"/>
                <w:w w:val="115"/>
                <w:sz w:val="18"/>
              </w:rPr>
              <w:t>de</w:t>
            </w:r>
            <w:r>
              <w:rPr>
                <w:color w:val="231F20"/>
                <w:spacing w:val="-23"/>
                <w:w w:val="115"/>
                <w:sz w:val="18"/>
              </w:rPr>
              <w:t> </w:t>
            </w:r>
            <w:r>
              <w:rPr>
                <w:color w:val="231F20"/>
                <w:w w:val="115"/>
                <w:sz w:val="18"/>
              </w:rPr>
              <w:t>sustancias</w:t>
            </w:r>
            <w:r>
              <w:rPr>
                <w:color w:val="231F20"/>
                <w:spacing w:val="-23"/>
                <w:w w:val="115"/>
                <w:sz w:val="18"/>
              </w:rPr>
              <w:t> </w:t>
            </w:r>
            <w:r>
              <w:rPr>
                <w:color w:val="231F20"/>
                <w:w w:val="115"/>
                <w:sz w:val="18"/>
              </w:rPr>
              <w:t>volátiles</w:t>
            </w:r>
            <w:r>
              <w:rPr>
                <w:color w:val="231F20"/>
                <w:spacing w:val="-23"/>
                <w:w w:val="115"/>
                <w:sz w:val="18"/>
              </w:rPr>
              <w:t> </w:t>
            </w:r>
            <w:r>
              <w:rPr>
                <w:color w:val="231F20"/>
                <w:spacing w:val="-5"/>
                <w:w w:val="115"/>
                <w:sz w:val="18"/>
              </w:rPr>
              <w:t>du- </w:t>
            </w:r>
            <w:r>
              <w:rPr>
                <w:color w:val="231F20"/>
                <w:w w:val="115"/>
                <w:sz w:val="18"/>
              </w:rPr>
              <w:t>rante el</w:t>
            </w:r>
            <w:r>
              <w:rPr>
                <w:color w:val="231F20"/>
                <w:spacing w:val="-25"/>
                <w:w w:val="115"/>
                <w:sz w:val="18"/>
              </w:rPr>
              <w:t> </w:t>
            </w:r>
            <w:r>
              <w:rPr>
                <w:color w:val="231F20"/>
                <w:w w:val="115"/>
                <w:sz w:val="18"/>
              </w:rPr>
              <w:t>secado</w:t>
            </w:r>
          </w:p>
          <w:p>
            <w:pPr>
              <w:pStyle w:val="TableParagraph"/>
              <w:numPr>
                <w:ilvl w:val="0"/>
                <w:numId w:val="5"/>
              </w:numPr>
              <w:tabs>
                <w:tab w:pos="160" w:val="left" w:leader="none"/>
              </w:tabs>
              <w:spacing w:line="242" w:lineRule="auto" w:before="58" w:after="0"/>
              <w:ind w:left="74" w:right="66" w:firstLine="0"/>
              <w:jc w:val="both"/>
              <w:rPr>
                <w:sz w:val="18"/>
              </w:rPr>
            </w:pPr>
            <w:r>
              <w:rPr>
                <w:color w:val="231F20"/>
                <w:w w:val="110"/>
                <w:sz w:val="18"/>
              </w:rPr>
              <w:t>Descomposición de la </w:t>
            </w:r>
            <w:r>
              <w:rPr>
                <w:color w:val="231F20"/>
                <w:spacing w:val="-3"/>
                <w:w w:val="110"/>
                <w:sz w:val="18"/>
              </w:rPr>
              <w:t>Muestra, </w:t>
            </w:r>
            <w:r>
              <w:rPr>
                <w:color w:val="231F20"/>
                <w:w w:val="110"/>
                <w:sz w:val="18"/>
              </w:rPr>
              <w:t>ejemplo:</w:t>
            </w:r>
            <w:r>
              <w:rPr>
                <w:color w:val="231F20"/>
                <w:spacing w:val="-9"/>
                <w:w w:val="110"/>
                <w:sz w:val="18"/>
              </w:rPr>
              <w:t> </w:t>
            </w:r>
            <w:r>
              <w:rPr>
                <w:color w:val="231F20"/>
                <w:spacing w:val="-3"/>
                <w:w w:val="110"/>
                <w:sz w:val="18"/>
              </w:rPr>
              <w:t>Azúcar.</w:t>
            </w:r>
          </w:p>
        </w:tc>
      </w:tr>
    </w:tbl>
    <w:p>
      <w:pPr>
        <w:pStyle w:val="BodyText"/>
        <w:spacing w:line="216" w:lineRule="auto" w:before="71"/>
        <w:ind w:left="133" w:right="964"/>
        <w:jc w:val="both"/>
      </w:pPr>
      <w:r>
        <w:rPr>
          <w:color w:val="231F20"/>
          <w:spacing w:val="-3"/>
          <w:w w:val="105"/>
        </w:rPr>
        <w:t>Otros</w:t>
      </w:r>
      <w:r>
        <w:rPr>
          <w:color w:val="231F20"/>
          <w:spacing w:val="-32"/>
          <w:w w:val="105"/>
        </w:rPr>
        <w:t> </w:t>
      </w:r>
      <w:r>
        <w:rPr>
          <w:color w:val="231F20"/>
          <w:spacing w:val="-3"/>
          <w:w w:val="105"/>
        </w:rPr>
        <w:t>métodos</w:t>
      </w:r>
      <w:r>
        <w:rPr>
          <w:color w:val="231F20"/>
          <w:spacing w:val="-32"/>
          <w:w w:val="105"/>
        </w:rPr>
        <w:t> </w:t>
      </w:r>
      <w:r>
        <w:rPr>
          <w:color w:val="231F20"/>
          <w:w w:val="105"/>
        </w:rPr>
        <w:t>de</w:t>
      </w:r>
      <w:r>
        <w:rPr>
          <w:color w:val="231F20"/>
          <w:spacing w:val="-32"/>
          <w:w w:val="105"/>
        </w:rPr>
        <w:t> </w:t>
      </w:r>
      <w:r>
        <w:rPr>
          <w:color w:val="231F20"/>
          <w:spacing w:val="-3"/>
          <w:w w:val="105"/>
        </w:rPr>
        <w:t>determinación</w:t>
      </w:r>
      <w:r>
        <w:rPr>
          <w:color w:val="231F20"/>
          <w:spacing w:val="-31"/>
          <w:w w:val="105"/>
        </w:rPr>
        <w:t> </w:t>
      </w:r>
      <w:r>
        <w:rPr>
          <w:color w:val="231F20"/>
          <w:w w:val="105"/>
        </w:rPr>
        <w:t>de</w:t>
      </w:r>
      <w:r>
        <w:rPr>
          <w:color w:val="231F20"/>
          <w:spacing w:val="-32"/>
          <w:w w:val="105"/>
        </w:rPr>
        <w:t> </w:t>
      </w:r>
      <w:r>
        <w:rPr>
          <w:color w:val="231F20"/>
          <w:w w:val="105"/>
        </w:rPr>
        <w:t>humedad</w:t>
      </w:r>
      <w:r>
        <w:rPr>
          <w:color w:val="231F20"/>
          <w:spacing w:val="-32"/>
          <w:w w:val="105"/>
        </w:rPr>
        <w:t> </w:t>
      </w:r>
      <w:r>
        <w:rPr>
          <w:color w:val="231F20"/>
          <w:w w:val="105"/>
        </w:rPr>
        <w:t>son:</w:t>
      </w:r>
      <w:r>
        <w:rPr>
          <w:color w:val="231F20"/>
          <w:spacing w:val="-32"/>
          <w:w w:val="105"/>
        </w:rPr>
        <w:t> </w:t>
      </w:r>
      <w:r>
        <w:rPr>
          <w:color w:val="231F20"/>
          <w:w w:val="105"/>
        </w:rPr>
        <w:t>secado</w:t>
      </w:r>
      <w:r>
        <w:rPr>
          <w:color w:val="231F20"/>
          <w:spacing w:val="-31"/>
          <w:w w:val="105"/>
        </w:rPr>
        <w:t> </w:t>
      </w:r>
      <w:r>
        <w:rPr>
          <w:color w:val="231F20"/>
          <w:w w:val="105"/>
        </w:rPr>
        <w:t>en</w:t>
      </w:r>
      <w:r>
        <w:rPr>
          <w:color w:val="231F20"/>
          <w:spacing w:val="-32"/>
          <w:w w:val="105"/>
        </w:rPr>
        <w:t> </w:t>
      </w:r>
      <w:r>
        <w:rPr>
          <w:color w:val="231F20"/>
          <w:spacing w:val="-3"/>
          <w:w w:val="105"/>
        </w:rPr>
        <w:t>estufa</w:t>
      </w:r>
      <w:r>
        <w:rPr>
          <w:color w:val="231F20"/>
          <w:spacing w:val="-32"/>
          <w:w w:val="105"/>
        </w:rPr>
        <w:t> </w:t>
      </w:r>
      <w:r>
        <w:rPr>
          <w:color w:val="231F20"/>
          <w:w w:val="105"/>
        </w:rPr>
        <w:t>de</w:t>
      </w:r>
      <w:r>
        <w:rPr>
          <w:color w:val="231F20"/>
          <w:spacing w:val="-32"/>
          <w:w w:val="105"/>
        </w:rPr>
        <w:t> </w:t>
      </w:r>
      <w:r>
        <w:rPr>
          <w:color w:val="231F20"/>
          <w:spacing w:val="-4"/>
          <w:w w:val="105"/>
        </w:rPr>
        <w:t>vacío,</w:t>
      </w:r>
      <w:r>
        <w:rPr>
          <w:color w:val="231F20"/>
          <w:spacing w:val="-31"/>
          <w:w w:val="105"/>
        </w:rPr>
        <w:t> </w:t>
      </w:r>
      <w:r>
        <w:rPr>
          <w:color w:val="231F20"/>
          <w:spacing w:val="-3"/>
          <w:w w:val="105"/>
        </w:rPr>
        <w:t>destilación azeotrópica,</w:t>
      </w:r>
      <w:r>
        <w:rPr>
          <w:color w:val="231F20"/>
          <w:spacing w:val="-35"/>
          <w:w w:val="105"/>
        </w:rPr>
        <w:t> </w:t>
      </w:r>
      <w:r>
        <w:rPr>
          <w:color w:val="231F20"/>
          <w:w w:val="105"/>
        </w:rPr>
        <w:t>secado</w:t>
      </w:r>
      <w:r>
        <w:rPr>
          <w:color w:val="231F20"/>
          <w:spacing w:val="-35"/>
          <w:w w:val="105"/>
        </w:rPr>
        <w:t> </w:t>
      </w:r>
      <w:r>
        <w:rPr>
          <w:color w:val="231F20"/>
          <w:w w:val="105"/>
        </w:rPr>
        <w:t>en</w:t>
      </w:r>
      <w:r>
        <w:rPr>
          <w:color w:val="231F20"/>
          <w:spacing w:val="-35"/>
          <w:w w:val="105"/>
        </w:rPr>
        <w:t> </w:t>
      </w:r>
      <w:r>
        <w:rPr>
          <w:color w:val="231F20"/>
          <w:w w:val="105"/>
        </w:rPr>
        <w:t>balanza</w:t>
      </w:r>
      <w:r>
        <w:rPr>
          <w:color w:val="231F20"/>
          <w:spacing w:val="-35"/>
          <w:w w:val="105"/>
        </w:rPr>
        <w:t> </w:t>
      </w:r>
      <w:r>
        <w:rPr>
          <w:color w:val="231F20"/>
          <w:spacing w:val="-3"/>
          <w:w w:val="105"/>
        </w:rPr>
        <w:t>termostatizada,</w:t>
      </w:r>
      <w:r>
        <w:rPr>
          <w:color w:val="231F20"/>
          <w:spacing w:val="-35"/>
          <w:w w:val="105"/>
        </w:rPr>
        <w:t> </w:t>
      </w:r>
      <w:r>
        <w:rPr>
          <w:color w:val="231F20"/>
          <w:spacing w:val="-3"/>
          <w:w w:val="105"/>
        </w:rPr>
        <w:t>método</w:t>
      </w:r>
      <w:r>
        <w:rPr>
          <w:color w:val="231F20"/>
          <w:spacing w:val="-34"/>
          <w:w w:val="105"/>
        </w:rPr>
        <w:t> </w:t>
      </w:r>
      <w:r>
        <w:rPr>
          <w:color w:val="231F20"/>
          <w:w w:val="105"/>
        </w:rPr>
        <w:t>Karl</w:t>
      </w:r>
      <w:r>
        <w:rPr>
          <w:color w:val="231F20"/>
          <w:spacing w:val="-35"/>
          <w:w w:val="105"/>
        </w:rPr>
        <w:t> </w:t>
      </w:r>
      <w:r>
        <w:rPr>
          <w:color w:val="231F20"/>
          <w:w w:val="105"/>
        </w:rPr>
        <w:t>Fisher</w:t>
      </w:r>
      <w:r>
        <w:rPr>
          <w:color w:val="231F20"/>
          <w:spacing w:val="-35"/>
          <w:w w:val="105"/>
        </w:rPr>
        <w:t> </w:t>
      </w:r>
      <w:r>
        <w:rPr>
          <w:color w:val="231F20"/>
          <w:spacing w:val="-4"/>
          <w:w w:val="105"/>
        </w:rPr>
        <w:t>(químico)(Nolle,</w:t>
      </w:r>
      <w:r>
        <w:rPr>
          <w:color w:val="231F20"/>
          <w:spacing w:val="-35"/>
          <w:w w:val="105"/>
        </w:rPr>
        <w:t> </w:t>
      </w:r>
      <w:r>
        <w:rPr>
          <w:color w:val="231F20"/>
          <w:spacing w:val="-2"/>
          <w:w w:val="105"/>
        </w:rPr>
        <w:t>1996).</w:t>
      </w:r>
    </w:p>
    <w:p>
      <w:pPr>
        <w:pStyle w:val="BodyText"/>
        <w:spacing w:before="5"/>
        <w:rPr>
          <w:sz w:val="24"/>
        </w:rPr>
      </w:pPr>
    </w:p>
    <w:p>
      <w:pPr>
        <w:pStyle w:val="BodyText"/>
        <w:ind w:left="133"/>
        <w:jc w:val="both"/>
        <w:rPr>
          <w:sz w:val="11"/>
        </w:rPr>
      </w:pPr>
      <w:r>
        <w:rPr>
          <w:rFonts w:ascii="Arial Black" w:hAnsi="Arial Black"/>
          <w:color w:val="231F20"/>
          <w:u w:val="single" w:color="231F20"/>
        </w:rPr>
        <w:t>Método de referencia:</w:t>
      </w:r>
      <w:r>
        <w:rPr>
          <w:rFonts w:ascii="Arial Black" w:hAnsi="Arial Black"/>
          <w:color w:val="231F20"/>
        </w:rPr>
        <w:t> </w:t>
      </w:r>
      <w:r>
        <w:rPr>
          <w:color w:val="231F20"/>
        </w:rPr>
        <w:t>Determinación de agua (AOAC, 950.46-A, 1990)</w:t>
      </w:r>
      <w:r>
        <w:rPr>
          <w:color w:val="231F20"/>
          <w:position w:val="7"/>
          <w:sz w:val="11"/>
        </w:rPr>
        <w:t>1</w:t>
      </w:r>
    </w:p>
    <w:p>
      <w:pPr>
        <w:pStyle w:val="BodyText"/>
        <w:spacing w:before="4"/>
        <w:rPr>
          <w:sz w:val="36"/>
        </w:rPr>
      </w:pPr>
    </w:p>
    <w:p>
      <w:pPr>
        <w:pStyle w:val="Heading1"/>
        <w:numPr>
          <w:ilvl w:val="1"/>
          <w:numId w:val="3"/>
        </w:numPr>
        <w:tabs>
          <w:tab w:pos="652" w:val="left" w:leader="none"/>
        </w:tabs>
        <w:spacing w:line="240" w:lineRule="auto" w:before="0" w:after="0"/>
        <w:ind w:left="651" w:right="0" w:hanging="519"/>
        <w:jc w:val="left"/>
      </w:pPr>
      <w:r>
        <w:rPr>
          <w:color w:val="231F20"/>
          <w:w w:val="125"/>
        </w:rPr>
        <w:t>Fundamentos de la determinación de</w:t>
      </w:r>
      <w:r>
        <w:rPr>
          <w:color w:val="231F20"/>
          <w:spacing w:val="11"/>
          <w:w w:val="125"/>
        </w:rPr>
        <w:t> </w:t>
      </w:r>
      <w:r>
        <w:rPr>
          <w:color w:val="231F20"/>
          <w:w w:val="125"/>
        </w:rPr>
        <w:t>cenizas</w:t>
      </w:r>
    </w:p>
    <w:p>
      <w:pPr>
        <w:pStyle w:val="BodyText"/>
        <w:spacing w:line="216" w:lineRule="auto" w:before="184"/>
        <w:ind w:left="133" w:right="961"/>
        <w:jc w:val="both"/>
      </w:pPr>
      <w:r>
        <w:rPr>
          <w:color w:val="231F20"/>
        </w:rPr>
        <w:t>El valor principal de la determinación de cenizas (y también de las cenizas solubles </w:t>
      </w:r>
      <w:r>
        <w:rPr>
          <w:color w:val="231F20"/>
          <w:spacing w:val="-7"/>
        </w:rPr>
        <w:t>en </w:t>
      </w:r>
      <w:r>
        <w:rPr>
          <w:color w:val="231F20"/>
        </w:rPr>
        <w:t>agua, la alcalinidad de las cenizas y las cenizas insolubles en ácido) es que supone </w:t>
      </w:r>
      <w:r>
        <w:rPr>
          <w:color w:val="231F20"/>
          <w:spacing w:val="-8"/>
        </w:rPr>
        <w:t>un </w:t>
      </w:r>
      <w:r>
        <w:rPr>
          <w:color w:val="231F20"/>
        </w:rPr>
        <w:t>método sencillo para determinar la calidad de ciertos alimentos, por ejemplo, en las</w:t>
      </w:r>
      <w:r>
        <w:rPr>
          <w:color w:val="231F20"/>
          <w:spacing w:val="-31"/>
        </w:rPr>
        <w:t> </w:t>
      </w:r>
      <w:r>
        <w:rPr>
          <w:color w:val="231F20"/>
        </w:rPr>
        <w:t>espe- cias y en la gelatina es un inconveniente su alto contenido en cenizas. Las cenizas de los alimentos deberán estar comprendidas entre ciertos valores, lo cual facilitará en parte su identificación (Pearson &amp; </w:t>
      </w:r>
      <w:r>
        <w:rPr>
          <w:color w:val="231F20"/>
          <w:spacing w:val="-5"/>
        </w:rPr>
        <w:t>D,</w:t>
      </w:r>
      <w:r>
        <w:rPr>
          <w:color w:val="231F20"/>
          <w:spacing w:val="18"/>
        </w:rPr>
        <w:t> </w:t>
      </w:r>
      <w:r>
        <w:rPr>
          <w:color w:val="231F20"/>
        </w:rPr>
        <w:t>1993)</w:t>
      </w:r>
    </w:p>
    <w:p>
      <w:pPr>
        <w:pStyle w:val="BodyText"/>
        <w:spacing w:line="216" w:lineRule="auto" w:before="215"/>
        <w:ind w:left="133" w:right="961"/>
        <w:jc w:val="both"/>
      </w:pPr>
      <w:r>
        <w:rPr>
          <w:color w:val="231F20"/>
          <w:w w:val="105"/>
        </w:rPr>
        <w:t>En los vegetales predominan los derivados de potasio y las cenizas en las de animales los del sodio. El carbonato potásico se volatiliza apreciablemente a 700°C y se pierde casi</w:t>
      </w:r>
      <w:r>
        <w:rPr>
          <w:color w:val="231F20"/>
          <w:spacing w:val="-22"/>
          <w:w w:val="105"/>
        </w:rPr>
        <w:t> </w:t>
      </w:r>
      <w:r>
        <w:rPr>
          <w:color w:val="231F20"/>
          <w:w w:val="105"/>
        </w:rPr>
        <w:t>por</w:t>
      </w:r>
      <w:r>
        <w:rPr>
          <w:color w:val="231F20"/>
          <w:spacing w:val="-22"/>
          <w:w w:val="105"/>
        </w:rPr>
        <w:t> </w:t>
      </w:r>
      <w:r>
        <w:rPr>
          <w:color w:val="231F20"/>
          <w:w w:val="105"/>
        </w:rPr>
        <w:t>completo</w:t>
      </w:r>
      <w:r>
        <w:rPr>
          <w:color w:val="231F20"/>
          <w:spacing w:val="-22"/>
          <w:w w:val="105"/>
        </w:rPr>
        <w:t> </w:t>
      </w:r>
      <w:r>
        <w:rPr>
          <w:color w:val="231F20"/>
          <w:w w:val="105"/>
        </w:rPr>
        <w:t>a</w:t>
      </w:r>
      <w:r>
        <w:rPr>
          <w:color w:val="231F20"/>
          <w:spacing w:val="-21"/>
          <w:w w:val="105"/>
        </w:rPr>
        <w:t> </w:t>
      </w:r>
      <w:r>
        <w:rPr>
          <w:color w:val="231F20"/>
          <w:w w:val="105"/>
        </w:rPr>
        <w:t>900°C.</w:t>
      </w:r>
      <w:r>
        <w:rPr>
          <w:color w:val="231F20"/>
          <w:spacing w:val="-22"/>
          <w:w w:val="105"/>
        </w:rPr>
        <w:t> </w:t>
      </w:r>
      <w:r>
        <w:rPr>
          <w:color w:val="231F20"/>
          <w:w w:val="105"/>
        </w:rPr>
        <w:t>El</w:t>
      </w:r>
      <w:r>
        <w:rPr>
          <w:color w:val="231F20"/>
          <w:spacing w:val="-22"/>
          <w:w w:val="105"/>
        </w:rPr>
        <w:t> </w:t>
      </w:r>
      <w:r>
        <w:rPr>
          <w:color w:val="231F20"/>
          <w:w w:val="105"/>
        </w:rPr>
        <w:t>carbonato</w:t>
      </w:r>
      <w:r>
        <w:rPr>
          <w:color w:val="231F20"/>
          <w:spacing w:val="-22"/>
          <w:w w:val="105"/>
        </w:rPr>
        <w:t> </w:t>
      </w:r>
      <w:r>
        <w:rPr>
          <w:color w:val="231F20"/>
          <w:w w:val="105"/>
        </w:rPr>
        <w:t>sódico</w:t>
      </w:r>
      <w:r>
        <w:rPr>
          <w:color w:val="231F20"/>
          <w:spacing w:val="-21"/>
          <w:w w:val="105"/>
        </w:rPr>
        <w:t> </w:t>
      </w:r>
      <w:r>
        <w:rPr>
          <w:color w:val="231F20"/>
          <w:w w:val="105"/>
        </w:rPr>
        <w:t>permanece</w:t>
      </w:r>
      <w:r>
        <w:rPr>
          <w:color w:val="231F20"/>
          <w:spacing w:val="-22"/>
          <w:w w:val="105"/>
        </w:rPr>
        <w:t> </w:t>
      </w:r>
      <w:r>
        <w:rPr>
          <w:color w:val="231F20"/>
          <w:w w:val="105"/>
        </w:rPr>
        <w:t>inalterado</w:t>
      </w:r>
      <w:r>
        <w:rPr>
          <w:color w:val="231F20"/>
          <w:spacing w:val="-22"/>
          <w:w w:val="105"/>
        </w:rPr>
        <w:t> </w:t>
      </w:r>
      <w:r>
        <w:rPr>
          <w:color w:val="231F20"/>
          <w:w w:val="105"/>
        </w:rPr>
        <w:t>a</w:t>
      </w:r>
      <w:r>
        <w:rPr>
          <w:color w:val="231F20"/>
          <w:spacing w:val="-21"/>
          <w:w w:val="105"/>
        </w:rPr>
        <w:t> </w:t>
      </w:r>
      <w:r>
        <w:rPr>
          <w:color w:val="231F20"/>
          <w:w w:val="105"/>
        </w:rPr>
        <w:t>700°C,</w:t>
      </w:r>
      <w:r>
        <w:rPr>
          <w:color w:val="231F20"/>
          <w:spacing w:val="-22"/>
          <w:w w:val="105"/>
        </w:rPr>
        <w:t> </w:t>
      </w:r>
      <w:r>
        <w:rPr>
          <w:color w:val="231F20"/>
          <w:w w:val="105"/>
        </w:rPr>
        <w:t>pero</w:t>
      </w:r>
      <w:r>
        <w:rPr>
          <w:color w:val="231F20"/>
          <w:spacing w:val="-22"/>
          <w:w w:val="105"/>
        </w:rPr>
        <w:t> </w:t>
      </w:r>
      <w:r>
        <w:rPr>
          <w:color w:val="231F20"/>
          <w:spacing w:val="-6"/>
          <w:w w:val="105"/>
        </w:rPr>
        <w:t>su- </w:t>
      </w:r>
      <w:r>
        <w:rPr>
          <w:color w:val="231F20"/>
          <w:w w:val="105"/>
        </w:rPr>
        <w:t>fre</w:t>
      </w:r>
      <w:r>
        <w:rPr>
          <w:color w:val="231F20"/>
          <w:spacing w:val="-20"/>
          <w:w w:val="105"/>
        </w:rPr>
        <w:t> </w:t>
      </w:r>
      <w:r>
        <w:rPr>
          <w:color w:val="231F20"/>
          <w:w w:val="105"/>
        </w:rPr>
        <w:t>pérdidas</w:t>
      </w:r>
      <w:r>
        <w:rPr>
          <w:color w:val="231F20"/>
          <w:spacing w:val="-19"/>
          <w:w w:val="105"/>
        </w:rPr>
        <w:t> </w:t>
      </w:r>
      <w:r>
        <w:rPr>
          <w:color w:val="231F20"/>
          <w:w w:val="105"/>
        </w:rPr>
        <w:t>considerables</w:t>
      </w:r>
      <w:r>
        <w:rPr>
          <w:color w:val="231F20"/>
          <w:spacing w:val="-19"/>
          <w:w w:val="105"/>
        </w:rPr>
        <w:t> </w:t>
      </w:r>
      <w:r>
        <w:rPr>
          <w:color w:val="231F20"/>
          <w:w w:val="105"/>
        </w:rPr>
        <w:t>a</w:t>
      </w:r>
      <w:r>
        <w:rPr>
          <w:color w:val="231F20"/>
          <w:spacing w:val="-20"/>
          <w:w w:val="105"/>
        </w:rPr>
        <w:t> </w:t>
      </w:r>
      <w:r>
        <w:rPr>
          <w:color w:val="231F20"/>
          <w:w w:val="105"/>
        </w:rPr>
        <w:t>900°C.</w:t>
      </w:r>
      <w:r>
        <w:rPr>
          <w:color w:val="231F20"/>
          <w:spacing w:val="-19"/>
          <w:w w:val="105"/>
        </w:rPr>
        <w:t> </w:t>
      </w:r>
      <w:r>
        <w:rPr>
          <w:color w:val="231F20"/>
          <w:w w:val="105"/>
        </w:rPr>
        <w:t>Los</w:t>
      </w:r>
      <w:r>
        <w:rPr>
          <w:color w:val="231F20"/>
          <w:spacing w:val="-19"/>
          <w:w w:val="105"/>
        </w:rPr>
        <w:t> </w:t>
      </w:r>
      <w:r>
        <w:rPr>
          <w:color w:val="231F20"/>
          <w:w w:val="105"/>
        </w:rPr>
        <w:t>fosfatos</w:t>
      </w:r>
      <w:r>
        <w:rPr>
          <w:color w:val="231F20"/>
          <w:spacing w:val="-20"/>
          <w:w w:val="105"/>
        </w:rPr>
        <w:t> </w:t>
      </w:r>
      <w:r>
        <w:rPr>
          <w:color w:val="231F20"/>
          <w:w w:val="105"/>
        </w:rPr>
        <w:t>y</w:t>
      </w:r>
      <w:r>
        <w:rPr>
          <w:color w:val="231F20"/>
          <w:spacing w:val="-19"/>
          <w:w w:val="105"/>
        </w:rPr>
        <w:t> </w:t>
      </w:r>
      <w:r>
        <w:rPr>
          <w:color w:val="231F20"/>
          <w:w w:val="105"/>
        </w:rPr>
        <w:t>carbonatos</w:t>
      </w:r>
      <w:r>
        <w:rPr>
          <w:color w:val="231F20"/>
          <w:spacing w:val="-19"/>
          <w:w w:val="105"/>
        </w:rPr>
        <w:t> </w:t>
      </w:r>
      <w:r>
        <w:rPr>
          <w:color w:val="231F20"/>
          <w:w w:val="105"/>
        </w:rPr>
        <w:t>reaccionan</w:t>
      </w:r>
      <w:r>
        <w:rPr>
          <w:color w:val="231F20"/>
          <w:spacing w:val="-20"/>
          <w:w w:val="105"/>
        </w:rPr>
        <w:t> </w:t>
      </w:r>
      <w:r>
        <w:rPr>
          <w:color w:val="231F20"/>
          <w:w w:val="105"/>
        </w:rPr>
        <w:t>además</w:t>
      </w:r>
      <w:r>
        <w:rPr>
          <w:color w:val="231F20"/>
          <w:spacing w:val="-19"/>
          <w:w w:val="105"/>
        </w:rPr>
        <w:t> </w:t>
      </w:r>
      <w:r>
        <w:rPr>
          <w:color w:val="231F20"/>
          <w:w w:val="105"/>
        </w:rPr>
        <w:t>entre sí(Hart,</w:t>
      </w:r>
      <w:r>
        <w:rPr>
          <w:color w:val="231F20"/>
          <w:spacing w:val="1"/>
          <w:w w:val="105"/>
        </w:rPr>
        <w:t> </w:t>
      </w:r>
      <w:r>
        <w:rPr>
          <w:color w:val="231F20"/>
          <w:w w:val="105"/>
        </w:rPr>
        <w:t>1991)</w:t>
      </w:r>
    </w:p>
    <w:p>
      <w:pPr>
        <w:pStyle w:val="BodyText"/>
        <w:spacing w:before="8"/>
        <w:rPr>
          <w:sz w:val="17"/>
        </w:rPr>
      </w:pPr>
    </w:p>
    <w:p>
      <w:pPr>
        <w:pStyle w:val="BodyText"/>
        <w:spacing w:line="216" w:lineRule="auto"/>
        <w:ind w:left="133" w:right="961"/>
        <w:jc w:val="both"/>
      </w:pPr>
      <w:r>
        <w:rPr>
          <w:color w:val="231F20"/>
        </w:rPr>
        <w:t>En</w:t>
      </w:r>
      <w:r>
        <w:rPr>
          <w:color w:val="231F20"/>
          <w:spacing w:val="-14"/>
        </w:rPr>
        <w:t> </w:t>
      </w:r>
      <w:r>
        <w:rPr>
          <w:color w:val="231F20"/>
        </w:rPr>
        <w:t>este</w:t>
      </w:r>
      <w:r>
        <w:rPr>
          <w:color w:val="231F20"/>
          <w:spacing w:val="-14"/>
        </w:rPr>
        <w:t> </w:t>
      </w:r>
      <w:r>
        <w:rPr>
          <w:color w:val="231F20"/>
        </w:rPr>
        <w:t>método</w:t>
      </w:r>
      <w:r>
        <w:rPr>
          <w:color w:val="231F20"/>
          <w:spacing w:val="-13"/>
        </w:rPr>
        <w:t> </w:t>
      </w:r>
      <w:r>
        <w:rPr>
          <w:color w:val="231F20"/>
        </w:rPr>
        <w:t>toda</w:t>
      </w:r>
      <w:r>
        <w:rPr>
          <w:color w:val="231F20"/>
          <w:spacing w:val="-14"/>
        </w:rPr>
        <w:t> </w:t>
      </w:r>
      <w:r>
        <w:rPr>
          <w:color w:val="231F20"/>
        </w:rPr>
        <w:t>la</w:t>
      </w:r>
      <w:r>
        <w:rPr>
          <w:color w:val="231F20"/>
          <w:spacing w:val="-14"/>
        </w:rPr>
        <w:t> </w:t>
      </w:r>
      <w:r>
        <w:rPr>
          <w:color w:val="231F20"/>
        </w:rPr>
        <w:t>materia</w:t>
      </w:r>
      <w:r>
        <w:rPr>
          <w:color w:val="231F20"/>
          <w:spacing w:val="-13"/>
        </w:rPr>
        <w:t> </w:t>
      </w:r>
      <w:r>
        <w:rPr>
          <w:color w:val="231F20"/>
        </w:rPr>
        <w:t>orgánica</w:t>
      </w:r>
      <w:r>
        <w:rPr>
          <w:color w:val="231F20"/>
          <w:spacing w:val="-14"/>
        </w:rPr>
        <w:t> </w:t>
      </w:r>
      <w:r>
        <w:rPr>
          <w:color w:val="231F20"/>
        </w:rPr>
        <w:t>se</w:t>
      </w:r>
      <w:r>
        <w:rPr>
          <w:color w:val="231F20"/>
          <w:spacing w:val="-14"/>
        </w:rPr>
        <w:t> </w:t>
      </w:r>
      <w:r>
        <w:rPr>
          <w:color w:val="231F20"/>
        </w:rPr>
        <w:t>oxida</w:t>
      </w:r>
      <w:r>
        <w:rPr>
          <w:color w:val="231F20"/>
          <w:spacing w:val="-13"/>
        </w:rPr>
        <w:t> </w:t>
      </w:r>
      <w:r>
        <w:rPr>
          <w:color w:val="231F20"/>
        </w:rPr>
        <w:t>en</w:t>
      </w:r>
      <w:r>
        <w:rPr>
          <w:color w:val="231F20"/>
          <w:spacing w:val="-14"/>
        </w:rPr>
        <w:t> </w:t>
      </w:r>
      <w:r>
        <w:rPr>
          <w:color w:val="231F20"/>
        </w:rPr>
        <w:t>ausencia</w:t>
      </w:r>
      <w:r>
        <w:rPr>
          <w:color w:val="231F20"/>
          <w:spacing w:val="-13"/>
        </w:rPr>
        <w:t> </w:t>
      </w:r>
      <w:r>
        <w:rPr>
          <w:color w:val="231F20"/>
        </w:rPr>
        <w:t>de</w:t>
      </w:r>
      <w:r>
        <w:rPr>
          <w:color w:val="231F20"/>
          <w:spacing w:val="-14"/>
        </w:rPr>
        <w:t> </w:t>
      </w:r>
      <w:r>
        <w:rPr>
          <w:color w:val="231F20"/>
        </w:rPr>
        <w:t>flama</w:t>
      </w:r>
      <w:r>
        <w:rPr>
          <w:color w:val="231F20"/>
          <w:spacing w:val="-14"/>
        </w:rPr>
        <w:t> </w:t>
      </w:r>
      <w:r>
        <w:rPr>
          <w:color w:val="231F20"/>
        </w:rPr>
        <w:t>a</w:t>
      </w:r>
      <w:r>
        <w:rPr>
          <w:color w:val="231F20"/>
          <w:spacing w:val="-13"/>
        </w:rPr>
        <w:t> </w:t>
      </w:r>
      <w:r>
        <w:rPr>
          <w:color w:val="231F20"/>
        </w:rPr>
        <w:t>una</w:t>
      </w:r>
      <w:r>
        <w:rPr>
          <w:color w:val="231F20"/>
          <w:spacing w:val="-14"/>
        </w:rPr>
        <w:t> </w:t>
      </w:r>
      <w:r>
        <w:rPr>
          <w:color w:val="231F20"/>
          <w:spacing w:val="-4"/>
        </w:rPr>
        <w:t>temperatura </w:t>
      </w:r>
      <w:r>
        <w:rPr>
          <w:color w:val="231F20"/>
        </w:rPr>
        <w:t>que fluctúa entre los 550 – 600°C; el material inorgánico que no se volatiliza a esta tem- peratura se conoce como ceniza (Nolle,</w:t>
      </w:r>
      <w:r>
        <w:rPr>
          <w:color w:val="231F20"/>
          <w:spacing w:val="21"/>
        </w:rPr>
        <w:t> </w:t>
      </w:r>
      <w:r>
        <w:rPr>
          <w:color w:val="231F20"/>
        </w:rPr>
        <w:t>1996).</w:t>
      </w:r>
    </w:p>
    <w:p>
      <w:pPr>
        <w:pStyle w:val="BodyText"/>
        <w:spacing w:before="6"/>
        <w:rPr>
          <w:sz w:val="26"/>
        </w:rPr>
      </w:pPr>
    </w:p>
    <w:tbl>
      <w:tblPr>
        <w:tblW w:w="0" w:type="auto"/>
        <w:jc w:val="left"/>
        <w:tblInd w:w="150" w:type="dxa"/>
        <w:tblBorders>
          <w:top w:val="thickThinMediumGap" w:sz="2" w:space="0" w:color="0375BC"/>
          <w:left w:val="thickThinMediumGap" w:sz="2" w:space="0" w:color="0375BC"/>
          <w:bottom w:val="thickThinMediumGap" w:sz="2" w:space="0" w:color="0375BC"/>
          <w:right w:val="thickThinMediumGap" w:sz="2" w:space="0" w:color="0375BC"/>
          <w:insideH w:val="thickThinMediumGap" w:sz="2" w:space="0" w:color="0375BC"/>
          <w:insideV w:val="thickThinMediumGap" w:sz="2" w:space="0" w:color="0375BC"/>
        </w:tblBorders>
        <w:tblLayout w:type="fixed"/>
        <w:tblCellMar>
          <w:top w:w="0" w:type="dxa"/>
          <w:left w:w="0" w:type="dxa"/>
          <w:bottom w:w="0" w:type="dxa"/>
          <w:right w:w="0" w:type="dxa"/>
        </w:tblCellMar>
        <w:tblLook w:val="01E0"/>
      </w:tblPr>
      <w:tblGrid>
        <w:gridCol w:w="1410"/>
        <w:gridCol w:w="3685"/>
        <w:gridCol w:w="3685"/>
      </w:tblGrid>
      <w:tr>
        <w:trPr>
          <w:trHeight w:val="288" w:hRule="atLeast"/>
        </w:trPr>
        <w:tc>
          <w:tcPr>
            <w:tcW w:w="1410" w:type="dxa"/>
            <w:tcBorders>
              <w:bottom w:val="single" w:sz="6" w:space="0" w:color="0375BC"/>
              <w:right w:val="single" w:sz="8" w:space="0" w:color="0375BC"/>
            </w:tcBorders>
          </w:tcPr>
          <w:p>
            <w:pPr>
              <w:pStyle w:val="TableParagraph"/>
              <w:spacing w:before="36"/>
              <w:ind w:left="361"/>
              <w:rPr>
                <w:sz w:val="18"/>
              </w:rPr>
            </w:pPr>
            <w:r>
              <w:rPr>
                <w:color w:val="231F20"/>
                <w:w w:val="115"/>
                <w:sz w:val="18"/>
              </w:rPr>
              <w:t>Método</w:t>
            </w:r>
          </w:p>
        </w:tc>
        <w:tc>
          <w:tcPr>
            <w:tcW w:w="3685" w:type="dxa"/>
            <w:tcBorders>
              <w:left w:val="single" w:sz="8" w:space="0" w:color="0375BC"/>
              <w:bottom w:val="single" w:sz="6" w:space="0" w:color="0375BC"/>
              <w:right w:val="single" w:sz="8" w:space="0" w:color="0375BC"/>
            </w:tcBorders>
          </w:tcPr>
          <w:p>
            <w:pPr>
              <w:pStyle w:val="TableParagraph"/>
              <w:spacing w:before="36"/>
              <w:ind w:left="1440" w:right="1433"/>
              <w:jc w:val="center"/>
              <w:rPr>
                <w:sz w:val="18"/>
              </w:rPr>
            </w:pPr>
            <w:r>
              <w:rPr>
                <w:color w:val="231F20"/>
                <w:w w:val="110"/>
                <w:sz w:val="18"/>
              </w:rPr>
              <w:t>Ventajas</w:t>
            </w:r>
          </w:p>
        </w:tc>
        <w:tc>
          <w:tcPr>
            <w:tcW w:w="3685" w:type="dxa"/>
            <w:tcBorders>
              <w:left w:val="single" w:sz="8" w:space="0" w:color="0375BC"/>
              <w:bottom w:val="single" w:sz="6" w:space="0" w:color="0375BC"/>
              <w:right w:val="thinThickMediumGap" w:sz="2" w:space="0" w:color="0375BC"/>
            </w:tcBorders>
          </w:tcPr>
          <w:p>
            <w:pPr>
              <w:pStyle w:val="TableParagraph"/>
              <w:spacing w:before="36"/>
              <w:ind w:left="1286" w:right="1282"/>
              <w:jc w:val="center"/>
              <w:rPr>
                <w:sz w:val="18"/>
              </w:rPr>
            </w:pPr>
            <w:r>
              <w:rPr>
                <w:color w:val="231F20"/>
                <w:w w:val="110"/>
                <w:sz w:val="18"/>
              </w:rPr>
              <w:t>Desventajas</w:t>
            </w:r>
          </w:p>
        </w:tc>
      </w:tr>
      <w:tr>
        <w:trPr>
          <w:trHeight w:val="3325" w:hRule="atLeast"/>
        </w:trPr>
        <w:tc>
          <w:tcPr>
            <w:tcW w:w="1410" w:type="dxa"/>
            <w:tcBorders>
              <w:top w:val="single" w:sz="6" w:space="0" w:color="0375BC"/>
              <w:bottom w:val="single" w:sz="6" w:space="0" w:color="0375BC"/>
              <w:right w:val="single" w:sz="8" w:space="0" w:color="0375BC"/>
            </w:tcBorders>
          </w:tcPr>
          <w:p>
            <w:pPr>
              <w:pStyle w:val="TableParagraph"/>
              <w:spacing w:before="45"/>
              <w:ind w:left="76"/>
              <w:rPr>
                <w:rFonts w:ascii="Calibri"/>
                <w:sz w:val="18"/>
              </w:rPr>
            </w:pPr>
            <w:r>
              <w:rPr>
                <w:rFonts w:ascii="Calibri"/>
                <w:color w:val="231F20"/>
                <w:w w:val="130"/>
                <w:sz w:val="18"/>
              </w:rPr>
              <w:t>Seco</w:t>
            </w:r>
          </w:p>
        </w:tc>
        <w:tc>
          <w:tcPr>
            <w:tcW w:w="3685" w:type="dxa"/>
            <w:tcBorders>
              <w:top w:val="single" w:sz="6" w:space="0" w:color="0375BC"/>
              <w:left w:val="single" w:sz="8" w:space="0" w:color="0375BC"/>
              <w:bottom w:val="single" w:sz="6" w:space="0" w:color="0375BC"/>
              <w:right w:val="single" w:sz="8" w:space="0" w:color="0375BC"/>
            </w:tcBorders>
          </w:tcPr>
          <w:p>
            <w:pPr>
              <w:pStyle w:val="TableParagraph"/>
              <w:numPr>
                <w:ilvl w:val="0"/>
                <w:numId w:val="6"/>
              </w:numPr>
              <w:tabs>
                <w:tab w:pos="159" w:val="left" w:leader="none"/>
              </w:tabs>
              <w:spacing w:line="240" w:lineRule="auto" w:before="36" w:after="0"/>
              <w:ind w:left="158" w:right="0" w:hanging="86"/>
              <w:jc w:val="left"/>
              <w:rPr>
                <w:sz w:val="18"/>
              </w:rPr>
            </w:pPr>
            <w:r>
              <w:rPr>
                <w:color w:val="231F20"/>
                <w:w w:val="110"/>
                <w:sz w:val="18"/>
              </w:rPr>
              <w:t>Simple.</w:t>
            </w:r>
          </w:p>
          <w:p>
            <w:pPr>
              <w:pStyle w:val="TableParagraph"/>
              <w:numPr>
                <w:ilvl w:val="0"/>
                <w:numId w:val="6"/>
              </w:numPr>
              <w:tabs>
                <w:tab w:pos="159" w:val="left" w:leader="none"/>
              </w:tabs>
              <w:spacing w:line="242" w:lineRule="auto" w:before="60" w:after="0"/>
              <w:ind w:left="73" w:right="64" w:firstLine="0"/>
              <w:jc w:val="left"/>
              <w:rPr>
                <w:sz w:val="18"/>
              </w:rPr>
            </w:pPr>
            <w:r>
              <w:rPr>
                <w:color w:val="231F20"/>
                <w:w w:val="115"/>
                <w:sz w:val="18"/>
              </w:rPr>
              <w:t>No</w:t>
            </w:r>
            <w:r>
              <w:rPr>
                <w:color w:val="231F20"/>
                <w:spacing w:val="-15"/>
                <w:w w:val="115"/>
                <w:sz w:val="18"/>
              </w:rPr>
              <w:t> </w:t>
            </w:r>
            <w:r>
              <w:rPr>
                <w:color w:val="231F20"/>
                <w:w w:val="115"/>
                <w:sz w:val="18"/>
              </w:rPr>
              <w:t>se</w:t>
            </w:r>
            <w:r>
              <w:rPr>
                <w:color w:val="231F20"/>
                <w:spacing w:val="-14"/>
                <w:w w:val="115"/>
                <w:sz w:val="18"/>
              </w:rPr>
              <w:t> </w:t>
            </w:r>
            <w:r>
              <w:rPr>
                <w:color w:val="231F20"/>
                <w:w w:val="115"/>
                <w:sz w:val="18"/>
              </w:rPr>
              <w:t>requiere</w:t>
            </w:r>
            <w:r>
              <w:rPr>
                <w:color w:val="231F20"/>
                <w:spacing w:val="-14"/>
                <w:w w:val="115"/>
                <w:sz w:val="18"/>
              </w:rPr>
              <w:t> </w:t>
            </w:r>
            <w:r>
              <w:rPr>
                <w:color w:val="231F20"/>
                <w:w w:val="115"/>
                <w:sz w:val="18"/>
              </w:rPr>
              <w:t>atención</w:t>
            </w:r>
            <w:r>
              <w:rPr>
                <w:color w:val="231F20"/>
                <w:spacing w:val="-14"/>
                <w:w w:val="115"/>
                <w:sz w:val="18"/>
              </w:rPr>
              <w:t> </w:t>
            </w:r>
            <w:r>
              <w:rPr>
                <w:color w:val="231F20"/>
                <w:w w:val="115"/>
                <w:sz w:val="18"/>
              </w:rPr>
              <w:t>durante</w:t>
            </w:r>
            <w:r>
              <w:rPr>
                <w:color w:val="231F20"/>
                <w:spacing w:val="-15"/>
                <w:w w:val="115"/>
                <w:sz w:val="18"/>
              </w:rPr>
              <w:t> </w:t>
            </w:r>
            <w:r>
              <w:rPr>
                <w:color w:val="231F20"/>
                <w:w w:val="115"/>
                <w:sz w:val="18"/>
              </w:rPr>
              <w:t>la</w:t>
            </w:r>
            <w:r>
              <w:rPr>
                <w:color w:val="231F20"/>
                <w:spacing w:val="-14"/>
                <w:w w:val="115"/>
                <w:sz w:val="18"/>
              </w:rPr>
              <w:t> </w:t>
            </w:r>
            <w:r>
              <w:rPr>
                <w:color w:val="231F20"/>
                <w:spacing w:val="-5"/>
                <w:w w:val="115"/>
                <w:sz w:val="18"/>
              </w:rPr>
              <w:t>ge- </w:t>
            </w:r>
            <w:r>
              <w:rPr>
                <w:color w:val="231F20"/>
                <w:w w:val="115"/>
                <w:sz w:val="18"/>
              </w:rPr>
              <w:t>neración de</w:t>
            </w:r>
            <w:r>
              <w:rPr>
                <w:color w:val="231F20"/>
                <w:spacing w:val="-26"/>
                <w:w w:val="115"/>
                <w:sz w:val="18"/>
              </w:rPr>
              <w:t> </w:t>
            </w:r>
            <w:r>
              <w:rPr>
                <w:color w:val="231F20"/>
                <w:w w:val="115"/>
                <w:sz w:val="18"/>
              </w:rPr>
              <w:t>cenizas.</w:t>
            </w:r>
          </w:p>
          <w:p>
            <w:pPr>
              <w:pStyle w:val="TableParagraph"/>
              <w:numPr>
                <w:ilvl w:val="0"/>
                <w:numId w:val="6"/>
              </w:numPr>
              <w:tabs>
                <w:tab w:pos="159" w:val="left" w:leader="none"/>
              </w:tabs>
              <w:spacing w:line="240" w:lineRule="auto" w:before="57" w:after="0"/>
              <w:ind w:left="158" w:right="0" w:hanging="86"/>
              <w:jc w:val="left"/>
              <w:rPr>
                <w:sz w:val="18"/>
              </w:rPr>
            </w:pPr>
            <w:r>
              <w:rPr>
                <w:color w:val="231F20"/>
                <w:w w:val="115"/>
                <w:sz w:val="18"/>
              </w:rPr>
              <w:t>No se requieren</w:t>
            </w:r>
            <w:r>
              <w:rPr>
                <w:color w:val="231F20"/>
                <w:spacing w:val="-40"/>
                <w:w w:val="115"/>
                <w:sz w:val="18"/>
              </w:rPr>
              <w:t> </w:t>
            </w:r>
            <w:r>
              <w:rPr>
                <w:color w:val="231F20"/>
                <w:w w:val="115"/>
                <w:sz w:val="18"/>
              </w:rPr>
              <w:t>reactivos</w:t>
            </w:r>
          </w:p>
          <w:p>
            <w:pPr>
              <w:pStyle w:val="TableParagraph"/>
              <w:numPr>
                <w:ilvl w:val="0"/>
                <w:numId w:val="6"/>
              </w:numPr>
              <w:tabs>
                <w:tab w:pos="159" w:val="left" w:leader="none"/>
              </w:tabs>
              <w:spacing w:line="240" w:lineRule="auto" w:before="60" w:after="0"/>
              <w:ind w:left="158" w:right="0" w:hanging="86"/>
              <w:jc w:val="left"/>
              <w:rPr>
                <w:sz w:val="18"/>
              </w:rPr>
            </w:pPr>
            <w:r>
              <w:rPr>
                <w:color w:val="231F20"/>
                <w:w w:val="110"/>
                <w:sz w:val="18"/>
              </w:rPr>
              <w:t>Se pueden manejar muchas</w:t>
            </w:r>
            <w:r>
              <w:rPr>
                <w:color w:val="231F20"/>
                <w:spacing w:val="-21"/>
                <w:w w:val="110"/>
                <w:sz w:val="18"/>
              </w:rPr>
              <w:t> </w:t>
            </w:r>
            <w:r>
              <w:rPr>
                <w:color w:val="231F20"/>
                <w:w w:val="110"/>
                <w:sz w:val="18"/>
              </w:rPr>
              <w:t>muestras.</w:t>
            </w:r>
          </w:p>
          <w:p>
            <w:pPr>
              <w:pStyle w:val="TableParagraph"/>
              <w:numPr>
                <w:ilvl w:val="0"/>
                <w:numId w:val="6"/>
              </w:numPr>
              <w:tabs>
                <w:tab w:pos="159" w:val="left" w:leader="none"/>
              </w:tabs>
              <w:spacing w:line="242" w:lineRule="auto" w:before="59" w:after="0"/>
              <w:ind w:left="73" w:right="64" w:firstLine="0"/>
              <w:jc w:val="left"/>
              <w:rPr>
                <w:sz w:val="18"/>
              </w:rPr>
            </w:pPr>
            <w:r>
              <w:rPr>
                <w:color w:val="231F20"/>
                <w:w w:val="115"/>
                <w:sz w:val="18"/>
              </w:rPr>
              <w:t>Es un método estándar para la </w:t>
            </w:r>
            <w:r>
              <w:rPr>
                <w:color w:val="231F20"/>
                <w:spacing w:val="-4"/>
                <w:w w:val="115"/>
                <w:sz w:val="18"/>
              </w:rPr>
              <w:t>deter- </w:t>
            </w:r>
            <w:r>
              <w:rPr>
                <w:color w:val="231F20"/>
                <w:w w:val="115"/>
                <w:sz w:val="18"/>
              </w:rPr>
              <w:t>minación de</w:t>
            </w:r>
            <w:r>
              <w:rPr>
                <w:color w:val="231F20"/>
                <w:spacing w:val="-26"/>
                <w:w w:val="115"/>
                <w:sz w:val="18"/>
              </w:rPr>
              <w:t> </w:t>
            </w:r>
            <w:r>
              <w:rPr>
                <w:color w:val="231F20"/>
                <w:w w:val="115"/>
                <w:sz w:val="18"/>
              </w:rPr>
              <w:t>cenizas.</w:t>
            </w:r>
          </w:p>
          <w:p>
            <w:pPr>
              <w:pStyle w:val="TableParagraph"/>
              <w:numPr>
                <w:ilvl w:val="0"/>
                <w:numId w:val="6"/>
              </w:numPr>
              <w:tabs>
                <w:tab w:pos="159" w:val="left" w:leader="none"/>
              </w:tabs>
              <w:spacing w:line="242" w:lineRule="auto" w:before="58" w:after="0"/>
              <w:ind w:left="73" w:right="64" w:firstLine="0"/>
              <w:jc w:val="left"/>
              <w:rPr>
                <w:sz w:val="18"/>
              </w:rPr>
            </w:pPr>
            <w:r>
              <w:rPr>
                <w:color w:val="231F20"/>
                <w:w w:val="115"/>
                <w:sz w:val="18"/>
              </w:rPr>
              <w:t>Se</w:t>
            </w:r>
            <w:r>
              <w:rPr>
                <w:color w:val="231F20"/>
                <w:spacing w:val="-12"/>
                <w:w w:val="115"/>
                <w:sz w:val="18"/>
              </w:rPr>
              <w:t> </w:t>
            </w:r>
            <w:r>
              <w:rPr>
                <w:color w:val="231F20"/>
                <w:w w:val="115"/>
                <w:sz w:val="18"/>
              </w:rPr>
              <w:t>puede</w:t>
            </w:r>
            <w:r>
              <w:rPr>
                <w:color w:val="231F20"/>
                <w:spacing w:val="-12"/>
                <w:w w:val="115"/>
                <w:sz w:val="18"/>
              </w:rPr>
              <w:t> </w:t>
            </w:r>
            <w:r>
              <w:rPr>
                <w:color w:val="231F20"/>
                <w:w w:val="115"/>
                <w:sz w:val="18"/>
              </w:rPr>
              <w:t>determinar</w:t>
            </w:r>
            <w:r>
              <w:rPr>
                <w:color w:val="231F20"/>
                <w:spacing w:val="-12"/>
                <w:w w:val="115"/>
                <w:sz w:val="18"/>
              </w:rPr>
              <w:t> </w:t>
            </w:r>
            <w:r>
              <w:rPr>
                <w:color w:val="231F20"/>
                <w:w w:val="115"/>
                <w:sz w:val="18"/>
              </w:rPr>
              <w:t>cualquier</w:t>
            </w:r>
            <w:r>
              <w:rPr>
                <w:color w:val="231F20"/>
                <w:spacing w:val="-11"/>
                <w:w w:val="115"/>
                <w:sz w:val="18"/>
              </w:rPr>
              <w:t> </w:t>
            </w:r>
            <w:r>
              <w:rPr>
                <w:color w:val="231F20"/>
                <w:w w:val="115"/>
                <w:sz w:val="18"/>
              </w:rPr>
              <w:t>tipo</w:t>
            </w:r>
            <w:r>
              <w:rPr>
                <w:color w:val="231F20"/>
                <w:spacing w:val="-12"/>
                <w:w w:val="115"/>
                <w:sz w:val="18"/>
              </w:rPr>
              <w:t> </w:t>
            </w:r>
            <w:r>
              <w:rPr>
                <w:color w:val="231F20"/>
                <w:spacing w:val="-8"/>
                <w:w w:val="115"/>
                <w:sz w:val="18"/>
              </w:rPr>
              <w:t>de </w:t>
            </w:r>
            <w:r>
              <w:rPr>
                <w:color w:val="231F20"/>
                <w:w w:val="115"/>
                <w:sz w:val="18"/>
              </w:rPr>
              <w:t>materia</w:t>
            </w:r>
            <w:r>
              <w:rPr>
                <w:color w:val="231F20"/>
                <w:spacing w:val="-14"/>
                <w:w w:val="115"/>
                <w:sz w:val="18"/>
              </w:rPr>
              <w:t> </w:t>
            </w:r>
            <w:r>
              <w:rPr>
                <w:color w:val="231F20"/>
                <w:w w:val="115"/>
                <w:sz w:val="18"/>
              </w:rPr>
              <w:t>inorgánica.</w:t>
            </w:r>
          </w:p>
        </w:tc>
        <w:tc>
          <w:tcPr>
            <w:tcW w:w="3685" w:type="dxa"/>
            <w:tcBorders>
              <w:top w:val="single" w:sz="6" w:space="0" w:color="0375BC"/>
              <w:left w:val="single" w:sz="8" w:space="0" w:color="0375BC"/>
              <w:bottom w:val="single" w:sz="6" w:space="0" w:color="0375BC"/>
              <w:right w:val="thinThickMediumGap" w:sz="2" w:space="0" w:color="0375BC"/>
            </w:tcBorders>
          </w:tcPr>
          <w:p>
            <w:pPr>
              <w:pStyle w:val="TableParagraph"/>
              <w:numPr>
                <w:ilvl w:val="0"/>
                <w:numId w:val="7"/>
              </w:numPr>
              <w:tabs>
                <w:tab w:pos="159" w:val="left" w:leader="none"/>
              </w:tabs>
              <w:spacing w:line="240" w:lineRule="auto" w:before="36" w:after="0"/>
              <w:ind w:left="158" w:right="0" w:hanging="86"/>
              <w:jc w:val="left"/>
              <w:rPr>
                <w:sz w:val="18"/>
              </w:rPr>
            </w:pPr>
            <w:r>
              <w:rPr>
                <w:color w:val="231F20"/>
                <w:w w:val="110"/>
                <w:sz w:val="18"/>
              </w:rPr>
              <w:t>Se requiere alta</w:t>
            </w:r>
            <w:r>
              <w:rPr>
                <w:color w:val="231F20"/>
                <w:spacing w:val="-25"/>
                <w:w w:val="110"/>
                <w:sz w:val="18"/>
              </w:rPr>
              <w:t> </w:t>
            </w:r>
            <w:r>
              <w:rPr>
                <w:color w:val="231F20"/>
                <w:w w:val="110"/>
                <w:sz w:val="18"/>
              </w:rPr>
              <w:t>temperatura.</w:t>
            </w:r>
          </w:p>
          <w:p>
            <w:pPr>
              <w:pStyle w:val="TableParagraph"/>
              <w:numPr>
                <w:ilvl w:val="0"/>
                <w:numId w:val="7"/>
              </w:numPr>
              <w:tabs>
                <w:tab w:pos="159" w:val="left" w:leader="none"/>
              </w:tabs>
              <w:spacing w:line="240" w:lineRule="auto" w:before="59" w:after="0"/>
              <w:ind w:left="158" w:right="0" w:hanging="86"/>
              <w:jc w:val="left"/>
              <w:rPr>
                <w:sz w:val="18"/>
              </w:rPr>
            </w:pPr>
            <w:r>
              <w:rPr>
                <w:color w:val="231F20"/>
                <w:w w:val="115"/>
                <w:sz w:val="18"/>
              </w:rPr>
              <w:t>El equipo es</w:t>
            </w:r>
            <w:r>
              <w:rPr>
                <w:color w:val="231F20"/>
                <w:spacing w:val="-37"/>
                <w:w w:val="115"/>
                <w:sz w:val="18"/>
              </w:rPr>
              <w:t> </w:t>
            </w:r>
            <w:r>
              <w:rPr>
                <w:color w:val="231F20"/>
                <w:w w:val="115"/>
                <w:sz w:val="18"/>
              </w:rPr>
              <w:t>caro.</w:t>
            </w:r>
          </w:p>
          <w:p>
            <w:pPr>
              <w:pStyle w:val="TableParagraph"/>
              <w:numPr>
                <w:ilvl w:val="0"/>
                <w:numId w:val="7"/>
              </w:numPr>
              <w:tabs>
                <w:tab w:pos="159" w:val="left" w:leader="none"/>
              </w:tabs>
              <w:spacing w:line="240" w:lineRule="auto" w:before="60" w:after="0"/>
              <w:ind w:left="158" w:right="0" w:hanging="86"/>
              <w:jc w:val="left"/>
              <w:rPr>
                <w:sz w:val="18"/>
              </w:rPr>
            </w:pPr>
            <w:r>
              <w:rPr>
                <w:color w:val="231F20"/>
                <w:w w:val="115"/>
                <w:sz w:val="18"/>
              </w:rPr>
              <w:t>Hay pérdidas por</w:t>
            </w:r>
            <w:r>
              <w:rPr>
                <w:color w:val="231F20"/>
                <w:spacing w:val="-43"/>
                <w:w w:val="115"/>
                <w:sz w:val="18"/>
              </w:rPr>
              <w:t> </w:t>
            </w:r>
            <w:r>
              <w:rPr>
                <w:color w:val="231F20"/>
                <w:w w:val="115"/>
                <w:sz w:val="18"/>
              </w:rPr>
              <w:t>volatilización.</w:t>
            </w:r>
          </w:p>
          <w:p>
            <w:pPr>
              <w:pStyle w:val="TableParagraph"/>
              <w:numPr>
                <w:ilvl w:val="0"/>
                <w:numId w:val="7"/>
              </w:numPr>
              <w:tabs>
                <w:tab w:pos="159" w:val="left" w:leader="none"/>
              </w:tabs>
              <w:spacing w:line="242" w:lineRule="auto" w:before="59" w:after="0"/>
              <w:ind w:left="73" w:right="67" w:firstLine="0"/>
              <w:jc w:val="left"/>
              <w:rPr>
                <w:sz w:val="18"/>
              </w:rPr>
            </w:pPr>
            <w:r>
              <w:rPr>
                <w:color w:val="231F20"/>
                <w:w w:val="115"/>
                <w:sz w:val="18"/>
              </w:rPr>
              <w:t>Hay</w:t>
            </w:r>
            <w:r>
              <w:rPr>
                <w:color w:val="231F20"/>
                <w:spacing w:val="-27"/>
                <w:w w:val="115"/>
                <w:sz w:val="18"/>
              </w:rPr>
              <w:t> </w:t>
            </w:r>
            <w:r>
              <w:rPr>
                <w:color w:val="231F20"/>
                <w:w w:val="115"/>
                <w:sz w:val="18"/>
              </w:rPr>
              <w:t>interacciones</w:t>
            </w:r>
            <w:r>
              <w:rPr>
                <w:color w:val="231F20"/>
                <w:spacing w:val="-27"/>
                <w:w w:val="115"/>
                <w:sz w:val="18"/>
              </w:rPr>
              <w:t> </w:t>
            </w:r>
            <w:r>
              <w:rPr>
                <w:color w:val="231F20"/>
                <w:w w:val="115"/>
                <w:sz w:val="18"/>
              </w:rPr>
              <w:t>entre</w:t>
            </w:r>
            <w:r>
              <w:rPr>
                <w:color w:val="231F20"/>
                <w:spacing w:val="-26"/>
                <w:w w:val="115"/>
                <w:sz w:val="18"/>
              </w:rPr>
              <w:t> </w:t>
            </w:r>
            <w:r>
              <w:rPr>
                <w:color w:val="231F20"/>
                <w:w w:val="115"/>
                <w:sz w:val="18"/>
              </w:rPr>
              <w:t>minerales</w:t>
            </w:r>
            <w:r>
              <w:rPr>
                <w:color w:val="231F20"/>
                <w:spacing w:val="-27"/>
                <w:w w:val="115"/>
                <w:sz w:val="18"/>
              </w:rPr>
              <w:t> </w:t>
            </w:r>
            <w:r>
              <w:rPr>
                <w:color w:val="231F20"/>
                <w:w w:val="115"/>
                <w:sz w:val="18"/>
              </w:rPr>
              <w:t>y</w:t>
            </w:r>
            <w:r>
              <w:rPr>
                <w:color w:val="231F20"/>
                <w:spacing w:val="-27"/>
                <w:w w:val="115"/>
                <w:sz w:val="18"/>
              </w:rPr>
              <w:t> </w:t>
            </w:r>
            <w:r>
              <w:rPr>
                <w:color w:val="231F20"/>
                <w:spacing w:val="-7"/>
                <w:w w:val="115"/>
                <w:sz w:val="18"/>
              </w:rPr>
              <w:t>re- </w:t>
            </w:r>
            <w:r>
              <w:rPr>
                <w:color w:val="231F20"/>
                <w:w w:val="115"/>
                <w:sz w:val="18"/>
              </w:rPr>
              <w:t>cipientes.</w:t>
            </w:r>
          </w:p>
          <w:p>
            <w:pPr>
              <w:pStyle w:val="TableParagraph"/>
              <w:numPr>
                <w:ilvl w:val="0"/>
                <w:numId w:val="7"/>
              </w:numPr>
              <w:tabs>
                <w:tab w:pos="159" w:val="left" w:leader="none"/>
              </w:tabs>
              <w:spacing w:line="242" w:lineRule="auto" w:before="58" w:after="0"/>
              <w:ind w:left="73" w:right="67" w:firstLine="0"/>
              <w:jc w:val="left"/>
              <w:rPr>
                <w:sz w:val="18"/>
              </w:rPr>
            </w:pPr>
            <w:r>
              <w:rPr>
                <w:color w:val="231F20"/>
                <w:w w:val="115"/>
                <w:sz w:val="18"/>
              </w:rPr>
              <w:t>Hay absorción de elementos traza</w:t>
            </w:r>
            <w:r>
              <w:rPr>
                <w:color w:val="231F20"/>
                <w:spacing w:val="-24"/>
                <w:w w:val="115"/>
                <w:sz w:val="18"/>
              </w:rPr>
              <w:t> </w:t>
            </w:r>
            <w:r>
              <w:rPr>
                <w:color w:val="231F20"/>
                <w:spacing w:val="-5"/>
                <w:w w:val="115"/>
                <w:sz w:val="18"/>
              </w:rPr>
              <w:t>por </w:t>
            </w:r>
            <w:r>
              <w:rPr>
                <w:color w:val="231F20"/>
                <w:w w:val="115"/>
                <w:sz w:val="18"/>
              </w:rPr>
              <w:t>recipientes</w:t>
            </w:r>
            <w:r>
              <w:rPr>
                <w:color w:val="231F20"/>
                <w:spacing w:val="-16"/>
                <w:w w:val="115"/>
                <w:sz w:val="18"/>
              </w:rPr>
              <w:t> </w:t>
            </w:r>
            <w:r>
              <w:rPr>
                <w:color w:val="231F20"/>
                <w:w w:val="115"/>
                <w:sz w:val="18"/>
              </w:rPr>
              <w:t>de</w:t>
            </w:r>
            <w:r>
              <w:rPr>
                <w:color w:val="231F20"/>
                <w:spacing w:val="-16"/>
                <w:w w:val="115"/>
                <w:sz w:val="18"/>
              </w:rPr>
              <w:t> </w:t>
            </w:r>
            <w:r>
              <w:rPr>
                <w:color w:val="231F20"/>
                <w:w w:val="115"/>
                <w:sz w:val="18"/>
              </w:rPr>
              <w:t>porcelana</w:t>
            </w:r>
            <w:r>
              <w:rPr>
                <w:color w:val="231F20"/>
                <w:spacing w:val="-15"/>
                <w:w w:val="115"/>
                <w:sz w:val="18"/>
              </w:rPr>
              <w:t> </w:t>
            </w:r>
            <w:r>
              <w:rPr>
                <w:color w:val="231F20"/>
                <w:w w:val="115"/>
                <w:sz w:val="18"/>
              </w:rPr>
              <w:t>o</w:t>
            </w:r>
            <w:r>
              <w:rPr>
                <w:color w:val="231F20"/>
                <w:spacing w:val="-16"/>
                <w:w w:val="115"/>
                <w:sz w:val="18"/>
              </w:rPr>
              <w:t> </w:t>
            </w:r>
            <w:r>
              <w:rPr>
                <w:color w:val="231F20"/>
                <w:w w:val="115"/>
                <w:sz w:val="18"/>
              </w:rPr>
              <w:t>sílice.</w:t>
            </w:r>
          </w:p>
          <w:p>
            <w:pPr>
              <w:pStyle w:val="TableParagraph"/>
              <w:numPr>
                <w:ilvl w:val="0"/>
                <w:numId w:val="7"/>
              </w:numPr>
              <w:tabs>
                <w:tab w:pos="159" w:val="left" w:leader="none"/>
              </w:tabs>
              <w:spacing w:line="240" w:lineRule="auto" w:before="57" w:after="0"/>
              <w:ind w:left="158" w:right="0" w:hanging="86"/>
              <w:jc w:val="left"/>
              <w:rPr>
                <w:sz w:val="18"/>
              </w:rPr>
            </w:pPr>
            <w:r>
              <w:rPr>
                <w:color w:val="231F20"/>
                <w:spacing w:val="-7"/>
                <w:w w:val="115"/>
                <w:sz w:val="18"/>
              </w:rPr>
              <w:t>Poca</w:t>
            </w:r>
            <w:r>
              <w:rPr>
                <w:color w:val="231F20"/>
                <w:spacing w:val="-39"/>
                <w:w w:val="115"/>
                <w:sz w:val="18"/>
              </w:rPr>
              <w:t> </w:t>
            </w:r>
            <w:r>
              <w:rPr>
                <w:color w:val="231F20"/>
                <w:spacing w:val="-8"/>
                <w:w w:val="115"/>
                <w:sz w:val="18"/>
              </w:rPr>
              <w:t>utilidad</w:t>
            </w:r>
            <w:r>
              <w:rPr>
                <w:color w:val="231F20"/>
                <w:spacing w:val="-39"/>
                <w:w w:val="115"/>
                <w:sz w:val="18"/>
              </w:rPr>
              <w:t> </w:t>
            </w:r>
            <w:r>
              <w:rPr>
                <w:color w:val="231F20"/>
                <w:spacing w:val="-8"/>
                <w:w w:val="115"/>
                <w:sz w:val="18"/>
              </w:rPr>
              <w:t>para</w:t>
            </w:r>
            <w:r>
              <w:rPr>
                <w:color w:val="231F20"/>
                <w:spacing w:val="-39"/>
                <w:w w:val="115"/>
                <w:sz w:val="18"/>
              </w:rPr>
              <w:t> </w:t>
            </w:r>
            <w:r>
              <w:rPr>
                <w:color w:val="231F20"/>
                <w:spacing w:val="-8"/>
                <w:w w:val="115"/>
                <w:sz w:val="18"/>
              </w:rPr>
              <w:t>análisis</w:t>
            </w:r>
            <w:r>
              <w:rPr>
                <w:color w:val="231F20"/>
                <w:spacing w:val="-39"/>
                <w:w w:val="115"/>
                <w:sz w:val="18"/>
              </w:rPr>
              <w:t> </w:t>
            </w:r>
            <w:r>
              <w:rPr>
                <w:color w:val="231F20"/>
                <w:spacing w:val="-5"/>
                <w:w w:val="115"/>
                <w:sz w:val="18"/>
              </w:rPr>
              <w:t>de</w:t>
            </w:r>
            <w:r>
              <w:rPr>
                <w:color w:val="231F20"/>
                <w:spacing w:val="-39"/>
                <w:w w:val="115"/>
                <w:sz w:val="18"/>
              </w:rPr>
              <w:t> </w:t>
            </w:r>
            <w:r>
              <w:rPr>
                <w:color w:val="231F20"/>
                <w:spacing w:val="-6"/>
                <w:w w:val="115"/>
                <w:sz w:val="18"/>
              </w:rPr>
              <w:t>Hg,</w:t>
            </w:r>
            <w:r>
              <w:rPr>
                <w:color w:val="231F20"/>
                <w:spacing w:val="-39"/>
                <w:w w:val="115"/>
                <w:sz w:val="18"/>
              </w:rPr>
              <w:t> </w:t>
            </w:r>
            <w:r>
              <w:rPr>
                <w:color w:val="231F20"/>
                <w:spacing w:val="-6"/>
                <w:w w:val="115"/>
                <w:sz w:val="18"/>
              </w:rPr>
              <w:t>As,</w:t>
            </w:r>
            <w:r>
              <w:rPr>
                <w:color w:val="231F20"/>
                <w:spacing w:val="-39"/>
                <w:w w:val="115"/>
                <w:sz w:val="18"/>
              </w:rPr>
              <w:t> </w:t>
            </w:r>
            <w:r>
              <w:rPr>
                <w:color w:val="231F20"/>
                <w:w w:val="115"/>
                <w:sz w:val="18"/>
              </w:rPr>
              <w:t>P</w:t>
            </w:r>
            <w:r>
              <w:rPr>
                <w:color w:val="231F20"/>
                <w:spacing w:val="-39"/>
                <w:w w:val="115"/>
                <w:sz w:val="18"/>
              </w:rPr>
              <w:t> </w:t>
            </w:r>
            <w:r>
              <w:rPr>
                <w:color w:val="231F20"/>
                <w:w w:val="115"/>
                <w:sz w:val="18"/>
              </w:rPr>
              <w:t>y</w:t>
            </w:r>
            <w:r>
              <w:rPr>
                <w:color w:val="231F20"/>
                <w:spacing w:val="-39"/>
                <w:w w:val="115"/>
                <w:sz w:val="18"/>
              </w:rPr>
              <w:t> </w:t>
            </w:r>
            <w:r>
              <w:rPr>
                <w:color w:val="231F20"/>
                <w:spacing w:val="-7"/>
                <w:w w:val="115"/>
                <w:sz w:val="18"/>
              </w:rPr>
              <w:t>Se.</w:t>
            </w:r>
          </w:p>
          <w:p>
            <w:pPr>
              <w:pStyle w:val="TableParagraph"/>
              <w:numPr>
                <w:ilvl w:val="0"/>
                <w:numId w:val="7"/>
              </w:numPr>
              <w:tabs>
                <w:tab w:pos="159" w:val="left" w:leader="none"/>
              </w:tabs>
              <w:spacing w:line="242" w:lineRule="auto" w:before="60" w:after="0"/>
              <w:ind w:left="73" w:right="67" w:firstLine="0"/>
              <w:jc w:val="both"/>
              <w:rPr>
                <w:sz w:val="18"/>
              </w:rPr>
            </w:pPr>
            <w:r>
              <w:rPr>
                <w:color w:val="231F20"/>
                <w:w w:val="115"/>
                <w:sz w:val="18"/>
              </w:rPr>
              <w:t>Calentamiento </w:t>
            </w:r>
            <w:r>
              <w:rPr>
                <w:color w:val="231F20"/>
                <w:spacing w:val="-3"/>
                <w:w w:val="115"/>
                <w:sz w:val="18"/>
              </w:rPr>
              <w:t>excesivo </w:t>
            </w:r>
            <w:r>
              <w:rPr>
                <w:color w:val="231F20"/>
                <w:w w:val="115"/>
                <w:sz w:val="18"/>
              </w:rPr>
              <w:t>puede </w:t>
            </w:r>
            <w:r>
              <w:rPr>
                <w:color w:val="231F20"/>
                <w:spacing w:val="-4"/>
                <w:w w:val="115"/>
                <w:sz w:val="18"/>
              </w:rPr>
              <w:t>hacer </w:t>
            </w:r>
            <w:r>
              <w:rPr>
                <w:color w:val="231F20"/>
                <w:w w:val="115"/>
                <w:sz w:val="18"/>
              </w:rPr>
              <w:t>ciertos componentes</w:t>
            </w:r>
            <w:r>
              <w:rPr>
                <w:color w:val="231F20"/>
                <w:spacing w:val="-30"/>
                <w:w w:val="115"/>
                <w:sz w:val="18"/>
              </w:rPr>
              <w:t> </w:t>
            </w:r>
            <w:r>
              <w:rPr>
                <w:color w:val="231F20"/>
                <w:w w:val="115"/>
                <w:sz w:val="18"/>
              </w:rPr>
              <w:t>insolubles.</w:t>
            </w:r>
          </w:p>
          <w:p>
            <w:pPr>
              <w:pStyle w:val="TableParagraph"/>
              <w:numPr>
                <w:ilvl w:val="0"/>
                <w:numId w:val="7"/>
              </w:numPr>
              <w:tabs>
                <w:tab w:pos="159" w:val="left" w:leader="none"/>
              </w:tabs>
              <w:spacing w:line="242" w:lineRule="auto" w:before="58" w:after="0"/>
              <w:ind w:left="73" w:right="67" w:firstLine="0"/>
              <w:jc w:val="both"/>
              <w:rPr>
                <w:sz w:val="18"/>
              </w:rPr>
            </w:pPr>
            <w:r>
              <w:rPr>
                <w:color w:val="231F20"/>
                <w:w w:val="110"/>
                <w:sz w:val="18"/>
              </w:rPr>
              <w:t>Hay una dificultad en el manejo de </w:t>
            </w:r>
            <w:r>
              <w:rPr>
                <w:color w:val="231F20"/>
                <w:spacing w:val="-7"/>
                <w:w w:val="110"/>
                <w:sz w:val="18"/>
              </w:rPr>
              <w:t>ce- </w:t>
            </w:r>
            <w:r>
              <w:rPr>
                <w:color w:val="231F20"/>
                <w:w w:val="110"/>
                <w:sz w:val="18"/>
              </w:rPr>
              <w:t>nizas por ser higroscópicas, sensibles </w:t>
            </w:r>
            <w:r>
              <w:rPr>
                <w:color w:val="231F20"/>
                <w:spacing w:val="-16"/>
                <w:w w:val="110"/>
                <w:sz w:val="18"/>
              </w:rPr>
              <w:t>a </w:t>
            </w:r>
            <w:r>
              <w:rPr>
                <w:color w:val="231F20"/>
                <w:w w:val="110"/>
                <w:sz w:val="18"/>
              </w:rPr>
              <w:t>la luz,</w:t>
            </w:r>
            <w:r>
              <w:rPr>
                <w:color w:val="231F20"/>
                <w:spacing w:val="-18"/>
                <w:w w:val="110"/>
                <w:sz w:val="18"/>
              </w:rPr>
              <w:t> </w:t>
            </w:r>
            <w:r>
              <w:rPr>
                <w:color w:val="231F20"/>
                <w:w w:val="110"/>
                <w:sz w:val="18"/>
              </w:rPr>
              <w:t>etc.</w:t>
            </w:r>
          </w:p>
        </w:tc>
      </w:tr>
    </w:tbl>
    <w:p>
      <w:pPr>
        <w:spacing w:after="0" w:line="242" w:lineRule="auto"/>
        <w:jc w:val="both"/>
        <w:rPr>
          <w:sz w:val="18"/>
        </w:rPr>
        <w:sectPr>
          <w:pgSz w:w="11910" w:h="16840"/>
          <w:pgMar w:header="870" w:footer="931" w:top="1100" w:bottom="1120" w:left="1000" w:right="1020"/>
        </w:sectPr>
      </w:pPr>
    </w:p>
    <w:p>
      <w:pPr>
        <w:pStyle w:val="BodyText"/>
      </w:pPr>
    </w:p>
    <w:p>
      <w:pPr>
        <w:pStyle w:val="BodyText"/>
      </w:pPr>
    </w:p>
    <w:p>
      <w:pPr>
        <w:pStyle w:val="BodyText"/>
        <w:spacing w:before="10"/>
        <w:rPr>
          <w:sz w:val="11"/>
        </w:rPr>
      </w:pPr>
    </w:p>
    <w:tbl>
      <w:tblPr>
        <w:tblW w:w="0" w:type="auto"/>
        <w:jc w:val="left"/>
        <w:tblInd w:w="1000" w:type="dxa"/>
        <w:tblBorders>
          <w:top w:val="single" w:sz="6" w:space="0" w:color="0375BC"/>
          <w:left w:val="single" w:sz="6" w:space="0" w:color="0375BC"/>
          <w:bottom w:val="single" w:sz="6" w:space="0" w:color="0375BC"/>
          <w:right w:val="single" w:sz="6" w:space="0" w:color="0375BC"/>
          <w:insideH w:val="single" w:sz="6" w:space="0" w:color="0375BC"/>
          <w:insideV w:val="single" w:sz="6" w:space="0" w:color="0375BC"/>
        </w:tblBorders>
        <w:tblLayout w:type="fixed"/>
        <w:tblCellMar>
          <w:top w:w="0" w:type="dxa"/>
          <w:left w:w="0" w:type="dxa"/>
          <w:bottom w:w="0" w:type="dxa"/>
          <w:right w:w="0" w:type="dxa"/>
        </w:tblCellMar>
        <w:tblLook w:val="01E0"/>
      </w:tblPr>
      <w:tblGrid>
        <w:gridCol w:w="1410"/>
        <w:gridCol w:w="3685"/>
        <w:gridCol w:w="3685"/>
      </w:tblGrid>
      <w:tr>
        <w:trPr>
          <w:trHeight w:val="2332" w:hRule="atLeast"/>
        </w:trPr>
        <w:tc>
          <w:tcPr>
            <w:tcW w:w="1410" w:type="dxa"/>
            <w:tcBorders>
              <w:left w:val="thickThinMediumGap" w:sz="2" w:space="0" w:color="0375BC"/>
              <w:bottom w:val="thinThickMediumGap" w:sz="2" w:space="0" w:color="0375BC"/>
              <w:right w:val="single" w:sz="8" w:space="0" w:color="0375BC"/>
            </w:tcBorders>
          </w:tcPr>
          <w:p>
            <w:pPr>
              <w:pStyle w:val="TableParagraph"/>
              <w:spacing w:before="45"/>
              <w:ind w:left="76"/>
              <w:rPr>
                <w:rFonts w:ascii="Calibri" w:hAnsi="Calibri"/>
                <w:sz w:val="18"/>
              </w:rPr>
            </w:pPr>
            <w:r>
              <w:rPr>
                <w:rFonts w:ascii="Calibri" w:hAnsi="Calibri"/>
                <w:color w:val="231F20"/>
                <w:w w:val="120"/>
                <w:sz w:val="18"/>
              </w:rPr>
              <w:t>Húmedo</w:t>
            </w:r>
          </w:p>
        </w:tc>
        <w:tc>
          <w:tcPr>
            <w:tcW w:w="3685" w:type="dxa"/>
            <w:tcBorders>
              <w:left w:val="single" w:sz="8" w:space="0" w:color="0375BC"/>
              <w:bottom w:val="thinThickMediumGap" w:sz="2" w:space="0" w:color="0375BC"/>
              <w:right w:val="single" w:sz="8" w:space="0" w:color="0375BC"/>
            </w:tcBorders>
          </w:tcPr>
          <w:p>
            <w:pPr>
              <w:pStyle w:val="TableParagraph"/>
              <w:numPr>
                <w:ilvl w:val="0"/>
                <w:numId w:val="8"/>
              </w:numPr>
              <w:tabs>
                <w:tab w:pos="160" w:val="left" w:leader="none"/>
              </w:tabs>
              <w:spacing w:line="242" w:lineRule="auto" w:before="36" w:after="0"/>
              <w:ind w:left="73" w:right="64" w:firstLine="0"/>
              <w:jc w:val="left"/>
              <w:rPr>
                <w:sz w:val="18"/>
              </w:rPr>
            </w:pPr>
            <w:r>
              <w:rPr>
                <w:color w:val="231F20"/>
                <w:w w:val="110"/>
                <w:sz w:val="18"/>
              </w:rPr>
              <w:t>Relativamente no se requiere alta </w:t>
            </w:r>
            <w:r>
              <w:rPr>
                <w:color w:val="231F20"/>
                <w:spacing w:val="-11"/>
                <w:w w:val="110"/>
                <w:sz w:val="18"/>
              </w:rPr>
              <w:t>Tem- </w:t>
            </w:r>
            <w:r>
              <w:rPr>
                <w:color w:val="231F20"/>
                <w:w w:val="110"/>
                <w:sz w:val="18"/>
              </w:rPr>
              <w:t>peratura</w:t>
            </w:r>
          </w:p>
          <w:p>
            <w:pPr>
              <w:pStyle w:val="TableParagraph"/>
              <w:numPr>
                <w:ilvl w:val="0"/>
                <w:numId w:val="8"/>
              </w:numPr>
              <w:tabs>
                <w:tab w:pos="160" w:val="left" w:leader="none"/>
              </w:tabs>
              <w:spacing w:line="240" w:lineRule="auto" w:before="58" w:after="0"/>
              <w:ind w:left="159" w:right="0" w:hanging="87"/>
              <w:jc w:val="left"/>
              <w:rPr>
                <w:sz w:val="18"/>
              </w:rPr>
            </w:pPr>
            <w:r>
              <w:rPr>
                <w:color w:val="231F20"/>
                <w:w w:val="115"/>
                <w:sz w:val="18"/>
              </w:rPr>
              <w:t>El dispositivo es</w:t>
            </w:r>
            <w:r>
              <w:rPr>
                <w:color w:val="231F20"/>
                <w:spacing w:val="-36"/>
                <w:w w:val="115"/>
                <w:sz w:val="18"/>
              </w:rPr>
              <w:t> </w:t>
            </w:r>
            <w:r>
              <w:rPr>
                <w:color w:val="231F20"/>
                <w:w w:val="115"/>
                <w:sz w:val="18"/>
              </w:rPr>
              <w:t>simple</w:t>
            </w:r>
          </w:p>
          <w:p>
            <w:pPr>
              <w:pStyle w:val="TableParagraph"/>
              <w:numPr>
                <w:ilvl w:val="0"/>
                <w:numId w:val="8"/>
              </w:numPr>
              <w:tabs>
                <w:tab w:pos="160" w:val="left" w:leader="none"/>
              </w:tabs>
              <w:spacing w:line="240" w:lineRule="auto" w:before="59" w:after="0"/>
              <w:ind w:left="159" w:right="0" w:hanging="87"/>
              <w:jc w:val="left"/>
              <w:rPr>
                <w:sz w:val="18"/>
              </w:rPr>
            </w:pPr>
            <w:r>
              <w:rPr>
                <w:color w:val="231F20"/>
                <w:w w:val="115"/>
                <w:sz w:val="18"/>
              </w:rPr>
              <w:t>La oxidación es</w:t>
            </w:r>
            <w:r>
              <w:rPr>
                <w:color w:val="231F20"/>
                <w:spacing w:val="-37"/>
                <w:w w:val="115"/>
                <w:sz w:val="18"/>
              </w:rPr>
              <w:t> </w:t>
            </w:r>
            <w:r>
              <w:rPr>
                <w:color w:val="231F20"/>
                <w:w w:val="115"/>
                <w:sz w:val="18"/>
              </w:rPr>
              <w:t>rápida</w:t>
            </w:r>
          </w:p>
          <w:p>
            <w:pPr>
              <w:pStyle w:val="TableParagraph"/>
              <w:numPr>
                <w:ilvl w:val="0"/>
                <w:numId w:val="8"/>
              </w:numPr>
              <w:tabs>
                <w:tab w:pos="160" w:val="left" w:leader="none"/>
              </w:tabs>
              <w:spacing w:line="242" w:lineRule="auto" w:before="60" w:after="0"/>
              <w:ind w:left="73" w:right="64" w:firstLine="0"/>
              <w:jc w:val="left"/>
              <w:rPr>
                <w:sz w:val="18"/>
              </w:rPr>
            </w:pPr>
            <w:r>
              <w:rPr>
                <w:color w:val="231F20"/>
                <w:w w:val="110"/>
                <w:sz w:val="18"/>
              </w:rPr>
              <w:t>Se mantiene la disolución acuosa </w:t>
            </w:r>
            <w:r>
              <w:rPr>
                <w:color w:val="231F20"/>
                <w:spacing w:val="-8"/>
                <w:w w:val="110"/>
                <w:sz w:val="18"/>
              </w:rPr>
              <w:t>lo </w:t>
            </w:r>
            <w:r>
              <w:rPr>
                <w:color w:val="231F20"/>
                <w:w w:val="110"/>
                <w:sz w:val="18"/>
              </w:rPr>
              <w:t>cual es bueno para el análisis</w:t>
            </w:r>
            <w:r>
              <w:rPr>
                <w:color w:val="231F20"/>
                <w:spacing w:val="-43"/>
                <w:w w:val="110"/>
                <w:sz w:val="18"/>
              </w:rPr>
              <w:t> </w:t>
            </w:r>
            <w:r>
              <w:rPr>
                <w:color w:val="231F20"/>
                <w:w w:val="110"/>
                <w:sz w:val="18"/>
              </w:rPr>
              <w:t>mineral.</w:t>
            </w:r>
          </w:p>
          <w:p>
            <w:pPr>
              <w:pStyle w:val="TableParagraph"/>
              <w:numPr>
                <w:ilvl w:val="0"/>
                <w:numId w:val="8"/>
              </w:numPr>
              <w:tabs>
                <w:tab w:pos="160" w:val="left" w:leader="none"/>
              </w:tabs>
              <w:spacing w:line="240" w:lineRule="auto" w:before="57" w:after="0"/>
              <w:ind w:left="159" w:right="0" w:hanging="87"/>
              <w:jc w:val="left"/>
              <w:rPr>
                <w:sz w:val="18"/>
              </w:rPr>
            </w:pPr>
            <w:r>
              <w:rPr>
                <w:color w:val="231F20"/>
                <w:w w:val="115"/>
                <w:sz w:val="18"/>
              </w:rPr>
              <w:t>El equipo no es</w:t>
            </w:r>
            <w:r>
              <w:rPr>
                <w:color w:val="231F20"/>
                <w:spacing w:val="-47"/>
                <w:w w:val="115"/>
                <w:sz w:val="18"/>
              </w:rPr>
              <w:t> </w:t>
            </w:r>
            <w:r>
              <w:rPr>
                <w:color w:val="231F20"/>
                <w:w w:val="115"/>
                <w:sz w:val="18"/>
              </w:rPr>
              <w:t>caro</w:t>
            </w:r>
          </w:p>
          <w:p>
            <w:pPr>
              <w:pStyle w:val="TableParagraph"/>
              <w:numPr>
                <w:ilvl w:val="0"/>
                <w:numId w:val="8"/>
              </w:numPr>
              <w:tabs>
                <w:tab w:pos="160" w:val="left" w:leader="none"/>
              </w:tabs>
              <w:spacing w:line="240" w:lineRule="auto" w:before="60" w:after="0"/>
              <w:ind w:left="159" w:right="0" w:hanging="87"/>
              <w:jc w:val="left"/>
              <w:rPr>
                <w:sz w:val="18"/>
              </w:rPr>
            </w:pPr>
            <w:r>
              <w:rPr>
                <w:color w:val="231F20"/>
                <w:w w:val="115"/>
                <w:sz w:val="18"/>
              </w:rPr>
              <w:t>No</w:t>
            </w:r>
            <w:r>
              <w:rPr>
                <w:color w:val="231F20"/>
                <w:spacing w:val="-16"/>
                <w:w w:val="115"/>
                <w:sz w:val="18"/>
              </w:rPr>
              <w:t> </w:t>
            </w:r>
            <w:r>
              <w:rPr>
                <w:color w:val="231F20"/>
                <w:w w:val="115"/>
                <w:sz w:val="18"/>
              </w:rPr>
              <w:t>hay</w:t>
            </w:r>
            <w:r>
              <w:rPr>
                <w:color w:val="231F20"/>
                <w:spacing w:val="-15"/>
                <w:w w:val="115"/>
                <w:sz w:val="18"/>
              </w:rPr>
              <w:t> </w:t>
            </w:r>
            <w:r>
              <w:rPr>
                <w:color w:val="231F20"/>
                <w:w w:val="115"/>
                <w:sz w:val="18"/>
              </w:rPr>
              <w:t>volatilización</w:t>
            </w:r>
            <w:r>
              <w:rPr>
                <w:color w:val="231F20"/>
                <w:spacing w:val="-15"/>
                <w:w w:val="115"/>
                <w:sz w:val="18"/>
              </w:rPr>
              <w:t> </w:t>
            </w:r>
            <w:r>
              <w:rPr>
                <w:color w:val="231F20"/>
                <w:w w:val="115"/>
                <w:sz w:val="18"/>
              </w:rPr>
              <w:t>de</w:t>
            </w:r>
            <w:r>
              <w:rPr>
                <w:color w:val="231F20"/>
                <w:spacing w:val="-15"/>
                <w:w w:val="115"/>
                <w:sz w:val="18"/>
              </w:rPr>
              <w:t> </w:t>
            </w:r>
            <w:r>
              <w:rPr>
                <w:color w:val="231F20"/>
                <w:w w:val="115"/>
                <w:sz w:val="18"/>
              </w:rPr>
              <w:t>minerales</w:t>
            </w:r>
          </w:p>
        </w:tc>
        <w:tc>
          <w:tcPr>
            <w:tcW w:w="3685" w:type="dxa"/>
            <w:tcBorders>
              <w:left w:val="single" w:sz="8" w:space="0" w:color="0375BC"/>
              <w:bottom w:val="thinThickMediumGap" w:sz="2" w:space="0" w:color="0375BC"/>
              <w:right w:val="thinThickMediumGap" w:sz="2" w:space="0" w:color="0375BC"/>
            </w:tcBorders>
          </w:tcPr>
          <w:p>
            <w:pPr>
              <w:pStyle w:val="TableParagraph"/>
              <w:numPr>
                <w:ilvl w:val="0"/>
                <w:numId w:val="9"/>
              </w:numPr>
              <w:tabs>
                <w:tab w:pos="160" w:val="left" w:leader="none"/>
              </w:tabs>
              <w:spacing w:line="242" w:lineRule="auto" w:before="36" w:after="0"/>
              <w:ind w:left="73" w:right="66" w:firstLine="0"/>
              <w:jc w:val="left"/>
              <w:rPr>
                <w:sz w:val="18"/>
              </w:rPr>
            </w:pPr>
            <w:r>
              <w:rPr>
                <w:color w:val="231F20"/>
                <w:w w:val="115"/>
                <w:sz w:val="18"/>
              </w:rPr>
              <w:t>Se</w:t>
            </w:r>
            <w:r>
              <w:rPr>
                <w:color w:val="231F20"/>
                <w:spacing w:val="-26"/>
                <w:w w:val="115"/>
                <w:sz w:val="18"/>
              </w:rPr>
              <w:t> </w:t>
            </w:r>
            <w:r>
              <w:rPr>
                <w:color w:val="231F20"/>
                <w:w w:val="115"/>
                <w:sz w:val="18"/>
              </w:rPr>
              <w:t>requieren</w:t>
            </w:r>
            <w:r>
              <w:rPr>
                <w:color w:val="231F20"/>
                <w:spacing w:val="-26"/>
                <w:w w:val="115"/>
                <w:sz w:val="18"/>
              </w:rPr>
              <w:t> </w:t>
            </w:r>
            <w:r>
              <w:rPr>
                <w:color w:val="231F20"/>
                <w:w w:val="115"/>
                <w:sz w:val="18"/>
              </w:rPr>
              <w:t>altas</w:t>
            </w:r>
            <w:r>
              <w:rPr>
                <w:color w:val="231F20"/>
                <w:spacing w:val="-26"/>
                <w:w w:val="115"/>
                <w:sz w:val="18"/>
              </w:rPr>
              <w:t> </w:t>
            </w:r>
            <w:r>
              <w:rPr>
                <w:color w:val="231F20"/>
                <w:w w:val="115"/>
                <w:sz w:val="18"/>
              </w:rPr>
              <w:t>cantidades</w:t>
            </w:r>
            <w:r>
              <w:rPr>
                <w:color w:val="231F20"/>
                <w:spacing w:val="-25"/>
                <w:w w:val="115"/>
                <w:sz w:val="18"/>
              </w:rPr>
              <w:t> </w:t>
            </w:r>
            <w:r>
              <w:rPr>
                <w:color w:val="231F20"/>
                <w:w w:val="115"/>
                <w:sz w:val="18"/>
              </w:rPr>
              <w:t>de</w:t>
            </w:r>
            <w:r>
              <w:rPr>
                <w:color w:val="231F20"/>
                <w:spacing w:val="-26"/>
                <w:w w:val="115"/>
                <w:sz w:val="18"/>
              </w:rPr>
              <w:t> </w:t>
            </w:r>
            <w:r>
              <w:rPr>
                <w:color w:val="231F20"/>
                <w:spacing w:val="-4"/>
                <w:w w:val="115"/>
                <w:sz w:val="18"/>
              </w:rPr>
              <w:t>mate- </w:t>
            </w:r>
            <w:r>
              <w:rPr>
                <w:color w:val="231F20"/>
                <w:w w:val="115"/>
                <w:sz w:val="18"/>
              </w:rPr>
              <w:t>riales</w:t>
            </w:r>
            <w:r>
              <w:rPr>
                <w:color w:val="231F20"/>
                <w:spacing w:val="-13"/>
                <w:w w:val="115"/>
                <w:sz w:val="18"/>
              </w:rPr>
              <w:t> </w:t>
            </w:r>
            <w:r>
              <w:rPr>
                <w:color w:val="231F20"/>
                <w:w w:val="115"/>
                <w:sz w:val="18"/>
              </w:rPr>
              <w:t>corrosivos</w:t>
            </w:r>
          </w:p>
          <w:p>
            <w:pPr>
              <w:pStyle w:val="TableParagraph"/>
              <w:numPr>
                <w:ilvl w:val="0"/>
                <w:numId w:val="9"/>
              </w:numPr>
              <w:tabs>
                <w:tab w:pos="160" w:val="left" w:leader="none"/>
              </w:tabs>
              <w:spacing w:line="240" w:lineRule="auto" w:before="58" w:after="0"/>
              <w:ind w:left="159" w:right="0" w:hanging="87"/>
              <w:jc w:val="left"/>
              <w:rPr>
                <w:sz w:val="18"/>
              </w:rPr>
            </w:pPr>
            <w:r>
              <w:rPr>
                <w:color w:val="231F20"/>
                <w:w w:val="115"/>
                <w:sz w:val="18"/>
              </w:rPr>
              <w:t>Se requieren ácidos</w:t>
            </w:r>
            <w:r>
              <w:rPr>
                <w:color w:val="231F20"/>
                <w:spacing w:val="-43"/>
                <w:w w:val="115"/>
                <w:sz w:val="18"/>
              </w:rPr>
              <w:t> </w:t>
            </w:r>
            <w:r>
              <w:rPr>
                <w:color w:val="231F20"/>
                <w:w w:val="115"/>
                <w:sz w:val="18"/>
              </w:rPr>
              <w:t>explosivos</w:t>
            </w:r>
          </w:p>
          <w:p>
            <w:pPr>
              <w:pStyle w:val="TableParagraph"/>
              <w:numPr>
                <w:ilvl w:val="0"/>
                <w:numId w:val="9"/>
              </w:numPr>
              <w:tabs>
                <w:tab w:pos="160" w:val="left" w:leader="none"/>
              </w:tabs>
              <w:spacing w:line="240" w:lineRule="auto" w:before="59" w:after="0"/>
              <w:ind w:left="159" w:right="0" w:hanging="87"/>
              <w:jc w:val="left"/>
              <w:rPr>
                <w:sz w:val="18"/>
              </w:rPr>
            </w:pPr>
            <w:r>
              <w:rPr>
                <w:color w:val="231F20"/>
                <w:w w:val="115"/>
                <w:sz w:val="18"/>
              </w:rPr>
              <w:t>Se</w:t>
            </w:r>
            <w:r>
              <w:rPr>
                <w:color w:val="231F20"/>
                <w:spacing w:val="-21"/>
                <w:w w:val="115"/>
                <w:sz w:val="18"/>
              </w:rPr>
              <w:t> </w:t>
            </w:r>
            <w:r>
              <w:rPr>
                <w:color w:val="231F20"/>
                <w:w w:val="115"/>
                <w:sz w:val="18"/>
              </w:rPr>
              <w:t>requiere</w:t>
            </w:r>
            <w:r>
              <w:rPr>
                <w:color w:val="231F20"/>
                <w:spacing w:val="-21"/>
                <w:w w:val="115"/>
                <w:sz w:val="18"/>
              </w:rPr>
              <w:t> </w:t>
            </w:r>
            <w:r>
              <w:rPr>
                <w:color w:val="231F20"/>
                <w:w w:val="115"/>
                <w:sz w:val="18"/>
              </w:rPr>
              <w:t>estandarizar</w:t>
            </w:r>
            <w:r>
              <w:rPr>
                <w:color w:val="231F20"/>
                <w:spacing w:val="-20"/>
                <w:w w:val="115"/>
                <w:sz w:val="18"/>
              </w:rPr>
              <w:t> </w:t>
            </w:r>
            <w:r>
              <w:rPr>
                <w:color w:val="231F20"/>
                <w:w w:val="115"/>
                <w:sz w:val="18"/>
              </w:rPr>
              <w:t>los</w:t>
            </w:r>
            <w:r>
              <w:rPr>
                <w:color w:val="231F20"/>
                <w:spacing w:val="-21"/>
                <w:w w:val="115"/>
                <w:sz w:val="18"/>
              </w:rPr>
              <w:t> </w:t>
            </w:r>
            <w:r>
              <w:rPr>
                <w:color w:val="231F20"/>
                <w:w w:val="115"/>
                <w:sz w:val="18"/>
              </w:rPr>
              <w:t>reactivos</w:t>
            </w:r>
          </w:p>
          <w:p>
            <w:pPr>
              <w:pStyle w:val="TableParagraph"/>
              <w:numPr>
                <w:ilvl w:val="0"/>
                <w:numId w:val="9"/>
              </w:numPr>
              <w:tabs>
                <w:tab w:pos="160" w:val="left" w:leader="none"/>
              </w:tabs>
              <w:spacing w:line="240" w:lineRule="auto" w:before="59" w:after="0"/>
              <w:ind w:left="159" w:right="0" w:hanging="87"/>
              <w:jc w:val="left"/>
              <w:rPr>
                <w:sz w:val="18"/>
              </w:rPr>
            </w:pPr>
            <w:r>
              <w:rPr>
                <w:color w:val="231F20"/>
                <w:w w:val="115"/>
                <w:sz w:val="18"/>
              </w:rPr>
              <w:t>Las reacciones son</w:t>
            </w:r>
            <w:r>
              <w:rPr>
                <w:color w:val="231F20"/>
                <w:spacing w:val="-42"/>
                <w:w w:val="115"/>
                <w:sz w:val="18"/>
              </w:rPr>
              <w:t> </w:t>
            </w:r>
            <w:r>
              <w:rPr>
                <w:color w:val="231F20"/>
                <w:w w:val="115"/>
                <w:sz w:val="18"/>
              </w:rPr>
              <w:t>fumantes</w:t>
            </w:r>
          </w:p>
          <w:p>
            <w:pPr>
              <w:pStyle w:val="TableParagraph"/>
              <w:numPr>
                <w:ilvl w:val="0"/>
                <w:numId w:val="9"/>
              </w:numPr>
              <w:tabs>
                <w:tab w:pos="160" w:val="left" w:leader="none"/>
              </w:tabs>
              <w:spacing w:line="242" w:lineRule="auto" w:before="60" w:after="0"/>
              <w:ind w:left="73" w:right="66" w:firstLine="0"/>
              <w:jc w:val="left"/>
              <w:rPr>
                <w:sz w:val="18"/>
              </w:rPr>
            </w:pPr>
            <w:r>
              <w:rPr>
                <w:color w:val="231F20"/>
                <w:w w:val="110"/>
                <w:sz w:val="18"/>
              </w:rPr>
              <w:t>Manejar sistemáticamente varias</w:t>
            </w:r>
            <w:r>
              <w:rPr>
                <w:color w:val="231F20"/>
                <w:spacing w:val="-28"/>
                <w:w w:val="110"/>
                <w:sz w:val="18"/>
              </w:rPr>
              <w:t> </w:t>
            </w:r>
            <w:r>
              <w:rPr>
                <w:color w:val="231F20"/>
                <w:spacing w:val="-3"/>
                <w:w w:val="110"/>
                <w:sz w:val="18"/>
              </w:rPr>
              <w:t>mues- </w:t>
            </w:r>
            <w:r>
              <w:rPr>
                <w:color w:val="231F20"/>
                <w:w w:val="110"/>
                <w:sz w:val="18"/>
              </w:rPr>
              <w:t>tras no es</w:t>
            </w:r>
            <w:r>
              <w:rPr>
                <w:color w:val="231F20"/>
                <w:spacing w:val="-24"/>
                <w:w w:val="110"/>
                <w:sz w:val="18"/>
              </w:rPr>
              <w:t> </w:t>
            </w:r>
            <w:r>
              <w:rPr>
                <w:color w:val="231F20"/>
                <w:w w:val="110"/>
                <w:sz w:val="18"/>
              </w:rPr>
              <w:t>sencillo</w:t>
            </w:r>
          </w:p>
          <w:p>
            <w:pPr>
              <w:pStyle w:val="TableParagraph"/>
              <w:numPr>
                <w:ilvl w:val="0"/>
                <w:numId w:val="9"/>
              </w:numPr>
              <w:tabs>
                <w:tab w:pos="160" w:val="left" w:leader="none"/>
              </w:tabs>
              <w:spacing w:line="242" w:lineRule="auto" w:before="58" w:after="0"/>
              <w:ind w:left="73" w:right="66" w:firstLine="0"/>
              <w:jc w:val="left"/>
              <w:rPr>
                <w:sz w:val="18"/>
              </w:rPr>
            </w:pPr>
            <w:r>
              <w:rPr>
                <w:color w:val="231F20"/>
                <w:w w:val="115"/>
                <w:sz w:val="18"/>
              </w:rPr>
              <w:t>El procedimiento es tedioso y </w:t>
            </w:r>
            <w:r>
              <w:rPr>
                <w:color w:val="231F20"/>
                <w:spacing w:val="-4"/>
                <w:w w:val="115"/>
                <w:sz w:val="18"/>
              </w:rPr>
              <w:t>gasta </w:t>
            </w:r>
            <w:r>
              <w:rPr>
                <w:color w:val="231F20"/>
                <w:w w:val="115"/>
                <w:sz w:val="18"/>
              </w:rPr>
              <w:t>mucho</w:t>
            </w:r>
            <w:r>
              <w:rPr>
                <w:color w:val="231F20"/>
                <w:spacing w:val="-12"/>
                <w:w w:val="115"/>
                <w:sz w:val="18"/>
              </w:rPr>
              <w:t> </w:t>
            </w:r>
            <w:r>
              <w:rPr>
                <w:color w:val="231F20"/>
                <w:w w:val="115"/>
                <w:sz w:val="18"/>
              </w:rPr>
              <w:t>tiempo</w:t>
            </w:r>
          </w:p>
        </w:tc>
      </w:tr>
    </w:tbl>
    <w:p>
      <w:pPr>
        <w:spacing w:before="67"/>
        <w:ind w:left="984" w:right="0" w:firstLine="0"/>
        <w:jc w:val="both"/>
        <w:rPr>
          <w:rFonts w:ascii="Tahoma" w:hAnsi="Tahoma"/>
          <w:sz w:val="18"/>
        </w:rPr>
      </w:pPr>
      <w:r>
        <w:rPr>
          <w:rFonts w:ascii="Tahoma" w:hAnsi="Tahoma"/>
          <w:color w:val="231F20"/>
          <w:w w:val="115"/>
          <w:sz w:val="18"/>
        </w:rPr>
        <w:t>Método de referencia: determinación de cenizas Método directo (A.O.A.C., 923.03, 1990).</w:t>
      </w:r>
    </w:p>
    <w:p>
      <w:pPr>
        <w:pStyle w:val="BodyText"/>
        <w:spacing w:before="2"/>
        <w:rPr>
          <w:rFonts w:ascii="Tahoma"/>
          <w:sz w:val="30"/>
        </w:rPr>
      </w:pPr>
    </w:p>
    <w:p>
      <w:pPr>
        <w:pStyle w:val="Heading1"/>
        <w:numPr>
          <w:ilvl w:val="1"/>
          <w:numId w:val="3"/>
        </w:numPr>
        <w:tabs>
          <w:tab w:pos="1503" w:val="left" w:leader="none"/>
        </w:tabs>
        <w:spacing w:line="240" w:lineRule="auto" w:before="0" w:after="0"/>
        <w:ind w:left="1502" w:right="0" w:hanging="519"/>
        <w:jc w:val="left"/>
      </w:pPr>
      <w:r>
        <w:rPr>
          <w:color w:val="231F20"/>
          <w:w w:val="125"/>
        </w:rPr>
        <w:t>Determinación de</w:t>
      </w:r>
      <w:r>
        <w:rPr>
          <w:color w:val="231F20"/>
          <w:spacing w:val="5"/>
          <w:w w:val="125"/>
        </w:rPr>
        <w:t> </w:t>
      </w:r>
      <w:r>
        <w:rPr>
          <w:color w:val="231F20"/>
          <w:w w:val="125"/>
        </w:rPr>
        <w:t>proteínas</w:t>
      </w:r>
    </w:p>
    <w:p>
      <w:pPr>
        <w:pStyle w:val="BodyText"/>
        <w:spacing w:line="216" w:lineRule="auto" w:before="183"/>
        <w:ind w:left="984" w:right="111"/>
        <w:jc w:val="both"/>
      </w:pPr>
      <w:r>
        <w:rPr>
          <w:color w:val="231F20"/>
        </w:rPr>
        <w:t>La determinación de proteína bruta es uno de los análisis más frecuentes, estas deter- minaciones en todas sus variantes como método general no cuantifica nitrógeno prove- niente de las proteínas y aminoácidos, sino un conjunto de estructuras nitrogenadas. Por tal motivo se debe afectar al resultado por un factor que puede ser general o tomar las referencias del CAA según corresponda cada alimento.</w:t>
      </w:r>
    </w:p>
    <w:p>
      <w:pPr>
        <w:pStyle w:val="BodyText"/>
        <w:spacing w:before="197"/>
        <w:ind w:left="984"/>
        <w:jc w:val="both"/>
      </w:pPr>
      <w:r>
        <w:rPr>
          <w:color w:val="231F20"/>
          <w:w w:val="105"/>
        </w:rPr>
        <w:t>El método de Kjeldahl consta de las siguientes etapas:</w:t>
      </w:r>
    </w:p>
    <w:p>
      <w:pPr>
        <w:spacing w:after="0"/>
        <w:jc w:val="both"/>
        <w:sectPr>
          <w:pgSz w:w="11910" w:h="16840"/>
          <w:pgMar w:header="897" w:footer="931" w:top="1080" w:bottom="1120" w:left="1000" w:right="1020"/>
        </w:sectPr>
      </w:pPr>
    </w:p>
    <w:p>
      <w:pPr>
        <w:tabs>
          <w:tab w:pos="1881" w:val="left" w:leader="none"/>
        </w:tabs>
        <w:spacing w:line="187" w:lineRule="auto" w:before="196"/>
        <w:ind w:left="962" w:right="0" w:firstLine="0"/>
        <w:jc w:val="left"/>
        <w:rPr>
          <w:sz w:val="17"/>
        </w:rPr>
      </w:pPr>
      <w:r>
        <w:rPr/>
        <w:pict>
          <v:group style="position:absolute;margin-left:136.825607pt;margin-top:18.827259pt;width:73.5pt;height:8.1pt;mso-position-horizontal-relative:page;mso-position-vertical-relative:paragraph;z-index:-254626816" coordorigin="2737,377" coordsize="1470,162">
            <v:line style="position:absolute" from="2737,457" to="4185,457" stroked="true" strokeweight=".989pt" strokecolor="#231f20">
              <v:stroke dashstyle="solid"/>
            </v:line>
            <v:shape style="position:absolute;left:4106;top:376;width:101;height:162" type="#_x0000_t75" stroked="false">
              <v:imagedata r:id="rId29" o:title=""/>
            </v:shape>
            <w10:wrap type="none"/>
          </v:group>
        </w:pict>
      </w:r>
      <w:r>
        <w:rPr>
          <w:rFonts w:ascii="Calibri" w:hAnsi="Calibri"/>
          <w:color w:val="231F20"/>
          <w:w w:val="110"/>
          <w:position w:val="-13"/>
          <w:sz w:val="23"/>
        </w:rPr>
        <w:t>N</w:t>
      </w:r>
      <w:r>
        <w:rPr>
          <w:color w:val="231F20"/>
          <w:w w:val="110"/>
          <w:position w:val="-13"/>
          <w:sz w:val="13"/>
        </w:rPr>
        <w:t>TOTAL</w:t>
        <w:tab/>
      </w:r>
      <w:r>
        <w:rPr>
          <w:color w:val="231F20"/>
          <w:w w:val="110"/>
          <w:sz w:val="17"/>
        </w:rPr>
        <w:t>Digestión</w:t>
      </w:r>
      <w:r>
        <w:rPr>
          <w:color w:val="231F20"/>
          <w:spacing w:val="-23"/>
          <w:w w:val="110"/>
          <w:sz w:val="17"/>
        </w:rPr>
        <w:t> </w:t>
      </w:r>
      <w:r>
        <w:rPr>
          <w:color w:val="231F20"/>
          <w:w w:val="110"/>
          <w:sz w:val="17"/>
        </w:rPr>
        <w:t>en</w:t>
      </w:r>
    </w:p>
    <w:p>
      <w:pPr>
        <w:spacing w:line="203" w:lineRule="exact" w:before="0"/>
        <w:ind w:left="1781" w:right="0" w:firstLine="0"/>
        <w:jc w:val="left"/>
        <w:rPr>
          <w:sz w:val="17"/>
        </w:rPr>
      </w:pPr>
      <w:r>
        <w:rPr>
          <w:color w:val="231F20"/>
          <w:spacing w:val="-4"/>
          <w:w w:val="110"/>
          <w:sz w:val="17"/>
        </w:rPr>
        <w:t>Ácido</w:t>
      </w:r>
      <w:r>
        <w:rPr>
          <w:color w:val="231F20"/>
          <w:spacing w:val="-25"/>
          <w:w w:val="110"/>
          <w:sz w:val="17"/>
        </w:rPr>
        <w:t> </w:t>
      </w:r>
      <w:r>
        <w:rPr>
          <w:color w:val="231F20"/>
          <w:spacing w:val="-6"/>
          <w:w w:val="110"/>
          <w:sz w:val="17"/>
        </w:rPr>
        <w:t>sulfúrico</w:t>
      </w:r>
    </w:p>
    <w:p>
      <w:pPr>
        <w:pStyle w:val="BodyText"/>
        <w:spacing w:before="4"/>
        <w:rPr>
          <w:sz w:val="22"/>
        </w:rPr>
      </w:pPr>
      <w:r>
        <w:rPr/>
        <w:br w:type="column"/>
      </w:r>
      <w:r>
        <w:rPr>
          <w:sz w:val="22"/>
        </w:rPr>
      </w:r>
    </w:p>
    <w:p>
      <w:pPr>
        <w:pStyle w:val="Heading3"/>
        <w:ind w:left="244"/>
      </w:pPr>
      <w:r>
        <w:rPr>
          <w:color w:val="231F20"/>
          <w:w w:val="133"/>
        </w:rPr>
        <w:t>(N</w:t>
      </w:r>
      <w:r>
        <w:rPr>
          <w:color w:val="231F20"/>
          <w:spacing w:val="-1"/>
          <w:w w:val="125"/>
        </w:rPr>
        <w:t>H</w:t>
      </w:r>
      <w:r>
        <w:rPr>
          <w:color w:val="231F20"/>
          <w:w w:val="143"/>
          <w:vertAlign w:val="subscript"/>
        </w:rPr>
        <w:t>4</w:t>
      </w:r>
      <w:r>
        <w:rPr>
          <w:color w:val="231F20"/>
          <w:w w:val="149"/>
          <w:vertAlign w:val="baseline"/>
        </w:rPr>
        <w:t>)</w:t>
      </w:r>
      <w:r>
        <w:rPr>
          <w:color w:val="231F20"/>
          <w:w w:val="129"/>
          <w:vertAlign w:val="subscript"/>
        </w:rPr>
        <w:t>2</w:t>
      </w:r>
      <w:r>
        <w:rPr>
          <w:color w:val="231F20"/>
          <w:w w:val="137"/>
          <w:vertAlign w:val="baseline"/>
        </w:rPr>
        <w:t>S</w:t>
      </w:r>
      <w:r>
        <w:rPr>
          <w:color w:val="231F20"/>
          <w:spacing w:val="-10"/>
          <w:w w:val="137"/>
          <w:vertAlign w:val="baseline"/>
        </w:rPr>
        <w:t>O</w:t>
      </w:r>
      <w:r>
        <w:rPr>
          <w:color w:val="231F20"/>
          <w:w w:val="143"/>
          <w:vertAlign w:val="subscript"/>
        </w:rPr>
        <w:t>4</w:t>
      </w:r>
    </w:p>
    <w:p>
      <w:pPr>
        <w:pStyle w:val="BodyText"/>
        <w:spacing w:before="5"/>
        <w:rPr>
          <w:rFonts w:ascii="Calibri"/>
          <w:sz w:val="22"/>
        </w:rPr>
      </w:pPr>
      <w:r>
        <w:rPr/>
        <w:br w:type="column"/>
      </w:r>
      <w:r>
        <w:rPr>
          <w:rFonts w:ascii="Calibri"/>
          <w:sz w:val="22"/>
        </w:rPr>
      </w:r>
    </w:p>
    <w:p>
      <w:pPr>
        <w:spacing w:before="1"/>
        <w:ind w:left="127" w:right="0" w:firstLine="0"/>
        <w:jc w:val="left"/>
        <w:rPr>
          <w:rFonts w:ascii="Calibri"/>
          <w:sz w:val="23"/>
        </w:rPr>
      </w:pPr>
      <w:r>
        <w:rPr/>
        <w:pict>
          <v:shape style="position:absolute;margin-left:276.347565pt;margin-top:.717368pt;width:6.2pt;height:11.9pt;mso-position-horizontal-relative:page;mso-position-vertical-relative:paragraph;z-index:251679744;rotation:356" type="#_x0000_t136" fillcolor="#231f20" stroked="f">
            <o:extrusion v:ext="view" autorotationcenter="t"/>
            <v:textpath style="font-family:&amp;quot;Calibri&amp;quot;;font-size:11pt;v-text-kern:t;mso-text-shadow:auto" string="/"/>
            <w10:wrap type="none"/>
          </v:shape>
        </w:pict>
      </w:r>
      <w:r>
        <w:rPr>
          <w:rFonts w:ascii="Calibri"/>
          <w:color w:val="231F20"/>
          <w:w w:val="125"/>
          <w:sz w:val="23"/>
        </w:rPr>
        <w:t>H</w:t>
      </w:r>
      <w:r>
        <w:rPr>
          <w:rFonts w:ascii="Calibri"/>
          <w:color w:val="231F20"/>
          <w:w w:val="129"/>
          <w:sz w:val="23"/>
          <w:vertAlign w:val="subscript"/>
        </w:rPr>
        <w:t>2</w:t>
      </w:r>
      <w:r>
        <w:rPr>
          <w:rFonts w:ascii="Calibri"/>
          <w:color w:val="231F20"/>
          <w:w w:val="137"/>
          <w:sz w:val="23"/>
          <w:vertAlign w:val="baseline"/>
        </w:rPr>
        <w:t>S</w:t>
      </w:r>
      <w:r>
        <w:rPr>
          <w:rFonts w:ascii="Calibri"/>
          <w:color w:val="231F20"/>
          <w:spacing w:val="-10"/>
          <w:w w:val="137"/>
          <w:sz w:val="23"/>
          <w:vertAlign w:val="baseline"/>
        </w:rPr>
        <w:t>O</w:t>
      </w:r>
      <w:r>
        <w:rPr>
          <w:rFonts w:ascii="Calibri"/>
          <w:color w:val="231F20"/>
          <w:w w:val="143"/>
          <w:sz w:val="23"/>
          <w:vertAlign w:val="subscript"/>
        </w:rPr>
        <w:t>4</w:t>
      </w:r>
    </w:p>
    <w:p>
      <w:pPr>
        <w:spacing w:line="372" w:lineRule="auto" w:before="179"/>
        <w:ind w:left="542" w:right="-16" w:hanging="417"/>
        <w:jc w:val="left"/>
        <w:rPr>
          <w:sz w:val="17"/>
        </w:rPr>
      </w:pPr>
      <w:r>
        <w:rPr/>
        <w:br w:type="column"/>
      </w:r>
      <w:r>
        <w:rPr>
          <w:color w:val="231F20"/>
          <w:w w:val="105"/>
          <w:sz w:val="17"/>
        </w:rPr>
        <w:t>Destilar </w:t>
      </w:r>
      <w:r>
        <w:rPr>
          <w:color w:val="231F20"/>
          <w:spacing w:val="-4"/>
          <w:w w:val="105"/>
          <w:sz w:val="17"/>
        </w:rPr>
        <w:t>conexceso </w:t>
      </w:r>
      <w:r>
        <w:rPr>
          <w:color w:val="231F20"/>
          <w:w w:val="105"/>
          <w:sz w:val="17"/>
        </w:rPr>
        <w:t>de </w:t>
      </w:r>
      <w:r>
        <w:rPr>
          <w:color w:val="231F20"/>
          <w:spacing w:val="-6"/>
          <w:w w:val="105"/>
          <w:sz w:val="17"/>
        </w:rPr>
        <w:t>NaOH</w:t>
      </w:r>
    </w:p>
    <w:p>
      <w:pPr>
        <w:pStyle w:val="Heading3"/>
        <w:spacing w:before="239"/>
        <w:ind w:left="354"/>
      </w:pPr>
      <w:r>
        <w:rPr/>
        <w:br w:type="column"/>
      </w:r>
      <w:r>
        <w:rPr>
          <w:color w:val="231F20"/>
          <w:w w:val="130"/>
        </w:rPr>
        <w:t>NH</w:t>
      </w:r>
      <w:r>
        <w:rPr>
          <w:color w:val="231F20"/>
          <w:w w:val="130"/>
          <w:vertAlign w:val="subscript"/>
        </w:rPr>
        <w:t>3</w:t>
      </w:r>
      <w:r>
        <w:rPr>
          <w:color w:val="231F20"/>
          <w:w w:val="130"/>
          <w:vertAlign w:val="baseline"/>
        </w:rPr>
        <w:t> Ácido bórico</w:t>
      </w:r>
    </w:p>
    <w:p>
      <w:pPr>
        <w:spacing w:before="13"/>
        <w:ind w:left="354" w:right="0" w:firstLine="0"/>
        <w:jc w:val="left"/>
        <w:rPr>
          <w:i/>
          <w:sz w:val="17"/>
        </w:rPr>
      </w:pPr>
      <w:r>
        <w:rPr/>
        <w:pict>
          <v:shape style="position:absolute;margin-left:450.719238pt;margin-top:-13.378513pt;width:6.2pt;height:11.9pt;mso-position-horizontal-relative:page;mso-position-vertical-relative:paragraph;z-index:-254622720;rotation:356" type="#_x0000_t136" fillcolor="#231f20" stroked="f">
            <o:extrusion v:ext="view" autorotationcenter="t"/>
            <v:textpath style="font-family:&amp;quot;Calibri&amp;quot;;font-size:11pt;v-text-kern:t;mso-text-shadow:auto" string="/"/>
            <w10:wrap type="none"/>
          </v:shape>
        </w:pict>
      </w:r>
      <w:r>
        <w:rPr>
          <w:i/>
          <w:color w:val="231F20"/>
          <w:sz w:val="17"/>
        </w:rPr>
        <w:t>Valorar con ácido</w:t>
      </w:r>
    </w:p>
    <w:p>
      <w:pPr>
        <w:spacing w:after="0"/>
        <w:jc w:val="left"/>
        <w:rPr>
          <w:sz w:val="17"/>
        </w:rPr>
        <w:sectPr>
          <w:type w:val="continuous"/>
          <w:pgSz w:w="11910" w:h="16840"/>
          <w:pgMar w:top="980" w:bottom="0" w:left="1000" w:right="1020"/>
          <w:cols w:num="5" w:equalWidth="0">
            <w:col w:w="3026" w:space="40"/>
            <w:col w:w="1439" w:space="39"/>
            <w:col w:w="832" w:space="40"/>
            <w:col w:w="1729" w:space="39"/>
            <w:col w:w="2706"/>
          </w:cols>
        </w:sectPr>
      </w:pPr>
    </w:p>
    <w:p>
      <w:pPr>
        <w:pStyle w:val="BodyText"/>
        <w:spacing w:line="216" w:lineRule="auto" w:before="50"/>
        <w:ind w:left="984" w:right="110"/>
        <w:jc w:val="both"/>
      </w:pPr>
      <w:r>
        <w:rPr/>
        <w:pict>
          <v:group style="position:absolute;margin-left:324.028992pt;margin-top:-22.396164pt;width:94.95pt;height:8.1pt;mso-position-horizontal-relative:page;mso-position-vertical-relative:paragraph;z-index:-254625792" coordorigin="6481,-448" coordsize="1899,162">
            <v:line style="position:absolute" from="6481,-367" to="8358,-367" stroked="true" strokeweight=".989pt" strokecolor="#231f20">
              <v:stroke dashstyle="solid"/>
            </v:line>
            <v:shape style="position:absolute;left:8278;top:-448;width:101;height:162" type="#_x0000_t75" stroked="false">
              <v:imagedata r:id="rId30" o:title=""/>
            </v:shape>
            <w10:wrap type="none"/>
          </v:group>
        </w:pict>
      </w:r>
      <w:r>
        <w:rPr>
          <w:color w:val="231F20"/>
          <w:w w:val="105"/>
        </w:rPr>
        <w:t>En</w:t>
      </w:r>
      <w:r>
        <w:rPr>
          <w:color w:val="231F20"/>
          <w:spacing w:val="-18"/>
          <w:w w:val="105"/>
        </w:rPr>
        <w:t> </w:t>
      </w:r>
      <w:r>
        <w:rPr>
          <w:color w:val="231F20"/>
          <w:w w:val="105"/>
        </w:rPr>
        <w:t>la</w:t>
      </w:r>
      <w:r>
        <w:rPr>
          <w:color w:val="231F20"/>
          <w:spacing w:val="-17"/>
          <w:w w:val="105"/>
        </w:rPr>
        <w:t> </w:t>
      </w:r>
      <w:r>
        <w:rPr>
          <w:color w:val="231F20"/>
          <w:w w:val="105"/>
        </w:rPr>
        <w:t>mezcla</w:t>
      </w:r>
      <w:r>
        <w:rPr>
          <w:color w:val="231F20"/>
          <w:spacing w:val="-18"/>
          <w:w w:val="105"/>
        </w:rPr>
        <w:t> </w:t>
      </w:r>
      <w:r>
        <w:rPr>
          <w:color w:val="231F20"/>
          <w:w w:val="105"/>
        </w:rPr>
        <w:t>de</w:t>
      </w:r>
      <w:r>
        <w:rPr>
          <w:color w:val="231F20"/>
          <w:spacing w:val="-17"/>
          <w:w w:val="105"/>
        </w:rPr>
        <w:t> </w:t>
      </w:r>
      <w:r>
        <w:rPr>
          <w:color w:val="231F20"/>
          <w:w w:val="105"/>
        </w:rPr>
        <w:t>digestión</w:t>
      </w:r>
      <w:r>
        <w:rPr>
          <w:color w:val="231F20"/>
          <w:spacing w:val="-17"/>
          <w:w w:val="105"/>
        </w:rPr>
        <w:t> </w:t>
      </w:r>
      <w:r>
        <w:rPr>
          <w:color w:val="231F20"/>
          <w:w w:val="105"/>
        </w:rPr>
        <w:t>se</w:t>
      </w:r>
      <w:r>
        <w:rPr>
          <w:color w:val="231F20"/>
          <w:spacing w:val="-18"/>
          <w:w w:val="105"/>
        </w:rPr>
        <w:t> </w:t>
      </w:r>
      <w:r>
        <w:rPr>
          <w:color w:val="231F20"/>
          <w:w w:val="105"/>
        </w:rPr>
        <w:t>incluye</w:t>
      </w:r>
      <w:r>
        <w:rPr>
          <w:color w:val="231F20"/>
          <w:spacing w:val="-17"/>
          <w:w w:val="105"/>
        </w:rPr>
        <w:t> </w:t>
      </w:r>
      <w:r>
        <w:rPr>
          <w:color w:val="231F20"/>
          <w:w w:val="105"/>
        </w:rPr>
        <w:t>sulfato</w:t>
      </w:r>
      <w:r>
        <w:rPr>
          <w:color w:val="231F20"/>
          <w:spacing w:val="-17"/>
          <w:w w:val="105"/>
        </w:rPr>
        <w:t> </w:t>
      </w:r>
      <w:r>
        <w:rPr>
          <w:color w:val="231F20"/>
          <w:w w:val="105"/>
        </w:rPr>
        <w:t>sódico</w:t>
      </w:r>
      <w:r>
        <w:rPr>
          <w:color w:val="231F20"/>
          <w:spacing w:val="-18"/>
          <w:w w:val="105"/>
        </w:rPr>
        <w:t> </w:t>
      </w:r>
      <w:r>
        <w:rPr>
          <w:color w:val="231F20"/>
          <w:w w:val="105"/>
        </w:rPr>
        <w:t>para</w:t>
      </w:r>
      <w:r>
        <w:rPr>
          <w:color w:val="231F20"/>
          <w:spacing w:val="-17"/>
          <w:w w:val="105"/>
        </w:rPr>
        <w:t> </w:t>
      </w:r>
      <w:r>
        <w:rPr>
          <w:color w:val="231F20"/>
          <w:w w:val="105"/>
        </w:rPr>
        <w:t>aumentar</w:t>
      </w:r>
      <w:r>
        <w:rPr>
          <w:color w:val="231F20"/>
          <w:spacing w:val="-17"/>
          <w:w w:val="105"/>
        </w:rPr>
        <w:t> </w:t>
      </w:r>
      <w:r>
        <w:rPr>
          <w:color w:val="231F20"/>
          <w:w w:val="105"/>
        </w:rPr>
        <w:t>el</w:t>
      </w:r>
      <w:r>
        <w:rPr>
          <w:color w:val="231F20"/>
          <w:spacing w:val="-18"/>
          <w:w w:val="105"/>
        </w:rPr>
        <w:t> </w:t>
      </w:r>
      <w:r>
        <w:rPr>
          <w:color w:val="231F20"/>
          <w:w w:val="105"/>
        </w:rPr>
        <w:t>punto</w:t>
      </w:r>
      <w:r>
        <w:rPr>
          <w:color w:val="231F20"/>
          <w:spacing w:val="-17"/>
          <w:w w:val="105"/>
        </w:rPr>
        <w:t> </w:t>
      </w:r>
      <w:r>
        <w:rPr>
          <w:color w:val="231F20"/>
          <w:w w:val="105"/>
        </w:rPr>
        <w:t>de</w:t>
      </w:r>
      <w:r>
        <w:rPr>
          <w:color w:val="231F20"/>
          <w:spacing w:val="-17"/>
          <w:w w:val="105"/>
        </w:rPr>
        <w:t> </w:t>
      </w:r>
      <w:r>
        <w:rPr>
          <w:color w:val="231F20"/>
          <w:w w:val="105"/>
        </w:rPr>
        <w:t>ebullición y</w:t>
      </w:r>
      <w:r>
        <w:rPr>
          <w:color w:val="231F20"/>
          <w:spacing w:val="-19"/>
          <w:w w:val="105"/>
        </w:rPr>
        <w:t> </w:t>
      </w:r>
      <w:r>
        <w:rPr>
          <w:color w:val="231F20"/>
          <w:w w:val="105"/>
        </w:rPr>
        <w:t>un</w:t>
      </w:r>
      <w:r>
        <w:rPr>
          <w:color w:val="231F20"/>
          <w:spacing w:val="-19"/>
          <w:w w:val="105"/>
        </w:rPr>
        <w:t> </w:t>
      </w:r>
      <w:r>
        <w:rPr>
          <w:color w:val="231F20"/>
          <w:w w:val="105"/>
        </w:rPr>
        <w:t>catalizador</w:t>
      </w:r>
      <w:r>
        <w:rPr>
          <w:color w:val="231F20"/>
          <w:spacing w:val="-19"/>
          <w:w w:val="105"/>
        </w:rPr>
        <w:t> </w:t>
      </w:r>
      <w:r>
        <w:rPr>
          <w:color w:val="231F20"/>
          <w:w w:val="105"/>
        </w:rPr>
        <w:t>para</w:t>
      </w:r>
      <w:r>
        <w:rPr>
          <w:color w:val="231F20"/>
          <w:spacing w:val="-19"/>
          <w:w w:val="105"/>
        </w:rPr>
        <w:t> </w:t>
      </w:r>
      <w:r>
        <w:rPr>
          <w:color w:val="231F20"/>
          <w:w w:val="105"/>
        </w:rPr>
        <w:t>acelerar</w:t>
      </w:r>
      <w:r>
        <w:rPr>
          <w:color w:val="231F20"/>
          <w:spacing w:val="-19"/>
          <w:w w:val="105"/>
        </w:rPr>
        <w:t> </w:t>
      </w:r>
      <w:r>
        <w:rPr>
          <w:color w:val="231F20"/>
          <w:w w:val="105"/>
        </w:rPr>
        <w:t>la</w:t>
      </w:r>
      <w:r>
        <w:rPr>
          <w:color w:val="231F20"/>
          <w:spacing w:val="-19"/>
          <w:w w:val="105"/>
        </w:rPr>
        <w:t> </w:t>
      </w:r>
      <w:r>
        <w:rPr>
          <w:color w:val="231F20"/>
          <w:w w:val="105"/>
        </w:rPr>
        <w:t>reacción,</w:t>
      </w:r>
      <w:r>
        <w:rPr>
          <w:color w:val="231F20"/>
          <w:spacing w:val="-19"/>
          <w:w w:val="105"/>
        </w:rPr>
        <w:t> </w:t>
      </w:r>
      <w:r>
        <w:rPr>
          <w:color w:val="231F20"/>
          <w:w w:val="105"/>
        </w:rPr>
        <w:t>tal</w:t>
      </w:r>
      <w:r>
        <w:rPr>
          <w:color w:val="231F20"/>
          <w:spacing w:val="-19"/>
          <w:w w:val="105"/>
        </w:rPr>
        <w:t> </w:t>
      </w:r>
      <w:r>
        <w:rPr>
          <w:color w:val="231F20"/>
          <w:w w:val="105"/>
        </w:rPr>
        <w:t>como</w:t>
      </w:r>
      <w:r>
        <w:rPr>
          <w:color w:val="231F20"/>
          <w:spacing w:val="-19"/>
          <w:w w:val="105"/>
        </w:rPr>
        <w:t> </w:t>
      </w:r>
      <w:r>
        <w:rPr>
          <w:color w:val="231F20"/>
          <w:w w:val="105"/>
        </w:rPr>
        <w:t>sulfato</w:t>
      </w:r>
      <w:r>
        <w:rPr>
          <w:color w:val="231F20"/>
          <w:spacing w:val="-19"/>
          <w:w w:val="105"/>
        </w:rPr>
        <w:t> </w:t>
      </w:r>
      <w:r>
        <w:rPr>
          <w:color w:val="231F20"/>
          <w:w w:val="105"/>
        </w:rPr>
        <w:t>de</w:t>
      </w:r>
      <w:r>
        <w:rPr>
          <w:color w:val="231F20"/>
          <w:spacing w:val="-19"/>
          <w:w w:val="105"/>
        </w:rPr>
        <w:t> </w:t>
      </w:r>
      <w:r>
        <w:rPr>
          <w:color w:val="231F20"/>
          <w:w w:val="105"/>
        </w:rPr>
        <w:t>cobre.</w:t>
      </w:r>
      <w:r>
        <w:rPr>
          <w:color w:val="231F20"/>
          <w:spacing w:val="-19"/>
          <w:w w:val="105"/>
        </w:rPr>
        <w:t> </w:t>
      </w:r>
      <w:r>
        <w:rPr>
          <w:color w:val="231F20"/>
          <w:w w:val="105"/>
        </w:rPr>
        <w:t>El</w:t>
      </w:r>
      <w:r>
        <w:rPr>
          <w:color w:val="231F20"/>
          <w:spacing w:val="-19"/>
          <w:w w:val="105"/>
        </w:rPr>
        <w:t> </w:t>
      </w:r>
      <w:r>
        <w:rPr>
          <w:color w:val="231F20"/>
          <w:w w:val="105"/>
        </w:rPr>
        <w:t>amoniaco</w:t>
      </w:r>
      <w:r>
        <w:rPr>
          <w:color w:val="231F20"/>
          <w:spacing w:val="-19"/>
          <w:w w:val="105"/>
        </w:rPr>
        <w:t> </w:t>
      </w:r>
      <w:r>
        <w:rPr>
          <w:color w:val="231F20"/>
          <w:w w:val="105"/>
        </w:rPr>
        <w:t>en</w:t>
      </w:r>
      <w:r>
        <w:rPr>
          <w:color w:val="231F20"/>
          <w:spacing w:val="-19"/>
          <w:w w:val="105"/>
        </w:rPr>
        <w:t> </w:t>
      </w:r>
      <w:r>
        <w:rPr>
          <w:color w:val="231F20"/>
          <w:w w:val="105"/>
        </w:rPr>
        <w:t>el destilado</w:t>
      </w:r>
      <w:r>
        <w:rPr>
          <w:color w:val="231F20"/>
          <w:spacing w:val="-27"/>
          <w:w w:val="105"/>
        </w:rPr>
        <w:t> </w:t>
      </w:r>
      <w:r>
        <w:rPr>
          <w:color w:val="231F20"/>
          <w:w w:val="105"/>
        </w:rPr>
        <w:t>se</w:t>
      </w:r>
      <w:r>
        <w:rPr>
          <w:color w:val="231F20"/>
          <w:spacing w:val="-26"/>
          <w:w w:val="105"/>
        </w:rPr>
        <w:t> </w:t>
      </w:r>
      <w:r>
        <w:rPr>
          <w:color w:val="231F20"/>
          <w:w w:val="105"/>
        </w:rPr>
        <w:t>retiene</w:t>
      </w:r>
      <w:r>
        <w:rPr>
          <w:color w:val="231F20"/>
          <w:spacing w:val="-27"/>
          <w:w w:val="105"/>
        </w:rPr>
        <w:t> </w:t>
      </w:r>
      <w:r>
        <w:rPr>
          <w:color w:val="231F20"/>
          <w:w w:val="105"/>
        </w:rPr>
        <w:t>o</w:t>
      </w:r>
      <w:r>
        <w:rPr>
          <w:color w:val="231F20"/>
          <w:spacing w:val="-26"/>
          <w:w w:val="105"/>
        </w:rPr>
        <w:t> </w:t>
      </w:r>
      <w:r>
        <w:rPr>
          <w:color w:val="231F20"/>
          <w:w w:val="105"/>
        </w:rPr>
        <w:t>bien</w:t>
      </w:r>
      <w:r>
        <w:rPr>
          <w:color w:val="231F20"/>
          <w:spacing w:val="-27"/>
          <w:w w:val="105"/>
        </w:rPr>
        <w:t> </w:t>
      </w:r>
      <w:r>
        <w:rPr>
          <w:color w:val="231F20"/>
          <w:w w:val="105"/>
        </w:rPr>
        <w:t>por</w:t>
      </w:r>
      <w:r>
        <w:rPr>
          <w:color w:val="231F20"/>
          <w:spacing w:val="-26"/>
          <w:w w:val="105"/>
        </w:rPr>
        <w:t> </w:t>
      </w:r>
      <w:r>
        <w:rPr>
          <w:color w:val="231F20"/>
          <w:w w:val="105"/>
        </w:rPr>
        <w:t>un</w:t>
      </w:r>
      <w:r>
        <w:rPr>
          <w:color w:val="231F20"/>
          <w:spacing w:val="-27"/>
          <w:w w:val="105"/>
        </w:rPr>
        <w:t> </w:t>
      </w:r>
      <w:r>
        <w:rPr>
          <w:color w:val="231F20"/>
          <w:w w:val="105"/>
        </w:rPr>
        <w:t>ácido</w:t>
      </w:r>
      <w:r>
        <w:rPr>
          <w:color w:val="231F20"/>
          <w:spacing w:val="-26"/>
          <w:w w:val="105"/>
        </w:rPr>
        <w:t> </w:t>
      </w:r>
      <w:r>
        <w:rPr>
          <w:color w:val="231F20"/>
          <w:w w:val="105"/>
        </w:rPr>
        <w:t>normalizado</w:t>
      </w:r>
      <w:r>
        <w:rPr>
          <w:color w:val="231F20"/>
          <w:spacing w:val="-26"/>
          <w:w w:val="105"/>
        </w:rPr>
        <w:t> </w:t>
      </w:r>
      <w:r>
        <w:rPr>
          <w:color w:val="231F20"/>
          <w:w w:val="105"/>
        </w:rPr>
        <w:t>y</w:t>
      </w:r>
      <w:r>
        <w:rPr>
          <w:color w:val="231F20"/>
          <w:spacing w:val="-27"/>
          <w:w w:val="105"/>
        </w:rPr>
        <w:t> </w:t>
      </w:r>
      <w:r>
        <w:rPr>
          <w:color w:val="231F20"/>
          <w:w w:val="105"/>
        </w:rPr>
        <w:t>se</w:t>
      </w:r>
      <w:r>
        <w:rPr>
          <w:color w:val="231F20"/>
          <w:spacing w:val="-26"/>
          <w:w w:val="105"/>
        </w:rPr>
        <w:t> </w:t>
      </w:r>
      <w:r>
        <w:rPr>
          <w:color w:val="231F20"/>
          <w:w w:val="105"/>
        </w:rPr>
        <w:t>valora</w:t>
      </w:r>
      <w:r>
        <w:rPr>
          <w:color w:val="231F20"/>
          <w:spacing w:val="-27"/>
          <w:w w:val="105"/>
        </w:rPr>
        <w:t> </w:t>
      </w:r>
      <w:r>
        <w:rPr>
          <w:color w:val="231F20"/>
          <w:w w:val="105"/>
        </w:rPr>
        <w:t>por</w:t>
      </w:r>
      <w:r>
        <w:rPr>
          <w:color w:val="231F20"/>
          <w:spacing w:val="-26"/>
          <w:w w:val="105"/>
        </w:rPr>
        <w:t> </w:t>
      </w:r>
      <w:r>
        <w:rPr>
          <w:color w:val="231F20"/>
          <w:w w:val="105"/>
        </w:rPr>
        <w:t>retroceso,</w:t>
      </w:r>
      <w:r>
        <w:rPr>
          <w:color w:val="231F20"/>
          <w:spacing w:val="-27"/>
          <w:w w:val="105"/>
        </w:rPr>
        <w:t> </w:t>
      </w:r>
      <w:r>
        <w:rPr>
          <w:color w:val="231F20"/>
          <w:w w:val="105"/>
        </w:rPr>
        <w:t>o</w:t>
      </w:r>
      <w:r>
        <w:rPr>
          <w:color w:val="231F20"/>
          <w:spacing w:val="-26"/>
          <w:w w:val="105"/>
        </w:rPr>
        <w:t> </w:t>
      </w:r>
      <w:r>
        <w:rPr>
          <w:color w:val="231F20"/>
          <w:w w:val="105"/>
        </w:rPr>
        <w:t>en</w:t>
      </w:r>
      <w:r>
        <w:rPr>
          <w:color w:val="231F20"/>
          <w:spacing w:val="-26"/>
          <w:w w:val="105"/>
        </w:rPr>
        <w:t> </w:t>
      </w:r>
      <w:r>
        <w:rPr>
          <w:color w:val="231F20"/>
          <w:w w:val="105"/>
        </w:rPr>
        <w:t>ácido bórico</w:t>
      </w:r>
      <w:r>
        <w:rPr>
          <w:color w:val="231F20"/>
          <w:spacing w:val="-7"/>
          <w:w w:val="105"/>
        </w:rPr>
        <w:t> </w:t>
      </w:r>
      <w:r>
        <w:rPr>
          <w:color w:val="231F20"/>
          <w:w w:val="105"/>
        </w:rPr>
        <w:t>y</w:t>
      </w:r>
      <w:r>
        <w:rPr>
          <w:color w:val="231F20"/>
          <w:spacing w:val="-6"/>
          <w:w w:val="105"/>
        </w:rPr>
        <w:t> </w:t>
      </w:r>
      <w:r>
        <w:rPr>
          <w:color w:val="231F20"/>
          <w:w w:val="105"/>
        </w:rPr>
        <w:t>valora</w:t>
      </w:r>
      <w:r>
        <w:rPr>
          <w:color w:val="231F20"/>
          <w:spacing w:val="-7"/>
          <w:w w:val="105"/>
        </w:rPr>
        <w:t> </w:t>
      </w:r>
      <w:r>
        <w:rPr>
          <w:color w:val="231F20"/>
          <w:w w:val="105"/>
        </w:rPr>
        <w:t>directamente.</w:t>
      </w:r>
      <w:r>
        <w:rPr>
          <w:color w:val="231F20"/>
          <w:spacing w:val="-6"/>
          <w:w w:val="105"/>
        </w:rPr>
        <w:t> </w:t>
      </w:r>
      <w:r>
        <w:rPr>
          <w:color w:val="231F20"/>
          <w:w w:val="105"/>
        </w:rPr>
        <w:t>El</w:t>
      </w:r>
      <w:r>
        <w:rPr>
          <w:color w:val="231F20"/>
          <w:spacing w:val="-6"/>
          <w:w w:val="105"/>
        </w:rPr>
        <w:t> </w:t>
      </w:r>
      <w:r>
        <w:rPr>
          <w:color w:val="231F20"/>
          <w:w w:val="105"/>
        </w:rPr>
        <w:t>método</w:t>
      </w:r>
      <w:r>
        <w:rPr>
          <w:color w:val="231F20"/>
          <w:spacing w:val="-7"/>
          <w:w w:val="105"/>
        </w:rPr>
        <w:t> </w:t>
      </w:r>
      <w:r>
        <w:rPr>
          <w:color w:val="231F20"/>
          <w:w w:val="105"/>
        </w:rPr>
        <w:t>Kjeldahl</w:t>
      </w:r>
      <w:r>
        <w:rPr>
          <w:color w:val="231F20"/>
          <w:spacing w:val="-6"/>
          <w:w w:val="105"/>
        </w:rPr>
        <w:t> </w:t>
      </w:r>
      <w:r>
        <w:rPr>
          <w:color w:val="231F20"/>
          <w:w w:val="105"/>
        </w:rPr>
        <w:t>no</w:t>
      </w:r>
      <w:r>
        <w:rPr>
          <w:color w:val="231F20"/>
          <w:spacing w:val="-6"/>
          <w:w w:val="105"/>
        </w:rPr>
        <w:t> </w:t>
      </w:r>
      <w:r>
        <w:rPr>
          <w:color w:val="231F20"/>
          <w:w w:val="105"/>
        </w:rPr>
        <w:t>determina,</w:t>
      </w:r>
      <w:r>
        <w:rPr>
          <w:color w:val="231F20"/>
          <w:spacing w:val="-7"/>
          <w:w w:val="105"/>
        </w:rPr>
        <w:t> </w:t>
      </w:r>
      <w:r>
        <w:rPr>
          <w:color w:val="231F20"/>
          <w:w w:val="105"/>
        </w:rPr>
        <w:t>sin</w:t>
      </w:r>
      <w:r>
        <w:rPr>
          <w:color w:val="231F20"/>
          <w:spacing w:val="-6"/>
          <w:w w:val="105"/>
        </w:rPr>
        <w:t> </w:t>
      </w:r>
      <w:r>
        <w:rPr>
          <w:color w:val="231F20"/>
          <w:w w:val="105"/>
        </w:rPr>
        <w:t>embargo,</w:t>
      </w:r>
      <w:r>
        <w:rPr>
          <w:color w:val="231F20"/>
          <w:spacing w:val="-6"/>
          <w:w w:val="105"/>
        </w:rPr>
        <w:t> </w:t>
      </w:r>
      <w:r>
        <w:rPr>
          <w:color w:val="231F20"/>
          <w:w w:val="105"/>
        </w:rPr>
        <w:t>todas</w:t>
      </w:r>
      <w:r>
        <w:rPr>
          <w:color w:val="231F20"/>
          <w:spacing w:val="-7"/>
          <w:w w:val="105"/>
        </w:rPr>
        <w:t> </w:t>
      </w:r>
      <w:r>
        <w:rPr>
          <w:color w:val="231F20"/>
          <w:w w:val="105"/>
        </w:rPr>
        <w:t>las formas</w:t>
      </w:r>
      <w:r>
        <w:rPr>
          <w:color w:val="231F20"/>
          <w:spacing w:val="-28"/>
          <w:w w:val="105"/>
        </w:rPr>
        <w:t> </w:t>
      </w:r>
      <w:r>
        <w:rPr>
          <w:color w:val="231F20"/>
          <w:w w:val="105"/>
        </w:rPr>
        <w:t>de</w:t>
      </w:r>
      <w:r>
        <w:rPr>
          <w:color w:val="231F20"/>
          <w:spacing w:val="-27"/>
          <w:w w:val="105"/>
        </w:rPr>
        <w:t> </w:t>
      </w:r>
      <w:r>
        <w:rPr>
          <w:color w:val="231F20"/>
          <w:w w:val="105"/>
        </w:rPr>
        <w:t>nitrógeno</w:t>
      </w:r>
      <w:r>
        <w:rPr>
          <w:color w:val="231F20"/>
          <w:spacing w:val="-27"/>
          <w:w w:val="105"/>
        </w:rPr>
        <w:t> </w:t>
      </w:r>
      <w:r>
        <w:rPr>
          <w:color w:val="231F20"/>
          <w:w w:val="105"/>
        </w:rPr>
        <w:t>a</w:t>
      </w:r>
      <w:r>
        <w:rPr>
          <w:color w:val="231F20"/>
          <w:spacing w:val="-28"/>
          <w:w w:val="105"/>
        </w:rPr>
        <w:t> </w:t>
      </w:r>
      <w:r>
        <w:rPr>
          <w:color w:val="231F20"/>
          <w:w w:val="105"/>
        </w:rPr>
        <w:t>menos</w:t>
      </w:r>
      <w:r>
        <w:rPr>
          <w:color w:val="231F20"/>
          <w:spacing w:val="-27"/>
          <w:w w:val="105"/>
        </w:rPr>
        <w:t> </w:t>
      </w:r>
      <w:r>
        <w:rPr>
          <w:color w:val="231F20"/>
          <w:w w:val="105"/>
        </w:rPr>
        <w:t>que</w:t>
      </w:r>
      <w:r>
        <w:rPr>
          <w:color w:val="231F20"/>
          <w:spacing w:val="-27"/>
          <w:w w:val="105"/>
        </w:rPr>
        <w:t> </w:t>
      </w:r>
      <w:r>
        <w:rPr>
          <w:color w:val="231F20"/>
          <w:w w:val="105"/>
        </w:rPr>
        <w:t>se</w:t>
      </w:r>
      <w:r>
        <w:rPr>
          <w:color w:val="231F20"/>
          <w:spacing w:val="-27"/>
          <w:w w:val="105"/>
        </w:rPr>
        <w:t> </w:t>
      </w:r>
      <w:r>
        <w:rPr>
          <w:color w:val="231F20"/>
          <w:w w:val="105"/>
        </w:rPr>
        <w:t>modifiquen</w:t>
      </w:r>
      <w:r>
        <w:rPr>
          <w:color w:val="231F20"/>
          <w:spacing w:val="-28"/>
          <w:w w:val="105"/>
        </w:rPr>
        <w:t> </w:t>
      </w:r>
      <w:r>
        <w:rPr>
          <w:color w:val="231F20"/>
          <w:w w:val="105"/>
        </w:rPr>
        <w:t>adecuadamente;</w:t>
      </w:r>
      <w:r>
        <w:rPr>
          <w:color w:val="231F20"/>
          <w:spacing w:val="-27"/>
          <w:w w:val="105"/>
        </w:rPr>
        <w:t> </w:t>
      </w:r>
      <w:r>
        <w:rPr>
          <w:color w:val="231F20"/>
          <w:w w:val="105"/>
        </w:rPr>
        <w:t>esto</w:t>
      </w:r>
      <w:r>
        <w:rPr>
          <w:color w:val="231F20"/>
          <w:spacing w:val="-27"/>
          <w:w w:val="105"/>
        </w:rPr>
        <w:t> </w:t>
      </w:r>
      <w:r>
        <w:rPr>
          <w:color w:val="231F20"/>
          <w:w w:val="105"/>
        </w:rPr>
        <w:t>incluye</w:t>
      </w:r>
      <w:r>
        <w:rPr>
          <w:color w:val="231F20"/>
          <w:spacing w:val="-27"/>
          <w:w w:val="105"/>
        </w:rPr>
        <w:t> </w:t>
      </w:r>
      <w:r>
        <w:rPr>
          <w:color w:val="231F20"/>
          <w:w w:val="105"/>
        </w:rPr>
        <w:t>nitratos</w:t>
      </w:r>
      <w:r>
        <w:rPr>
          <w:color w:val="231F20"/>
          <w:spacing w:val="-28"/>
          <w:w w:val="105"/>
        </w:rPr>
        <w:t> </w:t>
      </w:r>
      <w:r>
        <w:rPr>
          <w:color w:val="231F20"/>
          <w:w w:val="105"/>
        </w:rPr>
        <w:t>y nitritos(Pearson &amp; </w:t>
      </w:r>
      <w:r>
        <w:rPr>
          <w:color w:val="231F20"/>
          <w:spacing w:val="-4"/>
          <w:w w:val="105"/>
        </w:rPr>
        <w:t>D,</w:t>
      </w:r>
      <w:r>
        <w:rPr>
          <w:color w:val="231F20"/>
          <w:spacing w:val="4"/>
          <w:w w:val="105"/>
        </w:rPr>
        <w:t> </w:t>
      </w:r>
      <w:r>
        <w:rPr>
          <w:color w:val="231F20"/>
          <w:w w:val="105"/>
        </w:rPr>
        <w:t>1993)</w:t>
      </w:r>
    </w:p>
    <w:p>
      <w:pPr>
        <w:pStyle w:val="BodyText"/>
        <w:spacing w:line="216" w:lineRule="auto" w:before="215"/>
        <w:ind w:left="984" w:right="111"/>
        <w:jc w:val="both"/>
      </w:pPr>
      <w:r>
        <w:rPr>
          <w:color w:val="231F20"/>
          <w:w w:val="105"/>
        </w:rPr>
        <w:t>Otras técnicas también propuestas en distintas bibliografías dan opciones de </w:t>
      </w:r>
      <w:r>
        <w:rPr>
          <w:color w:val="231F20"/>
          <w:spacing w:val="-3"/>
          <w:w w:val="105"/>
        </w:rPr>
        <w:t>determi- </w:t>
      </w:r>
      <w:r>
        <w:rPr>
          <w:color w:val="231F20"/>
          <w:w w:val="105"/>
        </w:rPr>
        <w:t>nación</w:t>
      </w:r>
      <w:r>
        <w:rPr>
          <w:color w:val="231F20"/>
          <w:spacing w:val="-14"/>
          <w:w w:val="105"/>
        </w:rPr>
        <w:t> </w:t>
      </w:r>
      <w:r>
        <w:rPr>
          <w:color w:val="231F20"/>
          <w:w w:val="105"/>
        </w:rPr>
        <w:t>por</w:t>
      </w:r>
      <w:r>
        <w:rPr>
          <w:color w:val="231F20"/>
          <w:spacing w:val="-14"/>
          <w:w w:val="105"/>
        </w:rPr>
        <w:t> </w:t>
      </w:r>
      <w:r>
        <w:rPr>
          <w:color w:val="231F20"/>
          <w:w w:val="105"/>
        </w:rPr>
        <w:t>el</w:t>
      </w:r>
      <w:r>
        <w:rPr>
          <w:color w:val="231F20"/>
          <w:spacing w:val="-13"/>
          <w:w w:val="105"/>
        </w:rPr>
        <w:t> </w:t>
      </w:r>
      <w:r>
        <w:rPr>
          <w:color w:val="231F20"/>
          <w:w w:val="105"/>
        </w:rPr>
        <w:t>método</w:t>
      </w:r>
      <w:r>
        <w:rPr>
          <w:color w:val="231F20"/>
          <w:spacing w:val="-14"/>
          <w:w w:val="105"/>
        </w:rPr>
        <w:t> </w:t>
      </w:r>
      <w:r>
        <w:rPr>
          <w:color w:val="231F20"/>
          <w:w w:val="105"/>
        </w:rPr>
        <w:t>Kjeldahl</w:t>
      </w:r>
      <w:r>
        <w:rPr>
          <w:color w:val="231F20"/>
          <w:spacing w:val="-14"/>
          <w:w w:val="105"/>
        </w:rPr>
        <w:t> </w:t>
      </w:r>
      <w:r>
        <w:rPr>
          <w:color w:val="231F20"/>
          <w:w w:val="105"/>
        </w:rPr>
        <w:t>con</w:t>
      </w:r>
      <w:r>
        <w:rPr>
          <w:color w:val="231F20"/>
          <w:spacing w:val="-13"/>
          <w:w w:val="105"/>
        </w:rPr>
        <w:t> </w:t>
      </w:r>
      <w:r>
        <w:rPr>
          <w:color w:val="231F20"/>
          <w:w w:val="105"/>
        </w:rPr>
        <w:t>reactivos</w:t>
      </w:r>
      <w:r>
        <w:rPr>
          <w:color w:val="231F20"/>
          <w:spacing w:val="-14"/>
          <w:w w:val="105"/>
        </w:rPr>
        <w:t> </w:t>
      </w:r>
      <w:r>
        <w:rPr>
          <w:color w:val="231F20"/>
          <w:w w:val="105"/>
        </w:rPr>
        <w:t>opcionales,</w:t>
      </w:r>
      <w:r>
        <w:rPr>
          <w:color w:val="231F20"/>
          <w:spacing w:val="-14"/>
          <w:w w:val="105"/>
        </w:rPr>
        <w:t> </w:t>
      </w:r>
      <w:r>
        <w:rPr>
          <w:color w:val="231F20"/>
          <w:w w:val="105"/>
        </w:rPr>
        <w:t>como</w:t>
      </w:r>
      <w:r>
        <w:rPr>
          <w:color w:val="231F20"/>
          <w:spacing w:val="-13"/>
          <w:w w:val="105"/>
        </w:rPr>
        <w:t> </w:t>
      </w:r>
      <w:r>
        <w:rPr>
          <w:color w:val="231F20"/>
          <w:w w:val="105"/>
        </w:rPr>
        <w:t>por</w:t>
      </w:r>
      <w:r>
        <w:rPr>
          <w:color w:val="231F20"/>
          <w:spacing w:val="-14"/>
          <w:w w:val="105"/>
        </w:rPr>
        <w:t> </w:t>
      </w:r>
      <w:r>
        <w:rPr>
          <w:color w:val="231F20"/>
          <w:w w:val="105"/>
        </w:rPr>
        <w:t>ejemplo</w:t>
      </w:r>
      <w:r>
        <w:rPr>
          <w:color w:val="231F20"/>
          <w:spacing w:val="-14"/>
          <w:w w:val="105"/>
        </w:rPr>
        <w:t> </w:t>
      </w:r>
      <w:r>
        <w:rPr>
          <w:color w:val="231F20"/>
          <w:w w:val="105"/>
        </w:rPr>
        <w:t>luego</w:t>
      </w:r>
      <w:r>
        <w:rPr>
          <w:color w:val="231F20"/>
          <w:spacing w:val="-13"/>
          <w:w w:val="105"/>
        </w:rPr>
        <w:t> </w:t>
      </w:r>
      <w:r>
        <w:rPr>
          <w:color w:val="231F20"/>
          <w:w w:val="105"/>
        </w:rPr>
        <w:t>de</w:t>
      </w:r>
      <w:r>
        <w:rPr>
          <w:color w:val="231F20"/>
          <w:spacing w:val="-14"/>
          <w:w w:val="105"/>
        </w:rPr>
        <w:t> </w:t>
      </w:r>
      <w:r>
        <w:rPr>
          <w:color w:val="231F20"/>
          <w:spacing w:val="-7"/>
          <w:w w:val="105"/>
        </w:rPr>
        <w:t>la </w:t>
      </w:r>
      <w:r>
        <w:rPr>
          <w:color w:val="231F20"/>
          <w:w w:val="105"/>
        </w:rPr>
        <w:t>digestión</w:t>
      </w:r>
      <w:r>
        <w:rPr>
          <w:color w:val="231F20"/>
          <w:spacing w:val="-32"/>
          <w:w w:val="105"/>
        </w:rPr>
        <w:t> </w:t>
      </w:r>
      <w:r>
        <w:rPr>
          <w:color w:val="231F20"/>
          <w:w w:val="105"/>
        </w:rPr>
        <w:t>neutralizar</w:t>
      </w:r>
      <w:r>
        <w:rPr>
          <w:color w:val="231F20"/>
          <w:spacing w:val="-32"/>
          <w:w w:val="105"/>
        </w:rPr>
        <w:t> </w:t>
      </w:r>
      <w:r>
        <w:rPr>
          <w:color w:val="231F20"/>
          <w:w w:val="105"/>
        </w:rPr>
        <w:t>con</w:t>
      </w:r>
      <w:r>
        <w:rPr>
          <w:color w:val="231F20"/>
          <w:spacing w:val="-32"/>
          <w:w w:val="105"/>
        </w:rPr>
        <w:t> </w:t>
      </w:r>
      <w:r>
        <w:rPr>
          <w:color w:val="231F20"/>
          <w:spacing w:val="-3"/>
          <w:w w:val="105"/>
        </w:rPr>
        <w:t>exceso</w:t>
      </w:r>
      <w:r>
        <w:rPr>
          <w:color w:val="231F20"/>
          <w:spacing w:val="-32"/>
          <w:w w:val="105"/>
        </w:rPr>
        <w:t> </w:t>
      </w:r>
      <w:r>
        <w:rPr>
          <w:color w:val="231F20"/>
          <w:w w:val="105"/>
        </w:rPr>
        <w:t>de</w:t>
      </w:r>
      <w:r>
        <w:rPr>
          <w:color w:val="231F20"/>
          <w:spacing w:val="-32"/>
          <w:w w:val="105"/>
        </w:rPr>
        <w:t> </w:t>
      </w:r>
      <w:r>
        <w:rPr>
          <w:color w:val="231F20"/>
          <w:w w:val="105"/>
        </w:rPr>
        <w:t>hidróxido</w:t>
      </w:r>
      <w:r>
        <w:rPr>
          <w:color w:val="231F20"/>
          <w:spacing w:val="-32"/>
          <w:w w:val="105"/>
        </w:rPr>
        <w:t> </w:t>
      </w:r>
      <w:r>
        <w:rPr>
          <w:color w:val="231F20"/>
          <w:w w:val="105"/>
        </w:rPr>
        <w:t>de</w:t>
      </w:r>
      <w:r>
        <w:rPr>
          <w:color w:val="231F20"/>
          <w:spacing w:val="-32"/>
          <w:w w:val="105"/>
        </w:rPr>
        <w:t> </w:t>
      </w:r>
      <w:r>
        <w:rPr>
          <w:color w:val="231F20"/>
          <w:w w:val="105"/>
        </w:rPr>
        <w:t>sodio</w:t>
      </w:r>
      <w:r>
        <w:rPr>
          <w:color w:val="231F20"/>
          <w:spacing w:val="-32"/>
          <w:w w:val="105"/>
        </w:rPr>
        <w:t> </w:t>
      </w:r>
      <w:r>
        <w:rPr>
          <w:color w:val="231F20"/>
          <w:w w:val="105"/>
        </w:rPr>
        <w:t>40%</w:t>
      </w:r>
      <w:r>
        <w:rPr>
          <w:color w:val="231F20"/>
          <w:spacing w:val="-31"/>
          <w:w w:val="105"/>
        </w:rPr>
        <w:t> </w:t>
      </w:r>
      <w:r>
        <w:rPr>
          <w:color w:val="231F20"/>
          <w:w w:val="105"/>
        </w:rPr>
        <w:t>y</w:t>
      </w:r>
      <w:r>
        <w:rPr>
          <w:color w:val="231F20"/>
          <w:spacing w:val="-32"/>
          <w:w w:val="105"/>
        </w:rPr>
        <w:t> </w:t>
      </w:r>
      <w:r>
        <w:rPr>
          <w:color w:val="231F20"/>
          <w:w w:val="105"/>
        </w:rPr>
        <w:t>destilar</w:t>
      </w:r>
      <w:r>
        <w:rPr>
          <w:color w:val="231F20"/>
          <w:spacing w:val="-32"/>
          <w:w w:val="105"/>
        </w:rPr>
        <w:t> </w:t>
      </w:r>
      <w:r>
        <w:rPr>
          <w:color w:val="231F20"/>
          <w:w w:val="105"/>
        </w:rPr>
        <w:t>captando</w:t>
      </w:r>
      <w:r>
        <w:rPr>
          <w:color w:val="231F20"/>
          <w:spacing w:val="-32"/>
          <w:w w:val="105"/>
        </w:rPr>
        <w:t> </w:t>
      </w:r>
      <w:r>
        <w:rPr>
          <w:color w:val="231F20"/>
          <w:w w:val="105"/>
        </w:rPr>
        <w:t>amoniaco en</w:t>
      </w:r>
      <w:r>
        <w:rPr>
          <w:color w:val="231F20"/>
          <w:spacing w:val="-35"/>
          <w:w w:val="105"/>
        </w:rPr>
        <w:t> </w:t>
      </w:r>
      <w:r>
        <w:rPr>
          <w:color w:val="231F20"/>
          <w:w w:val="105"/>
        </w:rPr>
        <w:t>un</w:t>
      </w:r>
      <w:r>
        <w:rPr>
          <w:color w:val="231F20"/>
          <w:spacing w:val="-34"/>
          <w:w w:val="105"/>
        </w:rPr>
        <w:t> </w:t>
      </w:r>
      <w:r>
        <w:rPr>
          <w:color w:val="231F20"/>
          <w:w w:val="105"/>
        </w:rPr>
        <w:t>pescante</w:t>
      </w:r>
      <w:r>
        <w:rPr>
          <w:color w:val="231F20"/>
          <w:spacing w:val="-35"/>
          <w:w w:val="105"/>
        </w:rPr>
        <w:t> </w:t>
      </w:r>
      <w:r>
        <w:rPr>
          <w:color w:val="231F20"/>
          <w:w w:val="105"/>
        </w:rPr>
        <w:t>con</w:t>
      </w:r>
      <w:r>
        <w:rPr>
          <w:color w:val="231F20"/>
          <w:spacing w:val="-34"/>
          <w:w w:val="105"/>
        </w:rPr>
        <w:t> </w:t>
      </w:r>
      <w:r>
        <w:rPr>
          <w:color w:val="231F20"/>
          <w:w w:val="105"/>
        </w:rPr>
        <w:t>ácido</w:t>
      </w:r>
      <w:r>
        <w:rPr>
          <w:color w:val="231F20"/>
          <w:spacing w:val="-34"/>
          <w:w w:val="105"/>
        </w:rPr>
        <w:t> </w:t>
      </w:r>
      <w:r>
        <w:rPr>
          <w:color w:val="231F20"/>
          <w:w w:val="105"/>
        </w:rPr>
        <w:t>sulfúrico</w:t>
      </w:r>
      <w:r>
        <w:rPr>
          <w:color w:val="231F20"/>
          <w:spacing w:val="-35"/>
          <w:w w:val="105"/>
        </w:rPr>
        <w:t> </w:t>
      </w:r>
      <w:r>
        <w:rPr>
          <w:color w:val="231F20"/>
          <w:spacing w:val="-4"/>
          <w:w w:val="105"/>
        </w:rPr>
        <w:t>0,1N</w:t>
      </w:r>
      <w:r>
        <w:rPr>
          <w:color w:val="231F20"/>
          <w:spacing w:val="-34"/>
          <w:w w:val="105"/>
        </w:rPr>
        <w:t> </w:t>
      </w:r>
      <w:r>
        <w:rPr>
          <w:color w:val="231F20"/>
          <w:w w:val="105"/>
        </w:rPr>
        <w:t>de</w:t>
      </w:r>
      <w:r>
        <w:rPr>
          <w:color w:val="231F20"/>
          <w:spacing w:val="-34"/>
          <w:w w:val="105"/>
        </w:rPr>
        <w:t> </w:t>
      </w:r>
      <w:r>
        <w:rPr>
          <w:color w:val="231F20"/>
          <w:w w:val="105"/>
        </w:rPr>
        <w:t>normalidad</w:t>
      </w:r>
      <w:r>
        <w:rPr>
          <w:color w:val="231F20"/>
          <w:spacing w:val="-35"/>
          <w:w w:val="105"/>
        </w:rPr>
        <w:t> </w:t>
      </w:r>
      <w:r>
        <w:rPr>
          <w:color w:val="231F20"/>
          <w:w w:val="105"/>
        </w:rPr>
        <w:t>corregida</w:t>
      </w:r>
      <w:r>
        <w:rPr>
          <w:color w:val="231F20"/>
          <w:spacing w:val="-34"/>
          <w:w w:val="105"/>
        </w:rPr>
        <w:t> </w:t>
      </w:r>
      <w:r>
        <w:rPr>
          <w:color w:val="231F20"/>
          <w:w w:val="105"/>
        </w:rPr>
        <w:t>y</w:t>
      </w:r>
      <w:r>
        <w:rPr>
          <w:color w:val="231F20"/>
          <w:spacing w:val="-35"/>
          <w:w w:val="105"/>
        </w:rPr>
        <w:t> </w:t>
      </w:r>
      <w:r>
        <w:rPr>
          <w:color w:val="231F20"/>
          <w:w w:val="105"/>
        </w:rPr>
        <w:t>posterior</w:t>
      </w:r>
      <w:r>
        <w:rPr>
          <w:color w:val="231F20"/>
          <w:spacing w:val="-34"/>
          <w:w w:val="105"/>
        </w:rPr>
        <w:t> </w:t>
      </w:r>
      <w:r>
        <w:rPr>
          <w:color w:val="231F20"/>
          <w:w w:val="105"/>
        </w:rPr>
        <w:t>titulación</w:t>
      </w:r>
      <w:r>
        <w:rPr>
          <w:color w:val="231F20"/>
          <w:spacing w:val="-34"/>
          <w:w w:val="105"/>
        </w:rPr>
        <w:t> </w:t>
      </w:r>
      <w:r>
        <w:rPr>
          <w:color w:val="231F20"/>
          <w:w w:val="105"/>
        </w:rPr>
        <w:t>del ácido sulfúrico remanente con hidróxido de sodio </w:t>
      </w:r>
      <w:r>
        <w:rPr>
          <w:color w:val="231F20"/>
          <w:spacing w:val="-5"/>
          <w:w w:val="105"/>
        </w:rPr>
        <w:t>0,1 </w:t>
      </w:r>
      <w:r>
        <w:rPr>
          <w:color w:val="231F20"/>
          <w:w w:val="105"/>
        </w:rPr>
        <w:t>N</w:t>
      </w:r>
      <w:r>
        <w:rPr>
          <w:color w:val="231F20"/>
          <w:spacing w:val="-37"/>
          <w:w w:val="105"/>
        </w:rPr>
        <w:t> </w:t>
      </w:r>
      <w:r>
        <w:rPr>
          <w:color w:val="231F20"/>
          <w:w w:val="105"/>
        </w:rPr>
        <w:t>valorado.</w:t>
      </w:r>
    </w:p>
    <w:p>
      <w:pPr>
        <w:pStyle w:val="BodyText"/>
        <w:spacing w:before="197"/>
        <w:ind w:left="984"/>
        <w:jc w:val="both"/>
      </w:pPr>
      <w:r>
        <w:rPr>
          <w:color w:val="231F20"/>
        </w:rPr>
        <w:t>La mayoría de las proteínas tienen una cantidad aproximada de 16% de nitrógeno.</w:t>
      </w:r>
    </w:p>
    <w:p>
      <w:pPr>
        <w:pStyle w:val="BodyText"/>
        <w:spacing w:before="11"/>
        <w:rPr>
          <w:sz w:val="28"/>
        </w:rPr>
      </w:pPr>
    </w:p>
    <w:p>
      <w:pPr>
        <w:pStyle w:val="BodyText"/>
        <w:spacing w:line="151" w:lineRule="auto"/>
        <w:ind w:left="1944" w:right="1786" w:hanging="960"/>
        <w:rPr>
          <w:rFonts w:ascii="Calibri" w:hAnsi="Calibri"/>
        </w:rPr>
      </w:pPr>
      <w:r>
        <w:rPr/>
        <w:pict>
          <v:line style="position:absolute;mso-position-horizontal-relative:page;mso-position-vertical-relative:paragraph;z-index:-254624768" from="146.126007pt,10.561633pt" to="233.717007pt,10.561633pt" stroked="true" strokeweight=".5pt" strokecolor="#231f20">
            <v:stroke dashstyle="solid"/>
            <w10:wrap type="none"/>
          </v:line>
        </w:pict>
      </w:r>
      <w:r>
        <w:rPr>
          <w:rFonts w:ascii="Calibri" w:hAnsi="Calibri"/>
          <w:color w:val="231F20"/>
          <w:w w:val="125"/>
        </w:rPr>
        <w:t>Factor = </w:t>
      </w:r>
      <w:r>
        <w:rPr>
          <w:rFonts w:ascii="Calibri" w:hAnsi="Calibri"/>
          <w:color w:val="231F20"/>
          <w:w w:val="125"/>
          <w:position w:val="14"/>
        </w:rPr>
        <w:t>100 g deproteína </w:t>
      </w:r>
      <w:r>
        <w:rPr>
          <w:rFonts w:ascii="Calibri" w:hAnsi="Calibri"/>
          <w:color w:val="231F20"/>
          <w:w w:val="125"/>
        </w:rPr>
        <w:t>= 6,25 </w:t>
      </w:r>
      <w:r>
        <w:rPr>
          <w:rFonts w:ascii="Symbol" w:hAnsi="Symbol"/>
          <w:color w:val="231F20"/>
          <w:w w:val="125"/>
        </w:rPr>
        <w:t></w:t>
      </w:r>
      <w:r>
        <w:rPr>
          <w:rFonts w:ascii="Times New Roman" w:hAnsi="Times New Roman"/>
          <w:color w:val="231F20"/>
          <w:w w:val="125"/>
        </w:rPr>
        <w:t> </w:t>
      </w:r>
      <w:r>
        <w:rPr>
          <w:rFonts w:ascii="Calibri" w:hAnsi="Calibri"/>
          <w:color w:val="231F20"/>
          <w:w w:val="125"/>
        </w:rPr>
        <w:t>%N</w:t>
      </w:r>
      <w:r>
        <w:rPr>
          <w:rFonts w:ascii="Calibri" w:hAnsi="Calibri"/>
          <w:color w:val="231F20"/>
          <w:w w:val="125"/>
          <w:position w:val="-2"/>
          <w:sz w:val="11"/>
        </w:rPr>
        <w:t>2 </w:t>
      </w:r>
      <w:r>
        <w:rPr>
          <w:rFonts w:ascii="Calibri" w:hAnsi="Calibri"/>
          <w:color w:val="231F20"/>
          <w:w w:val="125"/>
        </w:rPr>
        <w:t>× Factor = % Proteína cruda 16 g denitrógeno</w:t>
      </w:r>
    </w:p>
    <w:p>
      <w:pPr>
        <w:pStyle w:val="BodyText"/>
        <w:spacing w:before="2"/>
        <w:rPr>
          <w:rFonts w:ascii="Calibri"/>
          <w:sz w:val="28"/>
        </w:rPr>
      </w:pPr>
    </w:p>
    <w:p>
      <w:pPr>
        <w:pStyle w:val="BodyText"/>
        <w:spacing w:line="216" w:lineRule="auto"/>
        <w:ind w:left="984" w:right="111"/>
        <w:jc w:val="both"/>
      </w:pPr>
      <w:r>
        <w:rPr>
          <w:color w:val="231F20"/>
        </w:rPr>
        <w:t>El método se basa en la determinación de la cantidad de Nitrógeno orgánico contenido en productos alimentarios y este comprende dos pasos consecutivos:</w:t>
      </w:r>
    </w:p>
    <w:p>
      <w:pPr>
        <w:pStyle w:val="BodyText"/>
        <w:spacing w:before="6"/>
        <w:rPr>
          <w:sz w:val="23"/>
        </w:rPr>
      </w:pPr>
    </w:p>
    <w:p>
      <w:pPr>
        <w:pStyle w:val="ListParagraph"/>
        <w:numPr>
          <w:ilvl w:val="2"/>
          <w:numId w:val="3"/>
        </w:numPr>
        <w:tabs>
          <w:tab w:pos="1552" w:val="left" w:leader="none"/>
        </w:tabs>
        <w:spacing w:line="216" w:lineRule="auto" w:before="0" w:after="0"/>
        <w:ind w:left="1551" w:right="111" w:hanging="284"/>
        <w:jc w:val="left"/>
        <w:rPr>
          <w:sz w:val="20"/>
        </w:rPr>
      </w:pPr>
      <w:r>
        <w:rPr>
          <w:color w:val="231F20"/>
          <w:sz w:val="20"/>
        </w:rPr>
        <w:t>La</w:t>
      </w:r>
      <w:r>
        <w:rPr>
          <w:color w:val="231F20"/>
          <w:spacing w:val="-6"/>
          <w:sz w:val="20"/>
        </w:rPr>
        <w:t> </w:t>
      </w:r>
      <w:r>
        <w:rPr>
          <w:color w:val="231F20"/>
          <w:sz w:val="20"/>
        </w:rPr>
        <w:t>descomposición</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materia</w:t>
      </w:r>
      <w:r>
        <w:rPr>
          <w:color w:val="231F20"/>
          <w:spacing w:val="-5"/>
          <w:sz w:val="20"/>
        </w:rPr>
        <w:t> </w:t>
      </w:r>
      <w:r>
        <w:rPr>
          <w:color w:val="231F20"/>
          <w:sz w:val="20"/>
        </w:rPr>
        <w:t>orgánica</w:t>
      </w:r>
      <w:r>
        <w:rPr>
          <w:color w:val="231F20"/>
          <w:spacing w:val="-5"/>
          <w:sz w:val="20"/>
        </w:rPr>
        <w:t> </w:t>
      </w:r>
      <w:r>
        <w:rPr>
          <w:color w:val="231F20"/>
          <w:sz w:val="20"/>
        </w:rPr>
        <w:t>bajo</w:t>
      </w:r>
      <w:r>
        <w:rPr>
          <w:color w:val="231F20"/>
          <w:spacing w:val="-6"/>
          <w:sz w:val="20"/>
        </w:rPr>
        <w:t> </w:t>
      </w:r>
      <w:r>
        <w:rPr>
          <w:color w:val="231F20"/>
          <w:sz w:val="20"/>
        </w:rPr>
        <w:t>calentamiento</w:t>
      </w:r>
      <w:r>
        <w:rPr>
          <w:color w:val="231F20"/>
          <w:spacing w:val="-5"/>
          <w:sz w:val="20"/>
        </w:rPr>
        <w:t> </w:t>
      </w:r>
      <w:r>
        <w:rPr>
          <w:color w:val="231F20"/>
          <w:sz w:val="20"/>
        </w:rPr>
        <w:t>en</w:t>
      </w:r>
      <w:r>
        <w:rPr>
          <w:color w:val="231F20"/>
          <w:spacing w:val="-5"/>
          <w:sz w:val="20"/>
        </w:rPr>
        <w:t> </w:t>
      </w:r>
      <w:r>
        <w:rPr>
          <w:color w:val="231F20"/>
          <w:sz w:val="20"/>
        </w:rPr>
        <w:t>presencia</w:t>
      </w:r>
      <w:r>
        <w:rPr>
          <w:color w:val="231F20"/>
          <w:spacing w:val="-5"/>
          <w:sz w:val="20"/>
        </w:rPr>
        <w:t> </w:t>
      </w:r>
      <w:r>
        <w:rPr>
          <w:color w:val="231F20"/>
          <w:sz w:val="20"/>
        </w:rPr>
        <w:t>de</w:t>
      </w:r>
      <w:r>
        <w:rPr>
          <w:color w:val="231F20"/>
          <w:spacing w:val="-5"/>
          <w:sz w:val="20"/>
        </w:rPr>
        <w:t> </w:t>
      </w:r>
      <w:r>
        <w:rPr>
          <w:color w:val="231F20"/>
          <w:sz w:val="20"/>
        </w:rPr>
        <w:t>áci- do sulfúrico</w:t>
      </w:r>
      <w:r>
        <w:rPr>
          <w:color w:val="231F20"/>
          <w:spacing w:val="7"/>
          <w:sz w:val="20"/>
        </w:rPr>
        <w:t> </w:t>
      </w:r>
      <w:r>
        <w:rPr>
          <w:color w:val="231F20"/>
          <w:sz w:val="20"/>
        </w:rPr>
        <w:t>concentrado.</w:t>
      </w:r>
    </w:p>
    <w:p>
      <w:pPr>
        <w:pStyle w:val="ListParagraph"/>
        <w:numPr>
          <w:ilvl w:val="2"/>
          <w:numId w:val="3"/>
        </w:numPr>
        <w:tabs>
          <w:tab w:pos="1552" w:val="left" w:leader="none"/>
        </w:tabs>
        <w:spacing w:line="224" w:lineRule="exact" w:before="0" w:after="0"/>
        <w:ind w:left="1551" w:right="0" w:hanging="285"/>
        <w:jc w:val="left"/>
        <w:rPr>
          <w:sz w:val="20"/>
        </w:rPr>
      </w:pPr>
      <w:r>
        <w:rPr>
          <w:color w:val="231F20"/>
          <w:sz w:val="20"/>
        </w:rPr>
        <w:t>El registro de la cantidad de amoniaco obtenida de la</w:t>
      </w:r>
      <w:r>
        <w:rPr>
          <w:color w:val="231F20"/>
          <w:spacing w:val="28"/>
          <w:sz w:val="20"/>
        </w:rPr>
        <w:t> </w:t>
      </w:r>
      <w:r>
        <w:rPr>
          <w:color w:val="231F20"/>
          <w:sz w:val="20"/>
        </w:rPr>
        <w:t>muestra.</w:t>
      </w:r>
    </w:p>
    <w:p>
      <w:pPr>
        <w:pStyle w:val="BodyText"/>
        <w:spacing w:before="1"/>
        <w:rPr>
          <w:sz w:val="18"/>
        </w:rPr>
      </w:pPr>
    </w:p>
    <w:p>
      <w:pPr>
        <w:pStyle w:val="BodyText"/>
        <w:spacing w:line="216" w:lineRule="auto" w:before="1"/>
        <w:ind w:left="984" w:right="111"/>
        <w:jc w:val="both"/>
      </w:pPr>
      <w:r>
        <w:rPr>
          <w:color w:val="231F20"/>
        </w:rPr>
        <w:t>Durante el proceso de descomposición ocurre la deshidratación y carbonización de la materia orgánica combinada con la oxidación de carbono a dióxido de carbono. El </w:t>
      </w:r>
      <w:r>
        <w:rPr>
          <w:color w:val="231F20"/>
          <w:spacing w:val="-4"/>
        </w:rPr>
        <w:t>nitró- </w:t>
      </w:r>
      <w:r>
        <w:rPr>
          <w:color w:val="231F20"/>
        </w:rPr>
        <w:t>geno orgánico es transformado en amoníaco que se retiene en la disolución como</w:t>
      </w:r>
      <w:r>
        <w:rPr>
          <w:color w:val="231F20"/>
          <w:spacing w:val="-19"/>
        </w:rPr>
        <w:t> </w:t>
      </w:r>
      <w:r>
        <w:rPr>
          <w:color w:val="231F20"/>
        </w:rPr>
        <w:t>sulfato de</w:t>
      </w:r>
      <w:r>
        <w:rPr>
          <w:color w:val="231F20"/>
          <w:spacing w:val="-10"/>
        </w:rPr>
        <w:t> </w:t>
      </w:r>
      <w:r>
        <w:rPr>
          <w:color w:val="231F20"/>
        </w:rPr>
        <w:t>amonio.</w:t>
      </w:r>
      <w:r>
        <w:rPr>
          <w:color w:val="231F20"/>
          <w:spacing w:val="-10"/>
        </w:rPr>
        <w:t> </w:t>
      </w:r>
      <w:r>
        <w:rPr>
          <w:color w:val="231F20"/>
        </w:rPr>
        <w:t>La</w:t>
      </w:r>
      <w:r>
        <w:rPr>
          <w:color w:val="231F20"/>
          <w:spacing w:val="-10"/>
        </w:rPr>
        <w:t> </w:t>
      </w:r>
      <w:r>
        <w:rPr>
          <w:color w:val="231F20"/>
        </w:rPr>
        <w:t>velocidad</w:t>
      </w:r>
      <w:r>
        <w:rPr>
          <w:color w:val="231F20"/>
          <w:spacing w:val="-10"/>
        </w:rPr>
        <w:t> </w:t>
      </w:r>
      <w:r>
        <w:rPr>
          <w:color w:val="231F20"/>
        </w:rPr>
        <w:t>del</w:t>
      </w:r>
      <w:r>
        <w:rPr>
          <w:color w:val="231F20"/>
          <w:spacing w:val="-10"/>
        </w:rPr>
        <w:t> </w:t>
      </w:r>
      <w:r>
        <w:rPr>
          <w:color w:val="231F20"/>
        </w:rPr>
        <w:t>proceso</w:t>
      </w:r>
      <w:r>
        <w:rPr>
          <w:color w:val="231F20"/>
          <w:spacing w:val="-10"/>
        </w:rPr>
        <w:t> </w:t>
      </w:r>
      <w:r>
        <w:rPr>
          <w:color w:val="231F20"/>
        </w:rPr>
        <w:t>puede</w:t>
      </w:r>
      <w:r>
        <w:rPr>
          <w:color w:val="231F20"/>
          <w:spacing w:val="-10"/>
        </w:rPr>
        <w:t> </w:t>
      </w:r>
      <w:r>
        <w:rPr>
          <w:color w:val="231F20"/>
        </w:rPr>
        <w:t>incrementarse</w:t>
      </w:r>
      <w:r>
        <w:rPr>
          <w:color w:val="231F20"/>
          <w:spacing w:val="-10"/>
        </w:rPr>
        <w:t> </w:t>
      </w:r>
      <w:r>
        <w:rPr>
          <w:color w:val="231F20"/>
        </w:rPr>
        <w:t>adicionando</w:t>
      </w:r>
      <w:r>
        <w:rPr>
          <w:color w:val="231F20"/>
          <w:spacing w:val="-10"/>
        </w:rPr>
        <w:t> </w:t>
      </w:r>
      <w:r>
        <w:rPr>
          <w:color w:val="231F20"/>
        </w:rPr>
        <w:t>sales</w:t>
      </w:r>
      <w:r>
        <w:rPr>
          <w:color w:val="231F20"/>
          <w:spacing w:val="-10"/>
        </w:rPr>
        <w:t> </w:t>
      </w:r>
      <w:r>
        <w:rPr>
          <w:color w:val="231F20"/>
        </w:rPr>
        <w:t>que</w:t>
      </w:r>
      <w:r>
        <w:rPr>
          <w:color w:val="231F20"/>
          <w:spacing w:val="-10"/>
        </w:rPr>
        <w:t> </w:t>
      </w:r>
      <w:r>
        <w:rPr>
          <w:color w:val="231F20"/>
        </w:rPr>
        <w:t>abaten la temperatura de descomposición (sulfato de potasio) o por la adición de oxidantes (peróxido de hidrógeno, tetracloruro, per sulfatos o ácido crómico) y por la adición de un catalizador (Nolle,</w:t>
      </w:r>
      <w:r>
        <w:rPr>
          <w:color w:val="231F20"/>
          <w:spacing w:val="8"/>
        </w:rPr>
        <w:t> </w:t>
      </w:r>
      <w:r>
        <w:rPr>
          <w:color w:val="231F20"/>
        </w:rPr>
        <w:t>1996).</w:t>
      </w:r>
    </w:p>
    <w:p>
      <w:pPr>
        <w:spacing w:after="0" w:line="216" w:lineRule="auto"/>
        <w:jc w:val="both"/>
        <w:sectPr>
          <w:type w:val="continuous"/>
          <w:pgSz w:w="11910" w:h="16840"/>
          <w:pgMar w:top="980" w:bottom="0" w:left="1000" w:right="1020"/>
        </w:sectPr>
      </w:pPr>
    </w:p>
    <w:p>
      <w:pPr>
        <w:pStyle w:val="BodyText"/>
      </w:pPr>
    </w:p>
    <w:p>
      <w:pPr>
        <w:pStyle w:val="BodyText"/>
        <w:spacing w:before="11"/>
        <w:rPr>
          <w:sz w:val="29"/>
        </w:rPr>
      </w:pPr>
    </w:p>
    <w:tbl>
      <w:tblPr>
        <w:tblW w:w="0" w:type="auto"/>
        <w:jc w:val="left"/>
        <w:tblInd w:w="150" w:type="dxa"/>
        <w:tblBorders>
          <w:top w:val="thickThinMediumGap" w:sz="2" w:space="0" w:color="0375BC"/>
          <w:left w:val="thickThinMediumGap" w:sz="2" w:space="0" w:color="0375BC"/>
          <w:bottom w:val="thickThinMediumGap" w:sz="2" w:space="0" w:color="0375BC"/>
          <w:right w:val="thickThinMediumGap" w:sz="2" w:space="0" w:color="0375BC"/>
          <w:insideH w:val="thickThinMediumGap" w:sz="2" w:space="0" w:color="0375BC"/>
          <w:insideV w:val="thickThinMediumGap" w:sz="2" w:space="0" w:color="0375BC"/>
        </w:tblBorders>
        <w:tblLayout w:type="fixed"/>
        <w:tblCellMar>
          <w:top w:w="0" w:type="dxa"/>
          <w:left w:w="0" w:type="dxa"/>
          <w:bottom w:w="0" w:type="dxa"/>
          <w:right w:w="0" w:type="dxa"/>
        </w:tblCellMar>
        <w:tblLook w:val="01E0"/>
      </w:tblPr>
      <w:tblGrid>
        <w:gridCol w:w="1417"/>
        <w:gridCol w:w="3685"/>
        <w:gridCol w:w="3685"/>
      </w:tblGrid>
      <w:tr>
        <w:trPr>
          <w:trHeight w:val="288" w:hRule="atLeast"/>
        </w:trPr>
        <w:tc>
          <w:tcPr>
            <w:tcW w:w="1417" w:type="dxa"/>
            <w:tcBorders>
              <w:bottom w:val="single" w:sz="6" w:space="0" w:color="0375BC"/>
              <w:right w:val="single" w:sz="8" w:space="0" w:color="0375BC"/>
            </w:tcBorders>
          </w:tcPr>
          <w:p>
            <w:pPr>
              <w:pStyle w:val="TableParagraph"/>
              <w:spacing w:before="36"/>
              <w:ind w:left="364"/>
              <w:rPr>
                <w:sz w:val="18"/>
              </w:rPr>
            </w:pPr>
            <w:r>
              <w:rPr>
                <w:color w:val="231F20"/>
                <w:w w:val="115"/>
                <w:sz w:val="18"/>
              </w:rPr>
              <w:t>Método</w:t>
            </w:r>
          </w:p>
        </w:tc>
        <w:tc>
          <w:tcPr>
            <w:tcW w:w="3685" w:type="dxa"/>
            <w:tcBorders>
              <w:left w:val="single" w:sz="8" w:space="0" w:color="0375BC"/>
              <w:bottom w:val="single" w:sz="6" w:space="0" w:color="0375BC"/>
              <w:right w:val="single" w:sz="8" w:space="0" w:color="0375BC"/>
            </w:tcBorders>
          </w:tcPr>
          <w:p>
            <w:pPr>
              <w:pStyle w:val="TableParagraph"/>
              <w:spacing w:before="36"/>
              <w:ind w:left="1440" w:right="1432"/>
              <w:jc w:val="center"/>
              <w:rPr>
                <w:sz w:val="18"/>
              </w:rPr>
            </w:pPr>
            <w:r>
              <w:rPr>
                <w:color w:val="231F20"/>
                <w:w w:val="110"/>
                <w:sz w:val="18"/>
              </w:rPr>
              <w:t>Ventajas</w:t>
            </w:r>
          </w:p>
        </w:tc>
        <w:tc>
          <w:tcPr>
            <w:tcW w:w="3685" w:type="dxa"/>
            <w:tcBorders>
              <w:left w:val="single" w:sz="8" w:space="0" w:color="0375BC"/>
              <w:bottom w:val="single" w:sz="6" w:space="0" w:color="0375BC"/>
              <w:right w:val="thinThickMediumGap" w:sz="2" w:space="0" w:color="0375BC"/>
            </w:tcBorders>
          </w:tcPr>
          <w:p>
            <w:pPr>
              <w:pStyle w:val="TableParagraph"/>
              <w:spacing w:before="36"/>
              <w:ind w:left="1286" w:right="1281"/>
              <w:jc w:val="center"/>
              <w:rPr>
                <w:sz w:val="18"/>
              </w:rPr>
            </w:pPr>
            <w:r>
              <w:rPr>
                <w:color w:val="231F20"/>
                <w:w w:val="110"/>
                <w:sz w:val="18"/>
              </w:rPr>
              <w:t>Desventajas</w:t>
            </w:r>
          </w:p>
        </w:tc>
      </w:tr>
      <w:tr>
        <w:trPr>
          <w:trHeight w:val="2380" w:hRule="atLeast"/>
        </w:trPr>
        <w:tc>
          <w:tcPr>
            <w:tcW w:w="1417" w:type="dxa"/>
            <w:tcBorders>
              <w:top w:val="single" w:sz="6" w:space="0" w:color="0375BC"/>
              <w:bottom w:val="thinThickMediumGap" w:sz="2" w:space="0" w:color="0375BC"/>
              <w:right w:val="single" w:sz="8" w:space="0" w:color="0375BC"/>
            </w:tcBorders>
          </w:tcPr>
          <w:p>
            <w:pPr>
              <w:pStyle w:val="TableParagraph"/>
              <w:spacing w:line="302" w:lineRule="auto" w:before="45"/>
              <w:ind w:left="76"/>
              <w:rPr>
                <w:rFonts w:ascii="Calibri" w:hAnsi="Calibri"/>
                <w:sz w:val="18"/>
              </w:rPr>
            </w:pPr>
            <w:r>
              <w:rPr>
                <w:rFonts w:ascii="Calibri" w:hAnsi="Calibri"/>
                <w:color w:val="231F20"/>
                <w:w w:val="125"/>
                <w:sz w:val="18"/>
              </w:rPr>
              <w:t>Método de Kjeldahl</w:t>
            </w:r>
          </w:p>
        </w:tc>
        <w:tc>
          <w:tcPr>
            <w:tcW w:w="3685" w:type="dxa"/>
            <w:tcBorders>
              <w:top w:val="single" w:sz="6" w:space="0" w:color="0375BC"/>
              <w:left w:val="single" w:sz="8" w:space="0" w:color="0375BC"/>
              <w:bottom w:val="thinThickMediumGap" w:sz="2" w:space="0" w:color="0375BC"/>
              <w:right w:val="single" w:sz="8" w:space="0" w:color="0375BC"/>
            </w:tcBorders>
          </w:tcPr>
          <w:p>
            <w:pPr>
              <w:pStyle w:val="TableParagraph"/>
              <w:numPr>
                <w:ilvl w:val="0"/>
                <w:numId w:val="10"/>
              </w:numPr>
              <w:tabs>
                <w:tab w:pos="160" w:val="left" w:leader="none"/>
              </w:tabs>
              <w:spacing w:line="242" w:lineRule="auto" w:before="36" w:after="0"/>
              <w:ind w:left="74" w:right="63" w:firstLine="0"/>
              <w:jc w:val="left"/>
              <w:rPr>
                <w:sz w:val="18"/>
              </w:rPr>
            </w:pPr>
            <w:r>
              <w:rPr>
                <w:color w:val="231F20"/>
                <w:w w:val="115"/>
                <w:sz w:val="18"/>
              </w:rPr>
              <w:t>Es</w:t>
            </w:r>
            <w:r>
              <w:rPr>
                <w:color w:val="231F20"/>
                <w:spacing w:val="-9"/>
                <w:w w:val="115"/>
                <w:sz w:val="18"/>
              </w:rPr>
              <w:t> </w:t>
            </w:r>
            <w:r>
              <w:rPr>
                <w:color w:val="231F20"/>
                <w:w w:val="115"/>
                <w:sz w:val="18"/>
              </w:rPr>
              <w:t>apropiado</w:t>
            </w:r>
            <w:r>
              <w:rPr>
                <w:color w:val="231F20"/>
                <w:spacing w:val="-9"/>
                <w:w w:val="115"/>
                <w:sz w:val="18"/>
              </w:rPr>
              <w:t> </w:t>
            </w:r>
            <w:r>
              <w:rPr>
                <w:color w:val="231F20"/>
                <w:w w:val="115"/>
                <w:sz w:val="18"/>
              </w:rPr>
              <w:t>para</w:t>
            </w:r>
            <w:r>
              <w:rPr>
                <w:color w:val="231F20"/>
                <w:spacing w:val="-8"/>
                <w:w w:val="115"/>
                <w:sz w:val="18"/>
              </w:rPr>
              <w:t> </w:t>
            </w:r>
            <w:r>
              <w:rPr>
                <w:color w:val="231F20"/>
                <w:w w:val="115"/>
                <w:sz w:val="18"/>
              </w:rPr>
              <w:t>varios</w:t>
            </w:r>
            <w:r>
              <w:rPr>
                <w:color w:val="231F20"/>
                <w:spacing w:val="-9"/>
                <w:w w:val="115"/>
                <w:sz w:val="18"/>
              </w:rPr>
              <w:t> </w:t>
            </w:r>
            <w:r>
              <w:rPr>
                <w:color w:val="231F20"/>
                <w:w w:val="115"/>
                <w:sz w:val="18"/>
              </w:rPr>
              <w:t>tipos</w:t>
            </w:r>
            <w:r>
              <w:rPr>
                <w:color w:val="231F20"/>
                <w:spacing w:val="-8"/>
                <w:w w:val="115"/>
                <w:sz w:val="18"/>
              </w:rPr>
              <w:t> </w:t>
            </w:r>
            <w:r>
              <w:rPr>
                <w:color w:val="231F20"/>
                <w:w w:val="115"/>
                <w:sz w:val="18"/>
              </w:rPr>
              <w:t>de</w:t>
            </w:r>
            <w:r>
              <w:rPr>
                <w:color w:val="231F20"/>
                <w:spacing w:val="-9"/>
                <w:w w:val="115"/>
                <w:sz w:val="18"/>
              </w:rPr>
              <w:t> </w:t>
            </w:r>
            <w:r>
              <w:rPr>
                <w:color w:val="231F20"/>
                <w:w w:val="115"/>
                <w:sz w:val="18"/>
              </w:rPr>
              <w:t>pro- ductos</w:t>
            </w:r>
          </w:p>
          <w:p>
            <w:pPr>
              <w:pStyle w:val="TableParagraph"/>
              <w:numPr>
                <w:ilvl w:val="0"/>
                <w:numId w:val="10"/>
              </w:numPr>
              <w:tabs>
                <w:tab w:pos="160" w:val="left" w:leader="none"/>
              </w:tabs>
              <w:spacing w:line="240" w:lineRule="auto" w:before="58" w:after="0"/>
              <w:ind w:left="159" w:right="0" w:hanging="86"/>
              <w:jc w:val="left"/>
              <w:rPr>
                <w:sz w:val="18"/>
              </w:rPr>
            </w:pPr>
            <w:r>
              <w:rPr>
                <w:color w:val="231F20"/>
                <w:w w:val="115"/>
                <w:sz w:val="18"/>
              </w:rPr>
              <w:t>Su</w:t>
            </w:r>
            <w:r>
              <w:rPr>
                <w:color w:val="231F20"/>
                <w:spacing w:val="-25"/>
                <w:w w:val="115"/>
                <w:sz w:val="18"/>
              </w:rPr>
              <w:t> </w:t>
            </w:r>
            <w:r>
              <w:rPr>
                <w:color w:val="231F20"/>
                <w:w w:val="115"/>
                <w:sz w:val="18"/>
              </w:rPr>
              <w:t>alta</w:t>
            </w:r>
            <w:r>
              <w:rPr>
                <w:color w:val="231F20"/>
                <w:spacing w:val="-25"/>
                <w:w w:val="115"/>
                <w:sz w:val="18"/>
              </w:rPr>
              <w:t> </w:t>
            </w:r>
            <w:r>
              <w:rPr>
                <w:color w:val="231F20"/>
                <w:spacing w:val="-3"/>
                <w:w w:val="115"/>
                <w:sz w:val="18"/>
              </w:rPr>
              <w:t>confiabilidad</w:t>
            </w:r>
            <w:r>
              <w:rPr>
                <w:color w:val="231F20"/>
                <w:spacing w:val="-25"/>
                <w:w w:val="115"/>
                <w:sz w:val="18"/>
              </w:rPr>
              <w:t> </w:t>
            </w:r>
            <w:r>
              <w:rPr>
                <w:color w:val="231F20"/>
                <w:w w:val="115"/>
                <w:sz w:val="18"/>
              </w:rPr>
              <w:t>y</w:t>
            </w:r>
            <w:r>
              <w:rPr>
                <w:color w:val="231F20"/>
                <w:spacing w:val="-24"/>
                <w:w w:val="115"/>
                <w:sz w:val="18"/>
              </w:rPr>
              <w:t> </w:t>
            </w:r>
            <w:r>
              <w:rPr>
                <w:color w:val="231F20"/>
                <w:w w:val="115"/>
                <w:sz w:val="18"/>
              </w:rPr>
              <w:t>disponibilidad</w:t>
            </w:r>
          </w:p>
          <w:p>
            <w:pPr>
              <w:pStyle w:val="TableParagraph"/>
              <w:numPr>
                <w:ilvl w:val="0"/>
                <w:numId w:val="10"/>
              </w:numPr>
              <w:tabs>
                <w:tab w:pos="160" w:val="left" w:leader="none"/>
              </w:tabs>
              <w:spacing w:line="242" w:lineRule="auto" w:before="59" w:after="0"/>
              <w:ind w:left="74" w:right="65" w:firstLine="0"/>
              <w:jc w:val="left"/>
              <w:rPr>
                <w:sz w:val="18"/>
              </w:rPr>
            </w:pPr>
            <w:r>
              <w:rPr>
                <w:color w:val="231F20"/>
                <w:w w:val="115"/>
                <w:sz w:val="18"/>
              </w:rPr>
              <w:t>Está</w:t>
            </w:r>
            <w:r>
              <w:rPr>
                <w:color w:val="231F20"/>
                <w:spacing w:val="-28"/>
                <w:w w:val="115"/>
                <w:sz w:val="18"/>
              </w:rPr>
              <w:t> </w:t>
            </w:r>
            <w:r>
              <w:rPr>
                <w:color w:val="231F20"/>
                <w:w w:val="115"/>
                <w:sz w:val="18"/>
              </w:rPr>
              <w:t>incluido</w:t>
            </w:r>
            <w:r>
              <w:rPr>
                <w:color w:val="231F20"/>
                <w:spacing w:val="-28"/>
                <w:w w:val="115"/>
                <w:sz w:val="18"/>
              </w:rPr>
              <w:t> </w:t>
            </w:r>
            <w:r>
              <w:rPr>
                <w:color w:val="231F20"/>
                <w:w w:val="115"/>
                <w:sz w:val="18"/>
              </w:rPr>
              <w:t>en</w:t>
            </w:r>
            <w:r>
              <w:rPr>
                <w:color w:val="231F20"/>
                <w:spacing w:val="-28"/>
                <w:w w:val="115"/>
                <w:sz w:val="18"/>
              </w:rPr>
              <w:t> </w:t>
            </w:r>
            <w:r>
              <w:rPr>
                <w:color w:val="231F20"/>
                <w:w w:val="115"/>
                <w:sz w:val="18"/>
              </w:rPr>
              <w:t>los</w:t>
            </w:r>
            <w:r>
              <w:rPr>
                <w:color w:val="231F20"/>
                <w:spacing w:val="-27"/>
                <w:w w:val="115"/>
                <w:sz w:val="18"/>
              </w:rPr>
              <w:t> </w:t>
            </w:r>
            <w:r>
              <w:rPr>
                <w:color w:val="231F20"/>
                <w:spacing w:val="-3"/>
                <w:w w:val="115"/>
                <w:sz w:val="18"/>
              </w:rPr>
              <w:t>métodos</w:t>
            </w:r>
            <w:r>
              <w:rPr>
                <w:color w:val="231F20"/>
                <w:spacing w:val="-28"/>
                <w:w w:val="115"/>
                <w:sz w:val="18"/>
              </w:rPr>
              <w:t> </w:t>
            </w:r>
            <w:r>
              <w:rPr>
                <w:color w:val="231F20"/>
                <w:spacing w:val="-3"/>
                <w:w w:val="115"/>
                <w:sz w:val="18"/>
              </w:rPr>
              <w:t>aprobados </w:t>
            </w:r>
            <w:r>
              <w:rPr>
                <w:color w:val="231F20"/>
                <w:w w:val="115"/>
                <w:sz w:val="18"/>
              </w:rPr>
              <w:t>por</w:t>
            </w:r>
            <w:r>
              <w:rPr>
                <w:color w:val="231F20"/>
                <w:spacing w:val="-19"/>
                <w:w w:val="115"/>
                <w:sz w:val="18"/>
              </w:rPr>
              <w:t> </w:t>
            </w:r>
            <w:r>
              <w:rPr>
                <w:color w:val="231F20"/>
                <w:w w:val="115"/>
                <w:sz w:val="18"/>
              </w:rPr>
              <w:t>las</w:t>
            </w:r>
            <w:r>
              <w:rPr>
                <w:color w:val="231F20"/>
                <w:spacing w:val="-20"/>
                <w:w w:val="115"/>
                <w:sz w:val="18"/>
              </w:rPr>
              <w:t> </w:t>
            </w:r>
            <w:r>
              <w:rPr>
                <w:color w:val="231F20"/>
                <w:spacing w:val="-3"/>
                <w:w w:val="115"/>
                <w:sz w:val="18"/>
              </w:rPr>
              <w:t>organizaciones</w:t>
            </w:r>
            <w:r>
              <w:rPr>
                <w:color w:val="231F20"/>
                <w:spacing w:val="-19"/>
                <w:w w:val="115"/>
                <w:sz w:val="18"/>
              </w:rPr>
              <w:t> </w:t>
            </w:r>
            <w:r>
              <w:rPr>
                <w:color w:val="231F20"/>
                <w:spacing w:val="-3"/>
                <w:w w:val="115"/>
                <w:sz w:val="18"/>
              </w:rPr>
              <w:t>internacionales</w:t>
            </w:r>
          </w:p>
        </w:tc>
        <w:tc>
          <w:tcPr>
            <w:tcW w:w="3685" w:type="dxa"/>
            <w:tcBorders>
              <w:top w:val="single" w:sz="6" w:space="0" w:color="0375BC"/>
              <w:left w:val="single" w:sz="8" w:space="0" w:color="0375BC"/>
              <w:bottom w:val="thinThickMediumGap" w:sz="2" w:space="0" w:color="0375BC"/>
              <w:right w:val="thinThickMediumGap" w:sz="2" w:space="0" w:color="0375BC"/>
            </w:tcBorders>
          </w:tcPr>
          <w:p>
            <w:pPr>
              <w:pStyle w:val="TableParagraph"/>
              <w:numPr>
                <w:ilvl w:val="0"/>
                <w:numId w:val="11"/>
              </w:numPr>
              <w:tabs>
                <w:tab w:pos="160" w:val="left" w:leader="none"/>
              </w:tabs>
              <w:spacing w:line="242" w:lineRule="auto" w:before="36" w:after="0"/>
              <w:ind w:left="74" w:right="66" w:firstLine="0"/>
              <w:jc w:val="left"/>
              <w:rPr>
                <w:sz w:val="18"/>
              </w:rPr>
            </w:pPr>
            <w:r>
              <w:rPr>
                <w:color w:val="231F20"/>
                <w:w w:val="115"/>
                <w:sz w:val="18"/>
              </w:rPr>
              <w:t>Puede</w:t>
            </w:r>
            <w:r>
              <w:rPr>
                <w:color w:val="231F20"/>
                <w:spacing w:val="-25"/>
                <w:w w:val="115"/>
                <w:sz w:val="18"/>
              </w:rPr>
              <w:t> </w:t>
            </w:r>
            <w:r>
              <w:rPr>
                <w:color w:val="231F20"/>
                <w:w w:val="115"/>
                <w:sz w:val="18"/>
              </w:rPr>
              <w:t>haber</w:t>
            </w:r>
            <w:r>
              <w:rPr>
                <w:color w:val="231F20"/>
                <w:spacing w:val="-24"/>
                <w:w w:val="115"/>
                <w:sz w:val="18"/>
              </w:rPr>
              <w:t> </w:t>
            </w:r>
            <w:r>
              <w:rPr>
                <w:color w:val="231F20"/>
                <w:spacing w:val="-3"/>
                <w:w w:val="115"/>
                <w:sz w:val="18"/>
              </w:rPr>
              <w:t>interferencia</w:t>
            </w:r>
            <w:r>
              <w:rPr>
                <w:color w:val="231F20"/>
                <w:spacing w:val="-24"/>
                <w:w w:val="115"/>
                <w:sz w:val="18"/>
              </w:rPr>
              <w:t> </w:t>
            </w:r>
            <w:r>
              <w:rPr>
                <w:color w:val="231F20"/>
                <w:w w:val="115"/>
                <w:sz w:val="18"/>
              </w:rPr>
              <w:t>de</w:t>
            </w:r>
            <w:r>
              <w:rPr>
                <w:color w:val="231F20"/>
                <w:spacing w:val="-24"/>
                <w:w w:val="115"/>
                <w:sz w:val="18"/>
              </w:rPr>
              <w:t> </w:t>
            </w:r>
            <w:r>
              <w:rPr>
                <w:color w:val="231F20"/>
                <w:spacing w:val="-3"/>
                <w:w w:val="115"/>
                <w:sz w:val="18"/>
              </w:rPr>
              <w:t>compues- tos nitrogenados </w:t>
            </w:r>
            <w:r>
              <w:rPr>
                <w:color w:val="231F20"/>
                <w:w w:val="115"/>
                <w:sz w:val="18"/>
              </w:rPr>
              <w:t>no</w:t>
            </w:r>
            <w:r>
              <w:rPr>
                <w:color w:val="231F20"/>
                <w:spacing w:val="-36"/>
                <w:w w:val="115"/>
                <w:sz w:val="18"/>
              </w:rPr>
              <w:t> </w:t>
            </w:r>
            <w:r>
              <w:rPr>
                <w:color w:val="231F20"/>
                <w:spacing w:val="-4"/>
                <w:w w:val="115"/>
                <w:sz w:val="18"/>
              </w:rPr>
              <w:t>proteicos</w:t>
            </w:r>
          </w:p>
          <w:p>
            <w:pPr>
              <w:pStyle w:val="TableParagraph"/>
              <w:numPr>
                <w:ilvl w:val="0"/>
                <w:numId w:val="11"/>
              </w:numPr>
              <w:tabs>
                <w:tab w:pos="160" w:val="left" w:leader="none"/>
              </w:tabs>
              <w:spacing w:line="242" w:lineRule="auto" w:before="58" w:after="0"/>
              <w:ind w:left="74" w:right="66" w:firstLine="0"/>
              <w:jc w:val="left"/>
              <w:rPr>
                <w:sz w:val="18"/>
              </w:rPr>
            </w:pPr>
            <w:r>
              <w:rPr>
                <w:color w:val="231F20"/>
                <w:spacing w:val="-3"/>
                <w:w w:val="115"/>
                <w:sz w:val="18"/>
              </w:rPr>
              <w:t>Durante</w:t>
            </w:r>
            <w:r>
              <w:rPr>
                <w:color w:val="231F20"/>
                <w:spacing w:val="-12"/>
                <w:w w:val="115"/>
                <w:sz w:val="18"/>
              </w:rPr>
              <w:t> </w:t>
            </w:r>
            <w:r>
              <w:rPr>
                <w:color w:val="231F20"/>
                <w:w w:val="115"/>
                <w:sz w:val="18"/>
              </w:rPr>
              <w:t>la</w:t>
            </w:r>
            <w:r>
              <w:rPr>
                <w:color w:val="231F20"/>
                <w:spacing w:val="-12"/>
                <w:w w:val="115"/>
                <w:sz w:val="18"/>
              </w:rPr>
              <w:t> </w:t>
            </w:r>
            <w:r>
              <w:rPr>
                <w:color w:val="231F20"/>
                <w:spacing w:val="-2"/>
                <w:w w:val="115"/>
                <w:sz w:val="18"/>
              </w:rPr>
              <w:t>digestión</w:t>
            </w:r>
            <w:r>
              <w:rPr>
                <w:color w:val="231F20"/>
                <w:spacing w:val="-12"/>
                <w:w w:val="115"/>
                <w:sz w:val="18"/>
              </w:rPr>
              <w:t> </w:t>
            </w:r>
            <w:r>
              <w:rPr>
                <w:color w:val="231F20"/>
                <w:w w:val="115"/>
                <w:sz w:val="18"/>
              </w:rPr>
              <w:t>se</w:t>
            </w:r>
            <w:r>
              <w:rPr>
                <w:color w:val="231F20"/>
                <w:spacing w:val="-11"/>
                <w:w w:val="115"/>
                <w:sz w:val="18"/>
              </w:rPr>
              <w:t> </w:t>
            </w:r>
            <w:r>
              <w:rPr>
                <w:color w:val="231F20"/>
                <w:spacing w:val="-3"/>
                <w:w w:val="115"/>
                <w:sz w:val="18"/>
              </w:rPr>
              <w:t>produce</w:t>
            </w:r>
            <w:r>
              <w:rPr>
                <w:color w:val="231F20"/>
                <w:spacing w:val="-12"/>
                <w:w w:val="115"/>
                <w:sz w:val="18"/>
              </w:rPr>
              <w:t> </w:t>
            </w:r>
            <w:r>
              <w:rPr>
                <w:color w:val="231F20"/>
                <w:w w:val="115"/>
                <w:sz w:val="18"/>
              </w:rPr>
              <w:t>dema- siado</w:t>
            </w:r>
            <w:r>
              <w:rPr>
                <w:color w:val="231F20"/>
                <w:spacing w:val="-16"/>
                <w:w w:val="115"/>
                <w:sz w:val="18"/>
              </w:rPr>
              <w:t> </w:t>
            </w:r>
            <w:r>
              <w:rPr>
                <w:color w:val="231F20"/>
                <w:w w:val="115"/>
                <w:sz w:val="18"/>
              </w:rPr>
              <w:t>humo</w:t>
            </w:r>
          </w:p>
          <w:p>
            <w:pPr>
              <w:pStyle w:val="TableParagraph"/>
              <w:numPr>
                <w:ilvl w:val="0"/>
                <w:numId w:val="11"/>
              </w:numPr>
              <w:tabs>
                <w:tab w:pos="160" w:val="left" w:leader="none"/>
              </w:tabs>
              <w:spacing w:line="240" w:lineRule="auto" w:before="57" w:after="0"/>
              <w:ind w:left="159" w:right="0" w:hanging="86"/>
              <w:jc w:val="left"/>
              <w:rPr>
                <w:sz w:val="18"/>
              </w:rPr>
            </w:pPr>
            <w:r>
              <w:rPr>
                <w:color w:val="231F20"/>
                <w:w w:val="115"/>
                <w:sz w:val="18"/>
              </w:rPr>
              <w:t>Uso</w:t>
            </w:r>
            <w:r>
              <w:rPr>
                <w:color w:val="231F20"/>
                <w:spacing w:val="-14"/>
                <w:w w:val="115"/>
                <w:sz w:val="18"/>
              </w:rPr>
              <w:t> </w:t>
            </w:r>
            <w:r>
              <w:rPr>
                <w:color w:val="231F20"/>
                <w:w w:val="115"/>
                <w:sz w:val="18"/>
              </w:rPr>
              <w:t>de</w:t>
            </w:r>
            <w:r>
              <w:rPr>
                <w:color w:val="231F20"/>
                <w:spacing w:val="-13"/>
                <w:w w:val="115"/>
                <w:sz w:val="18"/>
              </w:rPr>
              <w:t> </w:t>
            </w:r>
            <w:r>
              <w:rPr>
                <w:color w:val="231F20"/>
                <w:spacing w:val="-3"/>
                <w:w w:val="115"/>
                <w:sz w:val="18"/>
              </w:rPr>
              <w:t>catalizadores</w:t>
            </w:r>
            <w:r>
              <w:rPr>
                <w:color w:val="231F20"/>
                <w:spacing w:val="-13"/>
                <w:w w:val="115"/>
                <w:sz w:val="18"/>
              </w:rPr>
              <w:t> </w:t>
            </w:r>
            <w:r>
              <w:rPr>
                <w:color w:val="231F20"/>
                <w:spacing w:val="-3"/>
                <w:w w:val="115"/>
                <w:sz w:val="18"/>
              </w:rPr>
              <w:t>caros</w:t>
            </w:r>
            <w:r>
              <w:rPr>
                <w:color w:val="231F20"/>
                <w:spacing w:val="-13"/>
                <w:w w:val="115"/>
                <w:sz w:val="18"/>
              </w:rPr>
              <w:t> </w:t>
            </w:r>
            <w:r>
              <w:rPr>
                <w:color w:val="231F20"/>
                <w:w w:val="115"/>
                <w:sz w:val="18"/>
              </w:rPr>
              <w:t>o</w:t>
            </w:r>
            <w:r>
              <w:rPr>
                <w:color w:val="231F20"/>
                <w:spacing w:val="-14"/>
                <w:w w:val="115"/>
                <w:sz w:val="18"/>
              </w:rPr>
              <w:t> </w:t>
            </w:r>
            <w:r>
              <w:rPr>
                <w:color w:val="231F20"/>
                <w:spacing w:val="-4"/>
                <w:w w:val="115"/>
                <w:sz w:val="18"/>
              </w:rPr>
              <w:t>tóxicos</w:t>
            </w:r>
          </w:p>
          <w:p>
            <w:pPr>
              <w:pStyle w:val="TableParagraph"/>
              <w:numPr>
                <w:ilvl w:val="0"/>
                <w:numId w:val="11"/>
              </w:numPr>
              <w:tabs>
                <w:tab w:pos="160" w:val="left" w:leader="none"/>
              </w:tabs>
              <w:spacing w:line="240" w:lineRule="auto" w:before="60" w:after="0"/>
              <w:ind w:left="159" w:right="0" w:hanging="86"/>
              <w:jc w:val="left"/>
              <w:rPr>
                <w:sz w:val="18"/>
              </w:rPr>
            </w:pPr>
            <w:r>
              <w:rPr>
                <w:color w:val="231F20"/>
                <w:w w:val="110"/>
                <w:sz w:val="18"/>
              </w:rPr>
              <w:t>Baja</w:t>
            </w:r>
            <w:r>
              <w:rPr>
                <w:color w:val="231F20"/>
                <w:spacing w:val="-12"/>
                <w:w w:val="110"/>
                <w:sz w:val="18"/>
              </w:rPr>
              <w:t> </w:t>
            </w:r>
            <w:r>
              <w:rPr>
                <w:color w:val="231F20"/>
                <w:spacing w:val="-2"/>
                <w:w w:val="110"/>
                <w:sz w:val="18"/>
              </w:rPr>
              <w:t>sensibilidad</w:t>
            </w:r>
          </w:p>
          <w:p>
            <w:pPr>
              <w:pStyle w:val="TableParagraph"/>
              <w:numPr>
                <w:ilvl w:val="0"/>
                <w:numId w:val="11"/>
              </w:numPr>
              <w:tabs>
                <w:tab w:pos="160" w:val="left" w:leader="none"/>
              </w:tabs>
              <w:spacing w:line="240" w:lineRule="auto" w:before="59" w:after="0"/>
              <w:ind w:left="159" w:right="0" w:hanging="86"/>
              <w:jc w:val="left"/>
              <w:rPr>
                <w:sz w:val="18"/>
              </w:rPr>
            </w:pPr>
            <w:r>
              <w:rPr>
                <w:color w:val="231F20"/>
                <w:spacing w:val="-8"/>
                <w:w w:val="115"/>
                <w:sz w:val="18"/>
              </w:rPr>
              <w:t>Tarda </w:t>
            </w:r>
            <w:r>
              <w:rPr>
                <w:color w:val="231F20"/>
                <w:w w:val="115"/>
                <w:sz w:val="18"/>
              </w:rPr>
              <w:t>demasiado</w:t>
            </w:r>
            <w:r>
              <w:rPr>
                <w:color w:val="231F20"/>
                <w:spacing w:val="-24"/>
                <w:w w:val="115"/>
                <w:sz w:val="18"/>
              </w:rPr>
              <w:t> </w:t>
            </w:r>
            <w:r>
              <w:rPr>
                <w:color w:val="231F20"/>
                <w:spacing w:val="-2"/>
                <w:w w:val="115"/>
                <w:sz w:val="18"/>
              </w:rPr>
              <w:t>tiempo</w:t>
            </w:r>
          </w:p>
        </w:tc>
      </w:tr>
    </w:tbl>
    <w:p>
      <w:pPr>
        <w:pStyle w:val="BodyText"/>
        <w:spacing w:before="5"/>
        <w:rPr>
          <w:sz w:val="11"/>
        </w:rPr>
      </w:pPr>
    </w:p>
    <w:p>
      <w:pPr>
        <w:spacing w:line="489" w:lineRule="auto" w:before="97"/>
        <w:ind w:left="133" w:right="1023" w:firstLine="0"/>
        <w:jc w:val="both"/>
        <w:rPr>
          <w:rFonts w:ascii="Tahoma" w:hAnsi="Tahoma"/>
          <w:sz w:val="18"/>
        </w:rPr>
      </w:pPr>
      <w:r>
        <w:rPr>
          <w:rFonts w:ascii="Tahoma" w:hAnsi="Tahoma"/>
          <w:color w:val="231F20"/>
          <w:spacing w:val="-8"/>
          <w:w w:val="115"/>
          <w:sz w:val="18"/>
        </w:rPr>
        <w:t>Otros</w:t>
      </w:r>
      <w:r>
        <w:rPr>
          <w:rFonts w:ascii="Tahoma" w:hAnsi="Tahoma"/>
          <w:color w:val="231F20"/>
          <w:spacing w:val="-32"/>
          <w:w w:val="115"/>
          <w:sz w:val="18"/>
        </w:rPr>
        <w:t> </w:t>
      </w:r>
      <w:r>
        <w:rPr>
          <w:rFonts w:ascii="Tahoma" w:hAnsi="Tahoma"/>
          <w:color w:val="231F20"/>
          <w:spacing w:val="-8"/>
          <w:w w:val="115"/>
          <w:sz w:val="18"/>
        </w:rPr>
        <w:t>métodos</w:t>
      </w:r>
      <w:r>
        <w:rPr>
          <w:rFonts w:ascii="Tahoma" w:hAnsi="Tahoma"/>
          <w:color w:val="231F20"/>
          <w:spacing w:val="-31"/>
          <w:w w:val="115"/>
          <w:sz w:val="18"/>
        </w:rPr>
        <w:t> </w:t>
      </w:r>
      <w:r>
        <w:rPr>
          <w:rFonts w:ascii="Tahoma" w:hAnsi="Tahoma"/>
          <w:color w:val="231F20"/>
          <w:spacing w:val="-5"/>
          <w:w w:val="115"/>
          <w:sz w:val="18"/>
        </w:rPr>
        <w:t>de</w:t>
      </w:r>
      <w:r>
        <w:rPr>
          <w:rFonts w:ascii="Tahoma" w:hAnsi="Tahoma"/>
          <w:color w:val="231F20"/>
          <w:spacing w:val="-31"/>
          <w:w w:val="115"/>
          <w:sz w:val="18"/>
        </w:rPr>
        <w:t> </w:t>
      </w:r>
      <w:r>
        <w:rPr>
          <w:rFonts w:ascii="Tahoma" w:hAnsi="Tahoma"/>
          <w:color w:val="231F20"/>
          <w:spacing w:val="-9"/>
          <w:w w:val="115"/>
          <w:sz w:val="18"/>
        </w:rPr>
        <w:t>determinación</w:t>
      </w:r>
      <w:r>
        <w:rPr>
          <w:rFonts w:ascii="Tahoma" w:hAnsi="Tahoma"/>
          <w:color w:val="231F20"/>
          <w:spacing w:val="-31"/>
          <w:w w:val="115"/>
          <w:sz w:val="18"/>
        </w:rPr>
        <w:t> </w:t>
      </w:r>
      <w:r>
        <w:rPr>
          <w:rFonts w:ascii="Tahoma" w:hAnsi="Tahoma"/>
          <w:color w:val="231F20"/>
          <w:spacing w:val="-5"/>
          <w:w w:val="115"/>
          <w:sz w:val="18"/>
        </w:rPr>
        <w:t>de</w:t>
      </w:r>
      <w:r>
        <w:rPr>
          <w:rFonts w:ascii="Tahoma" w:hAnsi="Tahoma"/>
          <w:color w:val="231F20"/>
          <w:spacing w:val="-31"/>
          <w:w w:val="115"/>
          <w:sz w:val="18"/>
        </w:rPr>
        <w:t> </w:t>
      </w:r>
      <w:r>
        <w:rPr>
          <w:rFonts w:ascii="Tahoma" w:hAnsi="Tahoma"/>
          <w:color w:val="231F20"/>
          <w:spacing w:val="-9"/>
          <w:w w:val="115"/>
          <w:sz w:val="18"/>
        </w:rPr>
        <w:t>proteínas:</w:t>
      </w:r>
      <w:r>
        <w:rPr>
          <w:rFonts w:ascii="Tahoma" w:hAnsi="Tahoma"/>
          <w:color w:val="231F20"/>
          <w:spacing w:val="-31"/>
          <w:w w:val="115"/>
          <w:sz w:val="18"/>
        </w:rPr>
        <w:t> </w:t>
      </w:r>
      <w:r>
        <w:rPr>
          <w:rFonts w:ascii="Tahoma" w:hAnsi="Tahoma"/>
          <w:color w:val="231F20"/>
          <w:spacing w:val="-8"/>
          <w:w w:val="115"/>
          <w:sz w:val="18"/>
        </w:rPr>
        <w:t>Absorción</w:t>
      </w:r>
      <w:r>
        <w:rPr>
          <w:rFonts w:ascii="Tahoma" w:hAnsi="Tahoma"/>
          <w:color w:val="231F20"/>
          <w:spacing w:val="-31"/>
          <w:w w:val="115"/>
          <w:sz w:val="18"/>
        </w:rPr>
        <w:t> </w:t>
      </w:r>
      <w:r>
        <w:rPr>
          <w:rFonts w:ascii="Tahoma" w:hAnsi="Tahoma"/>
          <w:color w:val="231F20"/>
          <w:w w:val="115"/>
          <w:sz w:val="18"/>
        </w:rPr>
        <w:t>a</w:t>
      </w:r>
      <w:r>
        <w:rPr>
          <w:rFonts w:ascii="Tahoma" w:hAnsi="Tahoma"/>
          <w:color w:val="231F20"/>
          <w:spacing w:val="-31"/>
          <w:w w:val="115"/>
          <w:sz w:val="18"/>
        </w:rPr>
        <w:t> </w:t>
      </w:r>
      <w:r>
        <w:rPr>
          <w:rFonts w:ascii="Tahoma" w:hAnsi="Tahoma"/>
          <w:color w:val="231F20"/>
          <w:spacing w:val="-6"/>
          <w:w w:val="115"/>
          <w:sz w:val="18"/>
        </w:rPr>
        <w:t>280</w:t>
      </w:r>
      <w:r>
        <w:rPr>
          <w:rFonts w:ascii="Tahoma" w:hAnsi="Tahoma"/>
          <w:color w:val="231F20"/>
          <w:spacing w:val="-31"/>
          <w:w w:val="115"/>
          <w:sz w:val="18"/>
        </w:rPr>
        <w:t> </w:t>
      </w:r>
      <w:r>
        <w:rPr>
          <w:rFonts w:ascii="Tahoma" w:hAnsi="Tahoma"/>
          <w:color w:val="231F20"/>
          <w:spacing w:val="-6"/>
          <w:w w:val="115"/>
          <w:sz w:val="18"/>
        </w:rPr>
        <w:t>nm,</w:t>
      </w:r>
      <w:r>
        <w:rPr>
          <w:rFonts w:ascii="Tahoma" w:hAnsi="Tahoma"/>
          <w:color w:val="231F20"/>
          <w:spacing w:val="-31"/>
          <w:w w:val="115"/>
          <w:sz w:val="18"/>
        </w:rPr>
        <w:t> </w:t>
      </w:r>
      <w:r>
        <w:rPr>
          <w:rFonts w:ascii="Tahoma" w:hAnsi="Tahoma"/>
          <w:color w:val="231F20"/>
          <w:spacing w:val="-8"/>
          <w:w w:val="115"/>
          <w:sz w:val="18"/>
        </w:rPr>
        <w:t>Método</w:t>
      </w:r>
      <w:r>
        <w:rPr>
          <w:rFonts w:ascii="Tahoma" w:hAnsi="Tahoma"/>
          <w:color w:val="231F20"/>
          <w:spacing w:val="-31"/>
          <w:w w:val="115"/>
          <w:sz w:val="18"/>
        </w:rPr>
        <w:t> </w:t>
      </w:r>
      <w:r>
        <w:rPr>
          <w:rFonts w:ascii="Tahoma" w:hAnsi="Tahoma"/>
          <w:color w:val="231F20"/>
          <w:spacing w:val="-5"/>
          <w:w w:val="115"/>
          <w:sz w:val="18"/>
        </w:rPr>
        <w:t>de</w:t>
      </w:r>
      <w:r>
        <w:rPr>
          <w:rFonts w:ascii="Tahoma" w:hAnsi="Tahoma"/>
          <w:color w:val="231F20"/>
          <w:spacing w:val="-31"/>
          <w:w w:val="115"/>
          <w:sz w:val="18"/>
        </w:rPr>
        <w:t> </w:t>
      </w:r>
      <w:r>
        <w:rPr>
          <w:rFonts w:ascii="Tahoma" w:hAnsi="Tahoma"/>
          <w:color w:val="231F20"/>
          <w:spacing w:val="-8"/>
          <w:w w:val="115"/>
          <w:sz w:val="18"/>
        </w:rPr>
        <w:t>Biuret,</w:t>
      </w:r>
      <w:r>
        <w:rPr>
          <w:rFonts w:ascii="Tahoma" w:hAnsi="Tahoma"/>
          <w:color w:val="231F20"/>
          <w:spacing w:val="-31"/>
          <w:w w:val="115"/>
          <w:sz w:val="18"/>
        </w:rPr>
        <w:t> </w:t>
      </w:r>
      <w:r>
        <w:rPr>
          <w:rFonts w:ascii="Tahoma" w:hAnsi="Tahoma"/>
          <w:color w:val="231F20"/>
          <w:spacing w:val="-8"/>
          <w:w w:val="115"/>
          <w:sz w:val="18"/>
        </w:rPr>
        <w:t>Método</w:t>
      </w:r>
      <w:r>
        <w:rPr>
          <w:rFonts w:ascii="Tahoma" w:hAnsi="Tahoma"/>
          <w:color w:val="231F20"/>
          <w:spacing w:val="-31"/>
          <w:w w:val="115"/>
          <w:sz w:val="18"/>
        </w:rPr>
        <w:t> </w:t>
      </w:r>
      <w:r>
        <w:rPr>
          <w:rFonts w:ascii="Tahoma" w:hAnsi="Tahoma"/>
          <w:color w:val="231F20"/>
          <w:spacing w:val="-5"/>
          <w:w w:val="115"/>
          <w:sz w:val="18"/>
        </w:rPr>
        <w:t>de</w:t>
      </w:r>
      <w:r>
        <w:rPr>
          <w:rFonts w:ascii="Tahoma" w:hAnsi="Tahoma"/>
          <w:color w:val="231F20"/>
          <w:spacing w:val="-31"/>
          <w:w w:val="115"/>
          <w:sz w:val="18"/>
        </w:rPr>
        <w:t> </w:t>
      </w:r>
      <w:r>
        <w:rPr>
          <w:rFonts w:ascii="Tahoma" w:hAnsi="Tahoma"/>
          <w:color w:val="231F20"/>
          <w:spacing w:val="-9"/>
          <w:w w:val="115"/>
          <w:sz w:val="18"/>
        </w:rPr>
        <w:t>Lowry. </w:t>
      </w:r>
      <w:r>
        <w:rPr>
          <w:rFonts w:ascii="Tahoma" w:hAnsi="Tahoma"/>
          <w:color w:val="231F20"/>
          <w:spacing w:val="-3"/>
          <w:w w:val="115"/>
          <w:sz w:val="18"/>
        </w:rPr>
        <w:t>Método</w:t>
      </w:r>
      <w:r>
        <w:rPr>
          <w:rFonts w:ascii="Tahoma" w:hAnsi="Tahoma"/>
          <w:color w:val="231F20"/>
          <w:spacing w:val="-33"/>
          <w:w w:val="115"/>
          <w:sz w:val="18"/>
        </w:rPr>
        <w:t> </w:t>
      </w:r>
      <w:r>
        <w:rPr>
          <w:rFonts w:ascii="Tahoma" w:hAnsi="Tahoma"/>
          <w:color w:val="231F20"/>
          <w:w w:val="115"/>
          <w:sz w:val="18"/>
        </w:rPr>
        <w:t>de</w:t>
      </w:r>
      <w:r>
        <w:rPr>
          <w:rFonts w:ascii="Tahoma" w:hAnsi="Tahoma"/>
          <w:color w:val="231F20"/>
          <w:spacing w:val="-32"/>
          <w:w w:val="115"/>
          <w:sz w:val="18"/>
        </w:rPr>
        <w:t> </w:t>
      </w:r>
      <w:r>
        <w:rPr>
          <w:rFonts w:ascii="Tahoma" w:hAnsi="Tahoma"/>
          <w:color w:val="231F20"/>
          <w:spacing w:val="-3"/>
          <w:w w:val="115"/>
          <w:sz w:val="18"/>
        </w:rPr>
        <w:t>referencia:</w:t>
      </w:r>
      <w:r>
        <w:rPr>
          <w:rFonts w:ascii="Tahoma" w:hAnsi="Tahoma"/>
          <w:color w:val="231F20"/>
          <w:spacing w:val="-33"/>
          <w:w w:val="115"/>
          <w:sz w:val="18"/>
        </w:rPr>
        <w:t> </w:t>
      </w:r>
      <w:r>
        <w:rPr>
          <w:rFonts w:ascii="Tahoma" w:hAnsi="Tahoma"/>
          <w:color w:val="231F20"/>
          <w:spacing w:val="-3"/>
          <w:w w:val="115"/>
          <w:sz w:val="18"/>
        </w:rPr>
        <w:t>Proteínas</w:t>
      </w:r>
      <w:r>
        <w:rPr>
          <w:rFonts w:ascii="Tahoma" w:hAnsi="Tahoma"/>
          <w:color w:val="231F20"/>
          <w:spacing w:val="-32"/>
          <w:w w:val="115"/>
          <w:sz w:val="18"/>
        </w:rPr>
        <w:t> </w:t>
      </w:r>
      <w:r>
        <w:rPr>
          <w:rFonts w:ascii="Tahoma" w:hAnsi="Tahoma"/>
          <w:color w:val="231F20"/>
          <w:spacing w:val="-3"/>
          <w:w w:val="115"/>
          <w:sz w:val="18"/>
        </w:rPr>
        <w:t>totales</w:t>
      </w:r>
      <w:r>
        <w:rPr>
          <w:rFonts w:ascii="Tahoma" w:hAnsi="Tahoma"/>
          <w:color w:val="231F20"/>
          <w:spacing w:val="-33"/>
          <w:w w:val="115"/>
          <w:sz w:val="18"/>
        </w:rPr>
        <w:t> </w:t>
      </w:r>
      <w:r>
        <w:rPr>
          <w:rFonts w:ascii="Tahoma" w:hAnsi="Tahoma"/>
          <w:color w:val="231F20"/>
          <w:spacing w:val="-3"/>
          <w:w w:val="115"/>
          <w:sz w:val="18"/>
        </w:rPr>
        <w:t>(Método</w:t>
      </w:r>
      <w:r>
        <w:rPr>
          <w:rFonts w:ascii="Tahoma" w:hAnsi="Tahoma"/>
          <w:color w:val="231F20"/>
          <w:spacing w:val="-32"/>
          <w:w w:val="115"/>
          <w:sz w:val="18"/>
        </w:rPr>
        <w:t> </w:t>
      </w:r>
      <w:r>
        <w:rPr>
          <w:rFonts w:ascii="Tahoma" w:hAnsi="Tahoma"/>
          <w:color w:val="231F20"/>
          <w:w w:val="115"/>
          <w:sz w:val="18"/>
        </w:rPr>
        <w:t>de</w:t>
      </w:r>
      <w:r>
        <w:rPr>
          <w:rFonts w:ascii="Tahoma" w:hAnsi="Tahoma"/>
          <w:color w:val="231F20"/>
          <w:spacing w:val="-33"/>
          <w:w w:val="115"/>
          <w:sz w:val="18"/>
        </w:rPr>
        <w:t> </w:t>
      </w:r>
      <w:r>
        <w:rPr>
          <w:rFonts w:ascii="Tahoma" w:hAnsi="Tahoma"/>
          <w:color w:val="231F20"/>
          <w:spacing w:val="-3"/>
          <w:w w:val="115"/>
          <w:sz w:val="18"/>
        </w:rPr>
        <w:t>Kjeldahl-Arnold-Gunning,</w:t>
      </w:r>
      <w:r>
        <w:rPr>
          <w:rFonts w:ascii="Tahoma" w:hAnsi="Tahoma"/>
          <w:color w:val="231F20"/>
          <w:spacing w:val="-32"/>
          <w:w w:val="115"/>
          <w:sz w:val="18"/>
        </w:rPr>
        <w:t> </w:t>
      </w:r>
      <w:r>
        <w:rPr>
          <w:rFonts w:ascii="Tahoma" w:hAnsi="Tahoma"/>
          <w:color w:val="231F20"/>
          <w:spacing w:val="-5"/>
          <w:w w:val="115"/>
          <w:sz w:val="18"/>
        </w:rPr>
        <w:t>A.O.A.C.,</w:t>
      </w:r>
      <w:r>
        <w:rPr>
          <w:rFonts w:ascii="Tahoma" w:hAnsi="Tahoma"/>
          <w:color w:val="231F20"/>
          <w:spacing w:val="-33"/>
          <w:w w:val="115"/>
          <w:sz w:val="18"/>
        </w:rPr>
        <w:t> </w:t>
      </w:r>
      <w:r>
        <w:rPr>
          <w:rFonts w:ascii="Tahoma" w:hAnsi="Tahoma"/>
          <w:color w:val="231F20"/>
          <w:spacing w:val="-3"/>
          <w:w w:val="115"/>
          <w:sz w:val="18"/>
        </w:rPr>
        <w:t>928.08,</w:t>
      </w:r>
      <w:r>
        <w:rPr>
          <w:rFonts w:ascii="Tahoma" w:hAnsi="Tahoma"/>
          <w:color w:val="231F20"/>
          <w:spacing w:val="-32"/>
          <w:w w:val="115"/>
          <w:sz w:val="18"/>
        </w:rPr>
        <w:t> </w:t>
      </w:r>
      <w:r>
        <w:rPr>
          <w:rFonts w:ascii="Tahoma" w:hAnsi="Tahoma"/>
          <w:color w:val="231F20"/>
          <w:w w:val="115"/>
          <w:sz w:val="18"/>
        </w:rPr>
        <w:t>1990)</w:t>
      </w:r>
    </w:p>
    <w:p>
      <w:pPr>
        <w:pStyle w:val="Heading1"/>
        <w:numPr>
          <w:ilvl w:val="1"/>
          <w:numId w:val="3"/>
        </w:numPr>
        <w:tabs>
          <w:tab w:pos="671" w:val="left" w:leader="none"/>
        </w:tabs>
        <w:spacing w:line="240" w:lineRule="auto" w:before="138" w:after="0"/>
        <w:ind w:left="670" w:right="0" w:hanging="538"/>
        <w:jc w:val="left"/>
      </w:pPr>
      <w:r>
        <w:rPr>
          <w:color w:val="231F20"/>
          <w:w w:val="120"/>
        </w:rPr>
        <w:t>Determinación de lípidos – grasa</w:t>
      </w:r>
      <w:r>
        <w:rPr>
          <w:color w:val="231F20"/>
          <w:spacing w:val="49"/>
          <w:w w:val="120"/>
        </w:rPr>
        <w:t> </w:t>
      </w:r>
      <w:r>
        <w:rPr>
          <w:color w:val="231F20"/>
          <w:w w:val="120"/>
        </w:rPr>
        <w:t>bruta</w:t>
      </w:r>
    </w:p>
    <w:p>
      <w:pPr>
        <w:pStyle w:val="BodyText"/>
        <w:spacing w:line="216" w:lineRule="auto" w:before="183"/>
        <w:ind w:left="133" w:right="961"/>
        <w:jc w:val="both"/>
      </w:pPr>
      <w:r>
        <w:rPr>
          <w:color w:val="231F20"/>
        </w:rPr>
        <w:t>Convencionalmente</w:t>
      </w:r>
      <w:r>
        <w:rPr>
          <w:color w:val="231F20"/>
          <w:spacing w:val="-5"/>
        </w:rPr>
        <w:t> </w:t>
      </w:r>
      <w:r>
        <w:rPr>
          <w:color w:val="231F20"/>
        </w:rPr>
        <w:t>es</w:t>
      </w:r>
      <w:r>
        <w:rPr>
          <w:color w:val="231F20"/>
          <w:spacing w:val="-4"/>
        </w:rPr>
        <w:t> </w:t>
      </w:r>
      <w:r>
        <w:rPr>
          <w:color w:val="231F20"/>
        </w:rPr>
        <w:t>definida</w:t>
      </w:r>
      <w:r>
        <w:rPr>
          <w:color w:val="231F20"/>
          <w:spacing w:val="-4"/>
        </w:rPr>
        <w:t> </w:t>
      </w:r>
      <w:r>
        <w:rPr>
          <w:color w:val="231F20"/>
        </w:rPr>
        <w:t>como</w:t>
      </w:r>
      <w:r>
        <w:rPr>
          <w:color w:val="231F20"/>
          <w:spacing w:val="-4"/>
        </w:rPr>
        <w:t> </w:t>
      </w:r>
      <w:r>
        <w:rPr>
          <w:color w:val="231F20"/>
        </w:rPr>
        <w:t>la</w:t>
      </w:r>
      <w:r>
        <w:rPr>
          <w:color w:val="231F20"/>
          <w:spacing w:val="-4"/>
        </w:rPr>
        <w:t> </w:t>
      </w:r>
      <w:r>
        <w:rPr>
          <w:color w:val="231F20"/>
        </w:rPr>
        <w:t>cantidad</w:t>
      </w:r>
      <w:r>
        <w:rPr>
          <w:color w:val="231F20"/>
          <w:spacing w:val="-4"/>
        </w:rPr>
        <w:t> </w:t>
      </w:r>
      <w:r>
        <w:rPr>
          <w:color w:val="231F20"/>
        </w:rPr>
        <w:t>de</w:t>
      </w:r>
      <w:r>
        <w:rPr>
          <w:color w:val="231F20"/>
          <w:spacing w:val="-4"/>
        </w:rPr>
        <w:t> </w:t>
      </w:r>
      <w:r>
        <w:rPr>
          <w:color w:val="231F20"/>
        </w:rPr>
        <w:t>muestra</w:t>
      </w:r>
      <w:r>
        <w:rPr>
          <w:color w:val="231F20"/>
          <w:spacing w:val="-4"/>
        </w:rPr>
        <w:t> </w:t>
      </w:r>
      <w:r>
        <w:rPr>
          <w:color w:val="231F20"/>
        </w:rPr>
        <w:t>extraíble</w:t>
      </w:r>
      <w:r>
        <w:rPr>
          <w:color w:val="231F20"/>
          <w:spacing w:val="-5"/>
        </w:rPr>
        <w:t> </w:t>
      </w:r>
      <w:r>
        <w:rPr>
          <w:color w:val="231F20"/>
        </w:rPr>
        <w:t>con</w:t>
      </w:r>
      <w:r>
        <w:rPr>
          <w:color w:val="231F20"/>
          <w:spacing w:val="-4"/>
        </w:rPr>
        <w:t> </w:t>
      </w:r>
      <w:r>
        <w:rPr>
          <w:color w:val="231F20"/>
        </w:rPr>
        <w:t>éter</w:t>
      </w:r>
      <w:r>
        <w:rPr>
          <w:color w:val="231F20"/>
          <w:spacing w:val="-4"/>
        </w:rPr>
        <w:t> </w:t>
      </w:r>
      <w:r>
        <w:rPr>
          <w:color w:val="231F20"/>
        </w:rPr>
        <w:t>etílico</w:t>
      </w:r>
      <w:r>
        <w:rPr>
          <w:color w:val="231F20"/>
          <w:spacing w:val="-4"/>
        </w:rPr>
        <w:t> </w:t>
      </w:r>
      <w:r>
        <w:rPr>
          <w:color w:val="231F20"/>
          <w:spacing w:val="-8"/>
        </w:rPr>
        <w:t>en </w:t>
      </w:r>
      <w:r>
        <w:rPr>
          <w:color w:val="231F20"/>
        </w:rPr>
        <w:t>las</w:t>
      </w:r>
      <w:r>
        <w:rPr>
          <w:color w:val="231F20"/>
          <w:spacing w:val="-8"/>
        </w:rPr>
        <w:t> </w:t>
      </w:r>
      <w:r>
        <w:rPr>
          <w:color w:val="231F20"/>
        </w:rPr>
        <w:t>condiciones</w:t>
      </w:r>
      <w:r>
        <w:rPr>
          <w:color w:val="231F20"/>
          <w:spacing w:val="-7"/>
        </w:rPr>
        <w:t> </w:t>
      </w:r>
      <w:r>
        <w:rPr>
          <w:color w:val="231F20"/>
        </w:rPr>
        <w:t>de</w:t>
      </w:r>
      <w:r>
        <w:rPr>
          <w:color w:val="231F20"/>
          <w:spacing w:val="-8"/>
        </w:rPr>
        <w:t> </w:t>
      </w:r>
      <w:r>
        <w:rPr>
          <w:color w:val="231F20"/>
        </w:rPr>
        <w:t>la</w:t>
      </w:r>
      <w:r>
        <w:rPr>
          <w:color w:val="231F20"/>
          <w:spacing w:val="-7"/>
        </w:rPr>
        <w:t> </w:t>
      </w:r>
      <w:r>
        <w:rPr>
          <w:color w:val="231F20"/>
        </w:rPr>
        <w:t>valoración.</w:t>
      </w:r>
      <w:r>
        <w:rPr>
          <w:color w:val="231F20"/>
          <w:spacing w:val="-8"/>
        </w:rPr>
        <w:t> </w:t>
      </w:r>
      <w:r>
        <w:rPr>
          <w:color w:val="231F20"/>
        </w:rPr>
        <w:t>Siendo</w:t>
      </w:r>
      <w:r>
        <w:rPr>
          <w:color w:val="231F20"/>
          <w:spacing w:val="-7"/>
        </w:rPr>
        <w:t> </w:t>
      </w:r>
      <w:r>
        <w:rPr>
          <w:color w:val="231F20"/>
        </w:rPr>
        <w:t>que</w:t>
      </w:r>
      <w:r>
        <w:rPr>
          <w:color w:val="231F20"/>
          <w:spacing w:val="-8"/>
        </w:rPr>
        <w:t> </w:t>
      </w:r>
      <w:r>
        <w:rPr>
          <w:color w:val="231F20"/>
        </w:rPr>
        <w:t>el</w:t>
      </w:r>
      <w:r>
        <w:rPr>
          <w:color w:val="231F20"/>
          <w:spacing w:val="-7"/>
        </w:rPr>
        <w:t> </w:t>
      </w:r>
      <w:r>
        <w:rPr>
          <w:color w:val="231F20"/>
        </w:rPr>
        <w:t>éter</w:t>
      </w:r>
      <w:r>
        <w:rPr>
          <w:color w:val="231F20"/>
          <w:spacing w:val="-8"/>
        </w:rPr>
        <w:t> </w:t>
      </w:r>
      <w:r>
        <w:rPr>
          <w:color w:val="231F20"/>
        </w:rPr>
        <w:t>etílico</w:t>
      </w:r>
      <w:r>
        <w:rPr>
          <w:color w:val="231F20"/>
          <w:spacing w:val="-7"/>
        </w:rPr>
        <w:t> </w:t>
      </w:r>
      <w:r>
        <w:rPr>
          <w:color w:val="231F20"/>
        </w:rPr>
        <w:t>es</w:t>
      </w:r>
      <w:r>
        <w:rPr>
          <w:color w:val="231F20"/>
          <w:spacing w:val="-7"/>
        </w:rPr>
        <w:t> </w:t>
      </w:r>
      <w:r>
        <w:rPr>
          <w:color w:val="231F20"/>
        </w:rPr>
        <w:t>un</w:t>
      </w:r>
      <w:r>
        <w:rPr>
          <w:color w:val="231F20"/>
          <w:spacing w:val="-8"/>
        </w:rPr>
        <w:t> </w:t>
      </w:r>
      <w:r>
        <w:rPr>
          <w:color w:val="231F20"/>
        </w:rPr>
        <w:t>disolvente</w:t>
      </w:r>
      <w:r>
        <w:rPr>
          <w:color w:val="231F20"/>
          <w:spacing w:val="-7"/>
        </w:rPr>
        <w:t> </w:t>
      </w:r>
      <w:r>
        <w:rPr>
          <w:color w:val="231F20"/>
        </w:rPr>
        <w:t>orgánico</w:t>
      </w:r>
      <w:r>
        <w:rPr>
          <w:color w:val="231F20"/>
          <w:spacing w:val="-8"/>
        </w:rPr>
        <w:t> </w:t>
      </w:r>
      <w:r>
        <w:rPr>
          <w:color w:val="231F20"/>
        </w:rPr>
        <w:t>capaz de disolver ceras, pigmentos, vitaminas, etc., además del proceso generador de</w:t>
      </w:r>
      <w:r>
        <w:rPr>
          <w:color w:val="231F20"/>
          <w:spacing w:val="-36"/>
        </w:rPr>
        <w:t> </w:t>
      </w:r>
      <w:r>
        <w:rPr>
          <w:color w:val="231F20"/>
          <w:spacing w:val="-4"/>
        </w:rPr>
        <w:t>peróxidos </w:t>
      </w:r>
      <w:r>
        <w:rPr>
          <w:color w:val="231F20"/>
        </w:rPr>
        <w:t>en su utilización, por tal motivo se trata de buscar sustitutivos. Algunos de los empleados con cierta asiduidad son: Éter de petróleo, n-hexano y tetracloruro de carbono.Como no se puede afirmar que estos disolventes sean exclusivos de grasas, es obligación acompa- ñar</w:t>
      </w:r>
      <w:r>
        <w:rPr>
          <w:color w:val="231F20"/>
          <w:spacing w:val="10"/>
        </w:rPr>
        <w:t> </w:t>
      </w:r>
      <w:r>
        <w:rPr>
          <w:color w:val="231F20"/>
        </w:rPr>
        <w:t>el</w:t>
      </w:r>
      <w:r>
        <w:rPr>
          <w:color w:val="231F20"/>
          <w:spacing w:val="11"/>
        </w:rPr>
        <w:t> </w:t>
      </w:r>
      <w:r>
        <w:rPr>
          <w:color w:val="231F20"/>
        </w:rPr>
        <w:t>resultado</w:t>
      </w:r>
      <w:r>
        <w:rPr>
          <w:color w:val="231F20"/>
          <w:spacing w:val="11"/>
        </w:rPr>
        <w:t> </w:t>
      </w:r>
      <w:r>
        <w:rPr>
          <w:color w:val="231F20"/>
        </w:rPr>
        <w:t>analítico</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condiciones</w:t>
      </w:r>
      <w:r>
        <w:rPr>
          <w:color w:val="231F20"/>
          <w:spacing w:val="11"/>
        </w:rPr>
        <w:t> </w:t>
      </w:r>
      <w:r>
        <w:rPr>
          <w:color w:val="231F20"/>
        </w:rPr>
        <w:t>de</w:t>
      </w:r>
      <w:r>
        <w:rPr>
          <w:color w:val="231F20"/>
          <w:spacing w:val="11"/>
        </w:rPr>
        <w:t> </w:t>
      </w:r>
      <w:r>
        <w:rPr>
          <w:color w:val="231F20"/>
        </w:rPr>
        <w:t>ejecución</w:t>
      </w:r>
      <w:r>
        <w:rPr>
          <w:color w:val="231F20"/>
          <w:spacing w:val="11"/>
        </w:rPr>
        <w:t> </w:t>
      </w:r>
      <w:r>
        <w:rPr>
          <w:color w:val="231F20"/>
        </w:rPr>
        <w:t>del</w:t>
      </w:r>
      <w:r>
        <w:rPr>
          <w:color w:val="231F20"/>
          <w:spacing w:val="11"/>
        </w:rPr>
        <w:t> </w:t>
      </w:r>
      <w:r>
        <w:rPr>
          <w:color w:val="231F20"/>
        </w:rPr>
        <w:t>análisis(Garrido</w:t>
      </w:r>
      <w:r>
        <w:rPr>
          <w:color w:val="231F20"/>
          <w:spacing w:val="10"/>
        </w:rPr>
        <w:t> </w:t>
      </w:r>
      <w:r>
        <w:rPr>
          <w:color w:val="231F20"/>
        </w:rPr>
        <w:t>J.,</w:t>
      </w:r>
      <w:r>
        <w:rPr>
          <w:color w:val="231F20"/>
          <w:spacing w:val="11"/>
        </w:rPr>
        <w:t> </w:t>
      </w:r>
      <w:r>
        <w:rPr>
          <w:color w:val="231F20"/>
        </w:rPr>
        <w:t>2002).</w:t>
      </w:r>
    </w:p>
    <w:p>
      <w:pPr>
        <w:pStyle w:val="BodyText"/>
        <w:spacing w:before="195"/>
        <w:ind w:left="133"/>
        <w:jc w:val="both"/>
      </w:pPr>
      <w:r>
        <w:rPr>
          <w:color w:val="231F20"/>
          <w:w w:val="105"/>
        </w:rPr>
        <w:t>En cualquiera de los casos, la técnica universalizada es la del extractor Soxhlet.</w:t>
      </w:r>
    </w:p>
    <w:p>
      <w:pPr>
        <w:pStyle w:val="BodyText"/>
        <w:spacing w:before="9"/>
        <w:rPr>
          <w:sz w:val="32"/>
        </w:rPr>
      </w:pPr>
    </w:p>
    <w:p>
      <w:pPr>
        <w:pStyle w:val="Heading2"/>
        <w:ind w:left="1612"/>
        <w:jc w:val="both"/>
      </w:pPr>
      <w:r>
        <w:rPr/>
        <w:drawing>
          <wp:anchor distT="0" distB="0" distL="0" distR="0" allowOverlap="1" layoutInCell="1" locked="0" behindDoc="0" simplePos="0" relativeHeight="251681792">
            <wp:simplePos x="0" y="0"/>
            <wp:positionH relativeFrom="page">
              <wp:posOffset>719999</wp:posOffset>
            </wp:positionH>
            <wp:positionV relativeFrom="paragraph">
              <wp:posOffset>20723</wp:posOffset>
            </wp:positionV>
            <wp:extent cx="741553" cy="3032499"/>
            <wp:effectExtent l="0" t="0" r="0" b="0"/>
            <wp:wrapNone/>
            <wp:docPr id="9" name="image22.jpeg"/>
            <wp:cNvGraphicFramePr>
              <a:graphicFrameLocks noChangeAspect="1"/>
            </wp:cNvGraphicFramePr>
            <a:graphic>
              <a:graphicData uri="http://schemas.openxmlformats.org/drawingml/2006/picture">
                <pic:pic>
                  <pic:nvPicPr>
                    <pic:cNvPr id="10" name="image22.jpeg"/>
                    <pic:cNvPicPr/>
                  </pic:nvPicPr>
                  <pic:blipFill>
                    <a:blip r:embed="rId31" cstate="print"/>
                    <a:stretch>
                      <a:fillRect/>
                    </a:stretch>
                  </pic:blipFill>
                  <pic:spPr>
                    <a:xfrm>
                      <a:off x="0" y="0"/>
                      <a:ext cx="741553" cy="3032499"/>
                    </a:xfrm>
                    <a:prstGeom prst="rect">
                      <a:avLst/>
                    </a:prstGeom>
                  </pic:spPr>
                </pic:pic>
              </a:graphicData>
            </a:graphic>
          </wp:anchor>
        </w:drawing>
      </w:r>
      <w:r>
        <w:rPr>
          <w:color w:val="231F20"/>
          <w:w w:val="125"/>
        </w:rPr>
        <w:t>Método de Soxhlet</w:t>
      </w:r>
    </w:p>
    <w:p>
      <w:pPr>
        <w:pStyle w:val="BodyText"/>
        <w:spacing w:line="216" w:lineRule="auto" w:before="31"/>
        <w:ind w:left="1612" w:right="962"/>
        <w:jc w:val="both"/>
      </w:pPr>
      <w:r>
        <w:rPr>
          <w:color w:val="231F20"/>
        </w:rPr>
        <w:t>Es una extracción semicontinua con disolvente que rodea la muestra. Se calienta a ebullición y una vez que dentro del Soxhlet el líquido condensa- do llega a cierto nivel, es sifoneado de regreso al matraz de ebullición. La grasa se mide por pérdida de peso de la muestra o por cantidad de mues- tra removida (Nielsen, 1998).</w:t>
      </w:r>
    </w:p>
    <w:p>
      <w:pPr>
        <w:spacing w:before="201"/>
        <w:ind w:left="1648" w:right="0" w:firstLine="0"/>
        <w:jc w:val="both"/>
        <w:rPr>
          <w:i/>
          <w:sz w:val="12"/>
        </w:rPr>
      </w:pPr>
      <w:r>
        <w:rPr/>
        <w:pict>
          <v:shape style="position:absolute;margin-left:130.602295pt;margin-top:10.759171pt;width:4.150pt;height:6.45pt;mso-position-horizontal-relative:page;mso-position-vertical-relative:paragraph;z-index:-254620672" coordorigin="2612,215" coordsize="83,129" path="m2695,215l2612,279,2695,343,2695,215xe" filled="true" fillcolor="#231f20" stroked="false">
            <v:path arrowok="t"/>
            <v:fill type="solid"/>
            <w10:wrap type="none"/>
          </v:shape>
        </w:pict>
      </w:r>
      <w:r>
        <w:rPr>
          <w:i/>
          <w:color w:val="231F20"/>
          <w:w w:val="105"/>
          <w:sz w:val="12"/>
        </w:rPr>
        <w:t>‹ Método de Soxhlet</w:t>
      </w:r>
    </w:p>
    <w:p>
      <w:pPr>
        <w:pStyle w:val="BodyText"/>
        <w:rPr>
          <w:i/>
          <w:sz w:val="14"/>
        </w:rPr>
      </w:pPr>
    </w:p>
    <w:p>
      <w:pPr>
        <w:pStyle w:val="BodyText"/>
        <w:rPr>
          <w:i/>
          <w:sz w:val="14"/>
        </w:rPr>
      </w:pPr>
    </w:p>
    <w:p>
      <w:pPr>
        <w:pStyle w:val="BodyText"/>
        <w:spacing w:before="4"/>
        <w:rPr>
          <w:i/>
          <w:sz w:val="11"/>
        </w:rPr>
      </w:pPr>
    </w:p>
    <w:p>
      <w:pPr>
        <w:pStyle w:val="Heading2"/>
        <w:ind w:left="1612"/>
        <w:jc w:val="both"/>
      </w:pPr>
      <w:r>
        <w:rPr>
          <w:color w:val="231F20"/>
          <w:w w:val="125"/>
        </w:rPr>
        <w:t>Otros métodos</w:t>
      </w:r>
    </w:p>
    <w:p>
      <w:pPr>
        <w:pStyle w:val="BodyText"/>
        <w:spacing w:line="216" w:lineRule="auto" w:before="31"/>
        <w:ind w:left="1612" w:right="961"/>
        <w:jc w:val="both"/>
      </w:pPr>
      <w:r>
        <w:rPr>
          <w:color w:val="231F20"/>
          <w:spacing w:val="-4"/>
          <w:w w:val="105"/>
        </w:rPr>
        <w:t>También </w:t>
      </w:r>
      <w:r>
        <w:rPr>
          <w:color w:val="231F20"/>
          <w:w w:val="105"/>
        </w:rPr>
        <w:t>se utilizan los siguientes métodos: Goldfish, por lotes (en</w:t>
      </w:r>
      <w:r>
        <w:rPr>
          <w:color w:val="231F20"/>
          <w:spacing w:val="-24"/>
          <w:w w:val="105"/>
        </w:rPr>
        <w:t> </w:t>
      </w:r>
      <w:r>
        <w:rPr>
          <w:color w:val="231F20"/>
          <w:spacing w:val="-3"/>
          <w:w w:val="105"/>
        </w:rPr>
        <w:t>batch), Bligh-Dyer, </w:t>
      </w:r>
      <w:r>
        <w:rPr>
          <w:color w:val="231F20"/>
          <w:w w:val="105"/>
        </w:rPr>
        <w:t>Röse-Gottlieb, </w:t>
      </w:r>
      <w:r>
        <w:rPr>
          <w:color w:val="231F20"/>
          <w:spacing w:val="-3"/>
          <w:w w:val="105"/>
        </w:rPr>
        <w:t>Gerber,</w:t>
      </w:r>
      <w:r>
        <w:rPr>
          <w:color w:val="231F20"/>
          <w:spacing w:val="2"/>
          <w:w w:val="105"/>
        </w:rPr>
        <w:t> </w:t>
      </w:r>
      <w:r>
        <w:rPr>
          <w:color w:val="231F20"/>
          <w:w w:val="105"/>
        </w:rPr>
        <w:t>Mojonnier.</w:t>
      </w:r>
    </w:p>
    <w:p>
      <w:pPr>
        <w:pStyle w:val="BodyText"/>
        <w:spacing w:before="10"/>
        <w:rPr>
          <w:sz w:val="17"/>
        </w:rPr>
      </w:pPr>
    </w:p>
    <w:p>
      <w:pPr>
        <w:pStyle w:val="BodyText"/>
        <w:spacing w:line="216" w:lineRule="auto"/>
        <w:ind w:left="1612" w:right="962"/>
        <w:jc w:val="both"/>
      </w:pPr>
      <w:r>
        <w:rPr>
          <w:color w:val="231F20"/>
        </w:rPr>
        <w:t>Para la caracterización de lípidos se pueden también mencionar: </w:t>
      </w:r>
      <w:r>
        <w:rPr>
          <w:color w:val="231F20"/>
          <w:spacing w:val="-4"/>
        </w:rPr>
        <w:t>Índice </w:t>
      </w:r>
      <w:r>
        <w:rPr>
          <w:color w:val="231F20"/>
        </w:rPr>
        <w:t>de saponificación, Material insaponificable, Colesterol, Determinación </w:t>
      </w:r>
      <w:r>
        <w:rPr>
          <w:color w:val="231F20"/>
          <w:spacing w:val="-6"/>
        </w:rPr>
        <w:t>de </w:t>
      </w:r>
      <w:r>
        <w:rPr>
          <w:color w:val="231F20"/>
        </w:rPr>
        <w:t>Índice de </w:t>
      </w:r>
      <w:r>
        <w:rPr>
          <w:color w:val="231F20"/>
          <w:spacing w:val="-6"/>
        </w:rPr>
        <w:t>Yodo </w:t>
      </w:r>
      <w:r>
        <w:rPr>
          <w:color w:val="231F20"/>
        </w:rPr>
        <w:t>(Método de Wijs y Método de</w:t>
      </w:r>
      <w:r>
        <w:rPr>
          <w:color w:val="231F20"/>
          <w:spacing w:val="50"/>
        </w:rPr>
        <w:t> </w:t>
      </w:r>
      <w:r>
        <w:rPr>
          <w:color w:val="231F20"/>
        </w:rPr>
        <w:t>Hanus).</w:t>
      </w:r>
    </w:p>
    <w:p>
      <w:pPr>
        <w:pStyle w:val="BodyText"/>
        <w:spacing w:before="10"/>
        <w:rPr>
          <w:sz w:val="17"/>
        </w:rPr>
      </w:pPr>
    </w:p>
    <w:p>
      <w:pPr>
        <w:pStyle w:val="BodyText"/>
        <w:spacing w:line="216" w:lineRule="auto"/>
        <w:ind w:left="1612" w:right="962"/>
        <w:jc w:val="both"/>
      </w:pPr>
      <w:r>
        <w:rPr>
          <w:color w:val="231F20"/>
        </w:rPr>
        <w:t>Mediante determinaciones analíticas se puede evaluar el deterioro de los lípidos según los siguientes métodos mencionados: Acidez titulable, De- terminación del Índice de Peróxidos (Método volumétrico), Método volu- métrico – Micrométodo, Índice de Kreis, Determinación de Índice de Pe- róxidos (Método colorimétrico).</w:t>
      </w:r>
    </w:p>
    <w:p>
      <w:pPr>
        <w:pStyle w:val="BodyText"/>
        <w:spacing w:before="196"/>
        <w:ind w:left="1612"/>
        <w:jc w:val="both"/>
      </w:pPr>
      <w:r>
        <w:rPr>
          <w:color w:val="231F20"/>
        </w:rPr>
        <w:t>Método de referencia: Determinación de grasas (AOAC, 985.15, 1990)</w:t>
      </w:r>
    </w:p>
    <w:p>
      <w:pPr>
        <w:spacing w:after="0"/>
        <w:jc w:val="both"/>
        <w:sectPr>
          <w:pgSz w:w="11910" w:h="16840"/>
          <w:pgMar w:header="870" w:footer="931" w:top="1100" w:bottom="1120" w:left="1000" w:right="1020"/>
        </w:sectPr>
      </w:pPr>
    </w:p>
    <w:p>
      <w:pPr>
        <w:pStyle w:val="BodyText"/>
      </w:pPr>
    </w:p>
    <w:p>
      <w:pPr>
        <w:pStyle w:val="BodyText"/>
        <w:spacing w:before="11"/>
        <w:rPr>
          <w:sz w:val="18"/>
        </w:rPr>
      </w:pPr>
    </w:p>
    <w:p>
      <w:pPr>
        <w:pStyle w:val="Heading1"/>
        <w:numPr>
          <w:ilvl w:val="1"/>
          <w:numId w:val="3"/>
        </w:numPr>
        <w:tabs>
          <w:tab w:pos="1504" w:val="left" w:leader="none"/>
        </w:tabs>
        <w:spacing w:line="240" w:lineRule="auto" w:before="116" w:after="0"/>
        <w:ind w:left="1503" w:right="0" w:hanging="520"/>
        <w:jc w:val="left"/>
      </w:pPr>
      <w:r>
        <w:rPr>
          <w:color w:val="231F20"/>
          <w:w w:val="125"/>
        </w:rPr>
        <w:t>Preguntas</w:t>
      </w:r>
      <w:r>
        <w:rPr>
          <w:color w:val="231F20"/>
          <w:spacing w:val="4"/>
          <w:w w:val="125"/>
        </w:rPr>
        <w:t> </w:t>
      </w:r>
      <w:r>
        <w:rPr>
          <w:color w:val="231F20"/>
          <w:w w:val="125"/>
        </w:rPr>
        <w:t>guía</w:t>
      </w:r>
    </w:p>
    <w:p>
      <w:pPr>
        <w:pStyle w:val="ListParagraph"/>
        <w:numPr>
          <w:ilvl w:val="0"/>
          <w:numId w:val="12"/>
        </w:numPr>
        <w:tabs>
          <w:tab w:pos="1552" w:val="left" w:leader="none"/>
        </w:tabs>
        <w:spacing w:line="216" w:lineRule="auto" w:before="279" w:after="0"/>
        <w:ind w:left="1551" w:right="111" w:hanging="341"/>
        <w:jc w:val="both"/>
        <w:rPr>
          <w:sz w:val="20"/>
        </w:rPr>
      </w:pPr>
      <w:r>
        <w:rPr>
          <w:color w:val="231F20"/>
          <w:sz w:val="20"/>
        </w:rPr>
        <w:t>Referido al contenido de humedad, cite las ventajas y desventajas de utilizar </w:t>
      </w:r>
      <w:r>
        <w:rPr>
          <w:color w:val="231F20"/>
          <w:spacing w:val="-4"/>
          <w:sz w:val="20"/>
        </w:rPr>
        <w:t>una </w:t>
      </w:r>
      <w:r>
        <w:rPr>
          <w:color w:val="231F20"/>
          <w:sz w:val="20"/>
        </w:rPr>
        <w:t>estufa de vacío. ¿En caso de determinar sólidos totales en alimentos líquidos, </w:t>
      </w:r>
      <w:r>
        <w:rPr>
          <w:color w:val="231F20"/>
          <w:spacing w:val="-5"/>
          <w:sz w:val="20"/>
        </w:rPr>
        <w:t>que </w:t>
      </w:r>
      <w:r>
        <w:rPr>
          <w:color w:val="231F20"/>
          <w:sz w:val="20"/>
        </w:rPr>
        <w:t>modificación propone para su determinación? Esquematizar mediante imágenes </w:t>
      </w:r>
      <w:r>
        <w:rPr>
          <w:color w:val="231F20"/>
          <w:spacing w:val="-7"/>
          <w:sz w:val="20"/>
        </w:rPr>
        <w:t>el </w:t>
      </w:r>
      <w:r>
        <w:rPr>
          <w:color w:val="231F20"/>
          <w:sz w:val="20"/>
        </w:rPr>
        <w:t>procedimiento.</w:t>
      </w:r>
    </w:p>
    <w:p>
      <w:pPr>
        <w:pStyle w:val="ListParagraph"/>
        <w:numPr>
          <w:ilvl w:val="0"/>
          <w:numId w:val="12"/>
        </w:numPr>
        <w:tabs>
          <w:tab w:pos="1552" w:val="left" w:leader="none"/>
        </w:tabs>
        <w:spacing w:line="216" w:lineRule="auto" w:before="0" w:after="0"/>
        <w:ind w:left="1551" w:right="112" w:hanging="341"/>
        <w:jc w:val="both"/>
        <w:rPr>
          <w:sz w:val="20"/>
        </w:rPr>
      </w:pPr>
      <w:r>
        <w:rPr>
          <w:color w:val="231F20"/>
          <w:sz w:val="20"/>
        </w:rPr>
        <w:t>¿Qué inconvenientes tendría el uso de temperaturas </w:t>
      </w:r>
      <w:r>
        <w:rPr>
          <w:color w:val="231F20"/>
          <w:spacing w:val="-3"/>
          <w:sz w:val="20"/>
        </w:rPr>
        <w:t>mayores </w:t>
      </w:r>
      <w:r>
        <w:rPr>
          <w:color w:val="231F20"/>
          <w:sz w:val="20"/>
        </w:rPr>
        <w:t>de 550 °C durante </w:t>
      </w:r>
      <w:r>
        <w:rPr>
          <w:color w:val="231F20"/>
          <w:spacing w:val="-7"/>
          <w:sz w:val="20"/>
        </w:rPr>
        <w:t>la </w:t>
      </w:r>
      <w:r>
        <w:rPr>
          <w:color w:val="231F20"/>
          <w:sz w:val="20"/>
        </w:rPr>
        <w:t>incineración de una muestra de alimento para determinar</w:t>
      </w:r>
      <w:r>
        <w:rPr>
          <w:color w:val="231F20"/>
          <w:spacing w:val="20"/>
          <w:sz w:val="20"/>
        </w:rPr>
        <w:t> </w:t>
      </w:r>
      <w:r>
        <w:rPr>
          <w:color w:val="231F20"/>
          <w:sz w:val="20"/>
        </w:rPr>
        <w:t>cenizas?</w:t>
      </w:r>
    </w:p>
    <w:p>
      <w:pPr>
        <w:pStyle w:val="ListParagraph"/>
        <w:numPr>
          <w:ilvl w:val="0"/>
          <w:numId w:val="12"/>
        </w:numPr>
        <w:tabs>
          <w:tab w:pos="1552" w:val="left" w:leader="none"/>
        </w:tabs>
        <w:spacing w:line="216" w:lineRule="auto" w:before="0" w:after="0"/>
        <w:ind w:left="1551" w:right="111" w:hanging="341"/>
        <w:jc w:val="both"/>
        <w:rPr>
          <w:sz w:val="20"/>
        </w:rPr>
      </w:pPr>
      <w:r>
        <w:rPr>
          <w:color w:val="231F20"/>
          <w:w w:val="105"/>
          <w:sz w:val="20"/>
        </w:rPr>
        <w:t>Deduzca</w:t>
      </w:r>
      <w:r>
        <w:rPr>
          <w:color w:val="231F20"/>
          <w:spacing w:val="-10"/>
          <w:w w:val="105"/>
          <w:sz w:val="20"/>
        </w:rPr>
        <w:t> </w:t>
      </w:r>
      <w:r>
        <w:rPr>
          <w:color w:val="231F20"/>
          <w:w w:val="105"/>
          <w:sz w:val="20"/>
        </w:rPr>
        <w:t>la</w:t>
      </w:r>
      <w:r>
        <w:rPr>
          <w:color w:val="231F20"/>
          <w:spacing w:val="-10"/>
          <w:w w:val="105"/>
          <w:sz w:val="20"/>
        </w:rPr>
        <w:t> </w:t>
      </w:r>
      <w:r>
        <w:rPr>
          <w:color w:val="231F20"/>
          <w:w w:val="105"/>
          <w:sz w:val="20"/>
        </w:rPr>
        <w:t>expresión</w:t>
      </w:r>
      <w:r>
        <w:rPr>
          <w:color w:val="231F20"/>
          <w:spacing w:val="-10"/>
          <w:w w:val="105"/>
          <w:sz w:val="20"/>
        </w:rPr>
        <w:t> </w:t>
      </w:r>
      <w:r>
        <w:rPr>
          <w:color w:val="231F20"/>
          <w:w w:val="105"/>
          <w:sz w:val="20"/>
        </w:rPr>
        <w:t>para</w:t>
      </w:r>
      <w:r>
        <w:rPr>
          <w:color w:val="231F20"/>
          <w:spacing w:val="-10"/>
          <w:w w:val="105"/>
          <w:sz w:val="20"/>
        </w:rPr>
        <w:t> </w:t>
      </w:r>
      <w:r>
        <w:rPr>
          <w:color w:val="231F20"/>
          <w:w w:val="105"/>
          <w:sz w:val="20"/>
        </w:rPr>
        <w:t>el</w:t>
      </w:r>
      <w:r>
        <w:rPr>
          <w:color w:val="231F20"/>
          <w:spacing w:val="-10"/>
          <w:w w:val="105"/>
          <w:sz w:val="20"/>
        </w:rPr>
        <w:t> </w:t>
      </w:r>
      <w:r>
        <w:rPr>
          <w:color w:val="231F20"/>
          <w:w w:val="105"/>
          <w:sz w:val="20"/>
        </w:rPr>
        <w:t>cálculo</w:t>
      </w:r>
      <w:r>
        <w:rPr>
          <w:color w:val="231F20"/>
          <w:spacing w:val="-10"/>
          <w:w w:val="105"/>
          <w:sz w:val="20"/>
        </w:rPr>
        <w:t> </w:t>
      </w:r>
      <w:r>
        <w:rPr>
          <w:color w:val="231F20"/>
          <w:w w:val="105"/>
          <w:sz w:val="20"/>
        </w:rPr>
        <w:t>del</w:t>
      </w:r>
      <w:r>
        <w:rPr>
          <w:color w:val="231F20"/>
          <w:spacing w:val="-10"/>
          <w:w w:val="105"/>
          <w:sz w:val="20"/>
        </w:rPr>
        <w:t> </w:t>
      </w:r>
      <w:r>
        <w:rPr>
          <w:color w:val="231F20"/>
          <w:w w:val="105"/>
          <w:sz w:val="20"/>
        </w:rPr>
        <w:t>%</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proteína</w:t>
      </w:r>
      <w:r>
        <w:rPr>
          <w:color w:val="231F20"/>
          <w:spacing w:val="-10"/>
          <w:w w:val="105"/>
          <w:sz w:val="20"/>
        </w:rPr>
        <w:t> </w:t>
      </w:r>
      <w:r>
        <w:rPr>
          <w:color w:val="231F20"/>
          <w:w w:val="105"/>
          <w:sz w:val="20"/>
        </w:rPr>
        <w:t>bruta</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un</w:t>
      </w:r>
      <w:r>
        <w:rPr>
          <w:color w:val="231F20"/>
          <w:spacing w:val="-10"/>
          <w:w w:val="105"/>
          <w:sz w:val="20"/>
        </w:rPr>
        <w:t> </w:t>
      </w:r>
      <w:r>
        <w:rPr>
          <w:color w:val="231F20"/>
          <w:w w:val="105"/>
          <w:sz w:val="20"/>
        </w:rPr>
        <w:t>alimento</w:t>
      </w:r>
      <w:r>
        <w:rPr>
          <w:color w:val="231F20"/>
          <w:spacing w:val="-10"/>
          <w:w w:val="105"/>
          <w:sz w:val="20"/>
        </w:rPr>
        <w:t> </w:t>
      </w:r>
      <w:r>
        <w:rPr>
          <w:color w:val="231F20"/>
          <w:w w:val="105"/>
          <w:sz w:val="20"/>
        </w:rPr>
        <w:t>me- diante el método de Kjeldahl. Explique con detalle. Investigue sobre los distintos factores</w:t>
      </w:r>
      <w:r>
        <w:rPr>
          <w:color w:val="231F20"/>
          <w:spacing w:val="-12"/>
          <w:w w:val="105"/>
          <w:sz w:val="20"/>
        </w:rPr>
        <w:t> </w:t>
      </w:r>
      <w:r>
        <w:rPr>
          <w:color w:val="231F20"/>
          <w:w w:val="105"/>
          <w:sz w:val="20"/>
        </w:rPr>
        <w:t>propuestos</w:t>
      </w:r>
      <w:r>
        <w:rPr>
          <w:color w:val="231F20"/>
          <w:spacing w:val="-11"/>
          <w:w w:val="105"/>
          <w:sz w:val="20"/>
        </w:rPr>
        <w:t> </w:t>
      </w:r>
      <w:r>
        <w:rPr>
          <w:color w:val="231F20"/>
          <w:w w:val="105"/>
          <w:sz w:val="20"/>
        </w:rPr>
        <w:t>para</w:t>
      </w:r>
      <w:r>
        <w:rPr>
          <w:color w:val="231F20"/>
          <w:spacing w:val="-12"/>
          <w:w w:val="105"/>
          <w:sz w:val="20"/>
        </w:rPr>
        <w:t> </w:t>
      </w:r>
      <w:r>
        <w:rPr>
          <w:color w:val="231F20"/>
          <w:w w:val="105"/>
          <w:sz w:val="20"/>
        </w:rPr>
        <w:t>su</w:t>
      </w:r>
      <w:r>
        <w:rPr>
          <w:color w:val="231F20"/>
          <w:spacing w:val="-11"/>
          <w:w w:val="105"/>
          <w:sz w:val="20"/>
        </w:rPr>
        <w:t> </w:t>
      </w:r>
      <w:r>
        <w:rPr>
          <w:color w:val="231F20"/>
          <w:w w:val="105"/>
          <w:sz w:val="20"/>
        </w:rPr>
        <w:t>cálculo</w:t>
      </w:r>
      <w:r>
        <w:rPr>
          <w:color w:val="231F20"/>
          <w:spacing w:val="-12"/>
          <w:w w:val="105"/>
          <w:sz w:val="20"/>
        </w:rPr>
        <w:t> </w:t>
      </w:r>
      <w:r>
        <w:rPr>
          <w:color w:val="231F20"/>
          <w:w w:val="105"/>
          <w:sz w:val="20"/>
        </w:rPr>
        <w:t>en</w:t>
      </w:r>
      <w:r>
        <w:rPr>
          <w:color w:val="231F20"/>
          <w:spacing w:val="-11"/>
          <w:w w:val="105"/>
          <w:sz w:val="20"/>
        </w:rPr>
        <w:t> </w:t>
      </w:r>
      <w:r>
        <w:rPr>
          <w:color w:val="231F20"/>
          <w:w w:val="105"/>
          <w:sz w:val="20"/>
        </w:rPr>
        <w:t>diferentes</w:t>
      </w:r>
      <w:r>
        <w:rPr>
          <w:color w:val="231F20"/>
          <w:spacing w:val="-11"/>
          <w:w w:val="105"/>
          <w:sz w:val="20"/>
        </w:rPr>
        <w:t> </w:t>
      </w:r>
      <w:r>
        <w:rPr>
          <w:color w:val="231F20"/>
          <w:w w:val="105"/>
          <w:sz w:val="20"/>
        </w:rPr>
        <w:t>alimentos.</w:t>
      </w:r>
      <w:r>
        <w:rPr>
          <w:color w:val="231F20"/>
          <w:spacing w:val="-12"/>
          <w:w w:val="105"/>
          <w:sz w:val="20"/>
        </w:rPr>
        <w:t> </w:t>
      </w:r>
      <w:r>
        <w:rPr>
          <w:color w:val="231F20"/>
          <w:w w:val="105"/>
          <w:sz w:val="20"/>
        </w:rPr>
        <w:t>En</w:t>
      </w:r>
      <w:r>
        <w:rPr>
          <w:color w:val="231F20"/>
          <w:spacing w:val="-11"/>
          <w:w w:val="105"/>
          <w:sz w:val="20"/>
        </w:rPr>
        <w:t> </w:t>
      </w:r>
      <w:r>
        <w:rPr>
          <w:color w:val="231F20"/>
          <w:w w:val="105"/>
          <w:sz w:val="20"/>
        </w:rPr>
        <w:t>caso</w:t>
      </w:r>
      <w:r>
        <w:rPr>
          <w:color w:val="231F20"/>
          <w:spacing w:val="-12"/>
          <w:w w:val="105"/>
          <w:sz w:val="20"/>
        </w:rPr>
        <w:t> </w:t>
      </w:r>
      <w:r>
        <w:rPr>
          <w:color w:val="231F20"/>
          <w:w w:val="105"/>
          <w:sz w:val="20"/>
        </w:rPr>
        <w:t>de</w:t>
      </w:r>
      <w:r>
        <w:rPr>
          <w:color w:val="231F20"/>
          <w:spacing w:val="-11"/>
          <w:w w:val="105"/>
          <w:sz w:val="20"/>
        </w:rPr>
        <w:t> </w:t>
      </w:r>
      <w:r>
        <w:rPr>
          <w:color w:val="231F20"/>
          <w:w w:val="105"/>
          <w:sz w:val="20"/>
        </w:rPr>
        <w:t>utilizar</w:t>
      </w:r>
      <w:r>
        <w:rPr>
          <w:color w:val="231F20"/>
          <w:spacing w:val="-12"/>
          <w:w w:val="105"/>
          <w:sz w:val="20"/>
        </w:rPr>
        <w:t> </w:t>
      </w:r>
      <w:r>
        <w:rPr>
          <w:color w:val="231F20"/>
          <w:spacing w:val="-4"/>
          <w:w w:val="105"/>
          <w:sz w:val="20"/>
        </w:rPr>
        <w:t>so- </w:t>
      </w:r>
      <w:r>
        <w:rPr>
          <w:color w:val="231F20"/>
          <w:w w:val="105"/>
          <w:sz w:val="20"/>
        </w:rPr>
        <w:t>luciones</w:t>
      </w:r>
      <w:r>
        <w:rPr>
          <w:color w:val="231F20"/>
          <w:spacing w:val="-39"/>
          <w:w w:val="105"/>
          <w:sz w:val="20"/>
        </w:rPr>
        <w:t> </w:t>
      </w:r>
      <w:r>
        <w:rPr>
          <w:color w:val="231F20"/>
          <w:w w:val="105"/>
          <w:sz w:val="20"/>
        </w:rPr>
        <w:t>para</w:t>
      </w:r>
      <w:r>
        <w:rPr>
          <w:color w:val="231F20"/>
          <w:spacing w:val="-38"/>
          <w:w w:val="105"/>
          <w:sz w:val="20"/>
        </w:rPr>
        <w:t> </w:t>
      </w:r>
      <w:r>
        <w:rPr>
          <w:color w:val="231F20"/>
          <w:w w:val="105"/>
          <w:sz w:val="20"/>
        </w:rPr>
        <w:t>dicho</w:t>
      </w:r>
      <w:r>
        <w:rPr>
          <w:color w:val="231F20"/>
          <w:spacing w:val="-38"/>
          <w:w w:val="105"/>
          <w:sz w:val="20"/>
        </w:rPr>
        <w:t> </w:t>
      </w:r>
      <w:r>
        <w:rPr>
          <w:color w:val="231F20"/>
          <w:w w:val="105"/>
          <w:sz w:val="20"/>
        </w:rPr>
        <w:t>método,</w:t>
      </w:r>
      <w:r>
        <w:rPr>
          <w:color w:val="231F20"/>
          <w:spacing w:val="-38"/>
          <w:w w:val="105"/>
          <w:sz w:val="20"/>
        </w:rPr>
        <w:t> </w:t>
      </w:r>
      <w:r>
        <w:rPr>
          <w:color w:val="231F20"/>
          <w:w w:val="105"/>
          <w:sz w:val="20"/>
        </w:rPr>
        <w:t>realice</w:t>
      </w:r>
      <w:r>
        <w:rPr>
          <w:color w:val="231F20"/>
          <w:spacing w:val="-38"/>
          <w:w w:val="105"/>
          <w:sz w:val="20"/>
        </w:rPr>
        <w:t> </w:t>
      </w:r>
      <w:r>
        <w:rPr>
          <w:color w:val="231F20"/>
          <w:w w:val="105"/>
          <w:sz w:val="20"/>
        </w:rPr>
        <w:t>los</w:t>
      </w:r>
      <w:r>
        <w:rPr>
          <w:color w:val="231F20"/>
          <w:spacing w:val="-38"/>
          <w:w w:val="105"/>
          <w:sz w:val="20"/>
        </w:rPr>
        <w:t> </w:t>
      </w:r>
      <w:r>
        <w:rPr>
          <w:color w:val="231F20"/>
          <w:w w:val="105"/>
          <w:sz w:val="20"/>
        </w:rPr>
        <w:t>cálculos</w:t>
      </w:r>
      <w:r>
        <w:rPr>
          <w:color w:val="231F20"/>
          <w:spacing w:val="-38"/>
          <w:w w:val="105"/>
          <w:sz w:val="20"/>
        </w:rPr>
        <w:t> </w:t>
      </w:r>
      <w:r>
        <w:rPr>
          <w:color w:val="231F20"/>
          <w:w w:val="105"/>
          <w:sz w:val="20"/>
        </w:rPr>
        <w:t>de</w:t>
      </w:r>
      <w:r>
        <w:rPr>
          <w:color w:val="231F20"/>
          <w:spacing w:val="-38"/>
          <w:w w:val="105"/>
          <w:sz w:val="20"/>
        </w:rPr>
        <w:t> </w:t>
      </w:r>
      <w:r>
        <w:rPr>
          <w:color w:val="231F20"/>
          <w:w w:val="105"/>
          <w:sz w:val="20"/>
        </w:rPr>
        <w:t>las</w:t>
      </w:r>
      <w:r>
        <w:rPr>
          <w:color w:val="231F20"/>
          <w:spacing w:val="-38"/>
          <w:w w:val="105"/>
          <w:sz w:val="20"/>
        </w:rPr>
        <w:t> </w:t>
      </w:r>
      <w:r>
        <w:rPr>
          <w:color w:val="231F20"/>
          <w:w w:val="105"/>
          <w:sz w:val="20"/>
        </w:rPr>
        <w:t>soluciones</w:t>
      </w:r>
      <w:r>
        <w:rPr>
          <w:color w:val="231F20"/>
          <w:spacing w:val="-38"/>
          <w:w w:val="105"/>
          <w:sz w:val="20"/>
        </w:rPr>
        <w:t> </w:t>
      </w:r>
      <w:r>
        <w:rPr>
          <w:color w:val="231F20"/>
          <w:w w:val="105"/>
          <w:sz w:val="20"/>
        </w:rPr>
        <w:t>a</w:t>
      </w:r>
      <w:r>
        <w:rPr>
          <w:color w:val="231F20"/>
          <w:spacing w:val="-38"/>
          <w:w w:val="105"/>
          <w:sz w:val="20"/>
        </w:rPr>
        <w:t> </w:t>
      </w:r>
      <w:r>
        <w:rPr>
          <w:color w:val="231F20"/>
          <w:w w:val="105"/>
          <w:sz w:val="20"/>
        </w:rPr>
        <w:t>preparar</w:t>
      </w:r>
      <w:r>
        <w:rPr>
          <w:color w:val="231F20"/>
          <w:spacing w:val="-38"/>
          <w:w w:val="105"/>
          <w:sz w:val="20"/>
        </w:rPr>
        <w:t> </w:t>
      </w:r>
      <w:r>
        <w:rPr>
          <w:color w:val="231F20"/>
          <w:w w:val="105"/>
          <w:sz w:val="20"/>
        </w:rPr>
        <w:t>y</w:t>
      </w:r>
      <w:r>
        <w:rPr>
          <w:color w:val="231F20"/>
          <w:spacing w:val="-38"/>
          <w:w w:val="105"/>
          <w:sz w:val="20"/>
        </w:rPr>
        <w:t> </w:t>
      </w:r>
      <w:r>
        <w:rPr>
          <w:color w:val="231F20"/>
          <w:w w:val="105"/>
          <w:sz w:val="20"/>
        </w:rPr>
        <w:t>como determinar su</w:t>
      </w:r>
      <w:r>
        <w:rPr>
          <w:color w:val="231F20"/>
          <w:spacing w:val="-1"/>
          <w:w w:val="105"/>
          <w:sz w:val="20"/>
        </w:rPr>
        <w:t> </w:t>
      </w:r>
      <w:r>
        <w:rPr>
          <w:color w:val="231F20"/>
          <w:w w:val="105"/>
          <w:sz w:val="20"/>
        </w:rPr>
        <w:t>concentración.</w:t>
      </w:r>
    </w:p>
    <w:p>
      <w:pPr>
        <w:pStyle w:val="ListParagraph"/>
        <w:numPr>
          <w:ilvl w:val="0"/>
          <w:numId w:val="12"/>
        </w:numPr>
        <w:tabs>
          <w:tab w:pos="1552" w:val="left" w:leader="none"/>
        </w:tabs>
        <w:spacing w:line="216" w:lineRule="auto" w:before="0" w:after="0"/>
        <w:ind w:left="1551" w:right="111" w:hanging="341"/>
        <w:jc w:val="both"/>
        <w:rPr>
          <w:sz w:val="20"/>
        </w:rPr>
      </w:pPr>
      <w:r>
        <w:rPr>
          <w:color w:val="231F20"/>
          <w:sz w:val="20"/>
        </w:rPr>
        <w:t>De</w:t>
      </w:r>
      <w:r>
        <w:rPr>
          <w:color w:val="231F20"/>
          <w:spacing w:val="-7"/>
          <w:sz w:val="20"/>
        </w:rPr>
        <w:t> </w:t>
      </w:r>
      <w:r>
        <w:rPr>
          <w:color w:val="231F20"/>
          <w:sz w:val="20"/>
        </w:rPr>
        <w:t>los</w:t>
      </w:r>
      <w:r>
        <w:rPr>
          <w:color w:val="231F20"/>
          <w:spacing w:val="-7"/>
          <w:sz w:val="20"/>
        </w:rPr>
        <w:t> </w:t>
      </w:r>
      <w:r>
        <w:rPr>
          <w:color w:val="231F20"/>
          <w:sz w:val="20"/>
        </w:rPr>
        <w:t>métodos</w:t>
      </w:r>
      <w:r>
        <w:rPr>
          <w:color w:val="231F20"/>
          <w:spacing w:val="-6"/>
          <w:sz w:val="20"/>
        </w:rPr>
        <w:t> </w:t>
      </w:r>
      <w:r>
        <w:rPr>
          <w:color w:val="231F20"/>
          <w:sz w:val="20"/>
        </w:rPr>
        <w:t>usados</w:t>
      </w:r>
      <w:r>
        <w:rPr>
          <w:color w:val="231F20"/>
          <w:spacing w:val="-7"/>
          <w:sz w:val="20"/>
        </w:rPr>
        <w:t> </w:t>
      </w:r>
      <w:r>
        <w:rPr>
          <w:color w:val="231F20"/>
          <w:sz w:val="20"/>
        </w:rPr>
        <w:t>para</w:t>
      </w:r>
      <w:r>
        <w:rPr>
          <w:color w:val="231F20"/>
          <w:spacing w:val="-6"/>
          <w:sz w:val="20"/>
        </w:rPr>
        <w:t> </w:t>
      </w:r>
      <w:r>
        <w:rPr>
          <w:color w:val="231F20"/>
          <w:sz w:val="20"/>
        </w:rPr>
        <w:t>la</w:t>
      </w:r>
      <w:r>
        <w:rPr>
          <w:color w:val="231F20"/>
          <w:spacing w:val="-7"/>
          <w:sz w:val="20"/>
        </w:rPr>
        <w:t> </w:t>
      </w:r>
      <w:r>
        <w:rPr>
          <w:color w:val="231F20"/>
          <w:sz w:val="20"/>
        </w:rPr>
        <w:t>determinación</w:t>
      </w:r>
      <w:r>
        <w:rPr>
          <w:color w:val="231F20"/>
          <w:spacing w:val="-6"/>
          <w:sz w:val="20"/>
        </w:rPr>
        <w:t> </w:t>
      </w:r>
      <w:r>
        <w:rPr>
          <w:color w:val="231F20"/>
          <w:sz w:val="20"/>
        </w:rPr>
        <w:t>de</w:t>
      </w:r>
      <w:r>
        <w:rPr>
          <w:color w:val="231F20"/>
          <w:spacing w:val="-7"/>
          <w:sz w:val="20"/>
        </w:rPr>
        <w:t> </w:t>
      </w:r>
      <w:r>
        <w:rPr>
          <w:color w:val="231F20"/>
          <w:sz w:val="20"/>
        </w:rPr>
        <w:t>proteínas.</w:t>
      </w:r>
      <w:r>
        <w:rPr>
          <w:color w:val="231F20"/>
          <w:spacing w:val="-6"/>
          <w:sz w:val="20"/>
        </w:rPr>
        <w:t> </w:t>
      </w:r>
      <w:r>
        <w:rPr>
          <w:color w:val="231F20"/>
          <w:sz w:val="20"/>
        </w:rPr>
        <w:t>¿Qué</w:t>
      </w:r>
      <w:r>
        <w:rPr>
          <w:color w:val="231F20"/>
          <w:spacing w:val="-7"/>
          <w:sz w:val="20"/>
        </w:rPr>
        <w:t> </w:t>
      </w:r>
      <w:r>
        <w:rPr>
          <w:color w:val="231F20"/>
          <w:sz w:val="20"/>
        </w:rPr>
        <w:t>ventajas</w:t>
      </w:r>
      <w:r>
        <w:rPr>
          <w:color w:val="231F20"/>
          <w:spacing w:val="-6"/>
          <w:sz w:val="20"/>
        </w:rPr>
        <w:t> </w:t>
      </w:r>
      <w:r>
        <w:rPr>
          <w:color w:val="231F20"/>
          <w:sz w:val="20"/>
        </w:rPr>
        <w:t>y</w:t>
      </w:r>
      <w:r>
        <w:rPr>
          <w:color w:val="231F20"/>
          <w:spacing w:val="-7"/>
          <w:sz w:val="20"/>
        </w:rPr>
        <w:t> </w:t>
      </w:r>
      <w:r>
        <w:rPr>
          <w:color w:val="231F20"/>
          <w:sz w:val="20"/>
        </w:rPr>
        <w:t>desven- tajas presentan en comparación con el método de</w:t>
      </w:r>
      <w:r>
        <w:rPr>
          <w:color w:val="231F20"/>
          <w:spacing w:val="8"/>
          <w:sz w:val="20"/>
        </w:rPr>
        <w:t> </w:t>
      </w:r>
      <w:r>
        <w:rPr>
          <w:color w:val="231F20"/>
          <w:sz w:val="20"/>
        </w:rPr>
        <w:t>referencia?</w:t>
      </w:r>
    </w:p>
    <w:p>
      <w:pPr>
        <w:pStyle w:val="ListParagraph"/>
        <w:numPr>
          <w:ilvl w:val="0"/>
          <w:numId w:val="12"/>
        </w:numPr>
        <w:tabs>
          <w:tab w:pos="1552" w:val="left" w:leader="none"/>
        </w:tabs>
        <w:spacing w:line="216" w:lineRule="auto" w:before="0" w:after="0"/>
        <w:ind w:left="1551" w:right="111" w:hanging="341"/>
        <w:jc w:val="both"/>
        <w:rPr>
          <w:sz w:val="20"/>
        </w:rPr>
      </w:pPr>
      <w:r>
        <w:rPr>
          <w:color w:val="231F20"/>
          <w:sz w:val="20"/>
        </w:rPr>
        <w:t>¿Qué tipos de grasas no son extraídas por el método de Soxhlet y en qué casos de muestras de alimentos no lo aplicaría? Indique cual es el método previo a la utiliza- ción de esta determinación y</w:t>
      </w:r>
      <w:r>
        <w:rPr>
          <w:color w:val="231F20"/>
          <w:spacing w:val="18"/>
          <w:sz w:val="20"/>
        </w:rPr>
        <w:t> </w:t>
      </w:r>
      <w:r>
        <w:rPr>
          <w:color w:val="231F20"/>
          <w:sz w:val="20"/>
        </w:rPr>
        <w:t>porqué.</w:t>
      </w:r>
    </w:p>
    <w:p>
      <w:pPr>
        <w:pStyle w:val="ListParagraph"/>
        <w:numPr>
          <w:ilvl w:val="0"/>
          <w:numId w:val="12"/>
        </w:numPr>
        <w:tabs>
          <w:tab w:pos="1552" w:val="left" w:leader="none"/>
        </w:tabs>
        <w:spacing w:line="216" w:lineRule="auto" w:before="0" w:after="0"/>
        <w:ind w:left="1551" w:right="111" w:hanging="341"/>
        <w:jc w:val="both"/>
        <w:rPr>
          <w:sz w:val="20"/>
        </w:rPr>
      </w:pPr>
      <w:r>
        <w:rPr>
          <w:color w:val="231F20"/>
          <w:sz w:val="20"/>
        </w:rPr>
        <w:t>¿Qué métodos podrían aplicarse para el análisis del producto propuesto por el pro- yecto que lleva a </w:t>
      </w:r>
      <w:r>
        <w:rPr>
          <w:color w:val="231F20"/>
          <w:spacing w:val="-3"/>
          <w:sz w:val="20"/>
        </w:rPr>
        <w:t>cabo? </w:t>
      </w:r>
      <w:r>
        <w:rPr>
          <w:color w:val="231F20"/>
          <w:sz w:val="20"/>
        </w:rPr>
        <w:t>¿Cuáles serían para el control de los procesos como pará- metros fundamentales? Mencionar otras determinaciones que se relacionen con la calidad higiénico - sanitaria del producto y del envase que lo</w:t>
      </w:r>
      <w:r>
        <w:rPr>
          <w:color w:val="231F20"/>
          <w:spacing w:val="28"/>
          <w:sz w:val="20"/>
        </w:rPr>
        <w:t> </w:t>
      </w:r>
      <w:r>
        <w:rPr>
          <w:color w:val="231F20"/>
          <w:sz w:val="20"/>
        </w:rPr>
        <w:t>contiene.</w:t>
      </w:r>
    </w:p>
    <w:p>
      <w:pPr>
        <w:pStyle w:val="BodyText"/>
        <w:rPr>
          <w:sz w:val="24"/>
        </w:rPr>
      </w:pPr>
    </w:p>
    <w:p>
      <w:pPr>
        <w:pStyle w:val="Heading1"/>
        <w:numPr>
          <w:ilvl w:val="0"/>
          <w:numId w:val="13"/>
        </w:numPr>
        <w:tabs>
          <w:tab w:pos="1323" w:val="left" w:leader="none"/>
        </w:tabs>
        <w:spacing w:line="240" w:lineRule="auto" w:before="154" w:after="0"/>
        <w:ind w:left="1322" w:right="0" w:hanging="339"/>
        <w:jc w:val="left"/>
        <w:rPr>
          <w:rFonts w:ascii="Lucida Sans"/>
          <w:b/>
        </w:rPr>
      </w:pPr>
      <w:r>
        <w:rPr>
          <w:rFonts w:ascii="Lucida Sans"/>
          <w:b/>
          <w:color w:val="0375BC"/>
          <w:w w:val="105"/>
        </w:rPr>
        <w:t>OPERACIONES</w:t>
      </w:r>
      <w:r>
        <w:rPr>
          <w:rFonts w:ascii="Lucida Sans"/>
          <w:b/>
          <w:color w:val="0375BC"/>
          <w:spacing w:val="-11"/>
          <w:w w:val="105"/>
        </w:rPr>
        <w:t> </w:t>
      </w:r>
      <w:r>
        <w:rPr>
          <w:rFonts w:ascii="Lucida Sans"/>
          <w:b/>
          <w:color w:val="0375BC"/>
          <w:spacing w:val="-4"/>
          <w:w w:val="105"/>
        </w:rPr>
        <w:t>UNITARIAS</w:t>
      </w:r>
    </w:p>
    <w:p>
      <w:pPr>
        <w:pStyle w:val="ListParagraph"/>
        <w:numPr>
          <w:ilvl w:val="1"/>
          <w:numId w:val="13"/>
        </w:numPr>
        <w:tabs>
          <w:tab w:pos="1488" w:val="left" w:leader="none"/>
        </w:tabs>
        <w:spacing w:line="240" w:lineRule="auto" w:before="230" w:after="0"/>
        <w:ind w:left="1487" w:right="0" w:hanging="504"/>
        <w:jc w:val="left"/>
        <w:rPr>
          <w:rFonts w:ascii="Calibri" w:hAnsi="Calibri"/>
          <w:sz w:val="28"/>
        </w:rPr>
      </w:pPr>
      <w:r>
        <w:rPr>
          <w:rFonts w:ascii="Calibri" w:hAnsi="Calibri"/>
          <w:color w:val="231F20"/>
          <w:w w:val="125"/>
          <w:sz w:val="28"/>
        </w:rPr>
        <w:t>Introducción</w:t>
      </w:r>
    </w:p>
    <w:p>
      <w:pPr>
        <w:pStyle w:val="BodyText"/>
        <w:spacing w:line="216" w:lineRule="auto" w:before="184"/>
        <w:ind w:left="984" w:right="111"/>
        <w:jc w:val="both"/>
      </w:pPr>
      <w:r>
        <w:rPr>
          <w:color w:val="231F20"/>
        </w:rPr>
        <w:t>Para obtener el producto final deseado en una planta química, el proceso se realiza en varias etapas, entre las cuales se pueden mencionar: recepción de las materias primas, preparación de las mismas, mezcla de los reactantes y catalizadores (si hubiera) en </w:t>
      </w:r>
      <w:r>
        <w:rPr>
          <w:color w:val="231F20"/>
          <w:spacing w:val="-5"/>
        </w:rPr>
        <w:t>las </w:t>
      </w:r>
      <w:r>
        <w:rPr>
          <w:color w:val="231F20"/>
        </w:rPr>
        <w:t>proporciones</w:t>
      </w:r>
      <w:r>
        <w:rPr>
          <w:color w:val="231F20"/>
          <w:spacing w:val="-13"/>
        </w:rPr>
        <w:t> </w:t>
      </w:r>
      <w:r>
        <w:rPr>
          <w:color w:val="231F20"/>
        </w:rPr>
        <w:t>adecuadas,</w:t>
      </w:r>
      <w:r>
        <w:rPr>
          <w:color w:val="231F20"/>
          <w:spacing w:val="-13"/>
        </w:rPr>
        <w:t> </w:t>
      </w:r>
      <w:r>
        <w:rPr>
          <w:color w:val="231F20"/>
        </w:rPr>
        <w:t>reacción</w:t>
      </w:r>
      <w:r>
        <w:rPr>
          <w:color w:val="231F20"/>
          <w:spacing w:val="-13"/>
        </w:rPr>
        <w:t> </w:t>
      </w:r>
      <w:r>
        <w:rPr>
          <w:color w:val="231F20"/>
        </w:rPr>
        <w:t>propiamente</w:t>
      </w:r>
      <w:r>
        <w:rPr>
          <w:color w:val="231F20"/>
          <w:spacing w:val="-13"/>
        </w:rPr>
        <w:t> </w:t>
      </w:r>
      <w:r>
        <w:rPr>
          <w:color w:val="231F20"/>
        </w:rPr>
        <w:t>dicha,</w:t>
      </w:r>
      <w:r>
        <w:rPr>
          <w:color w:val="231F20"/>
          <w:spacing w:val="-12"/>
        </w:rPr>
        <w:t> </w:t>
      </w:r>
      <w:r>
        <w:rPr>
          <w:color w:val="231F20"/>
        </w:rPr>
        <w:t>separación</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productos</w:t>
      </w:r>
      <w:r>
        <w:rPr>
          <w:color w:val="231F20"/>
          <w:spacing w:val="-13"/>
        </w:rPr>
        <w:t> </w:t>
      </w:r>
      <w:r>
        <w:rPr>
          <w:color w:val="231F20"/>
        </w:rPr>
        <w:t>obte- nidos el producto final deseado, purificación del mismo, etc. Como se </w:t>
      </w:r>
      <w:r>
        <w:rPr>
          <w:color w:val="231F20"/>
          <w:spacing w:val="-3"/>
        </w:rPr>
        <w:t>ve, </w:t>
      </w:r>
      <w:r>
        <w:rPr>
          <w:color w:val="231F20"/>
        </w:rPr>
        <w:t>la </w:t>
      </w:r>
      <w:r>
        <w:rPr>
          <w:color w:val="231F20"/>
          <w:spacing w:val="-3"/>
        </w:rPr>
        <w:t>metodología </w:t>
      </w:r>
      <w:r>
        <w:rPr>
          <w:color w:val="231F20"/>
        </w:rPr>
        <w:t>utilizada</w:t>
      </w:r>
      <w:r>
        <w:rPr>
          <w:color w:val="231F20"/>
          <w:spacing w:val="5"/>
        </w:rPr>
        <w:t> </w:t>
      </w:r>
      <w:r>
        <w:rPr>
          <w:color w:val="231F20"/>
        </w:rPr>
        <w:t>es</w:t>
      </w:r>
      <w:r>
        <w:rPr>
          <w:color w:val="231F20"/>
          <w:spacing w:val="6"/>
        </w:rPr>
        <w:t> </w:t>
      </w:r>
      <w:r>
        <w:rPr>
          <w:color w:val="231F20"/>
        </w:rPr>
        <w:t>muy</w:t>
      </w:r>
      <w:r>
        <w:rPr>
          <w:color w:val="231F20"/>
          <w:spacing w:val="6"/>
        </w:rPr>
        <w:t> </w:t>
      </w:r>
      <w:r>
        <w:rPr>
          <w:color w:val="231F20"/>
        </w:rPr>
        <w:t>similar</w:t>
      </w:r>
      <w:r>
        <w:rPr>
          <w:color w:val="231F20"/>
          <w:spacing w:val="5"/>
        </w:rPr>
        <w:t> </w:t>
      </w:r>
      <w:r>
        <w:rPr>
          <w:color w:val="231F20"/>
        </w:rPr>
        <w:t>a</w:t>
      </w:r>
      <w:r>
        <w:rPr>
          <w:color w:val="231F20"/>
          <w:spacing w:val="6"/>
        </w:rPr>
        <w:t> </w:t>
      </w:r>
      <w:r>
        <w:rPr>
          <w:color w:val="231F20"/>
        </w:rPr>
        <w:t>la</w:t>
      </w:r>
      <w:r>
        <w:rPr>
          <w:color w:val="231F20"/>
          <w:spacing w:val="6"/>
        </w:rPr>
        <w:t> </w:t>
      </w:r>
      <w:r>
        <w:rPr>
          <w:color w:val="231F20"/>
        </w:rPr>
        <w:t>obtención</w:t>
      </w:r>
      <w:r>
        <w:rPr>
          <w:color w:val="231F20"/>
          <w:spacing w:val="5"/>
        </w:rPr>
        <w:t> </w:t>
      </w:r>
      <w:r>
        <w:rPr>
          <w:color w:val="231F20"/>
        </w:rPr>
        <w:t>de</w:t>
      </w:r>
      <w:r>
        <w:rPr>
          <w:color w:val="231F20"/>
          <w:spacing w:val="6"/>
        </w:rPr>
        <w:t> </w:t>
      </w:r>
      <w:r>
        <w:rPr>
          <w:color w:val="231F20"/>
        </w:rPr>
        <w:t>un</w:t>
      </w:r>
      <w:r>
        <w:rPr>
          <w:color w:val="231F20"/>
          <w:spacing w:val="6"/>
        </w:rPr>
        <w:t> </w:t>
      </w:r>
      <w:r>
        <w:rPr>
          <w:color w:val="231F20"/>
        </w:rPr>
        <w:t>producto</w:t>
      </w:r>
      <w:r>
        <w:rPr>
          <w:color w:val="231F20"/>
          <w:spacing w:val="5"/>
        </w:rPr>
        <w:t> </w:t>
      </w:r>
      <w:r>
        <w:rPr>
          <w:color w:val="231F20"/>
        </w:rPr>
        <w:t>en</w:t>
      </w:r>
      <w:r>
        <w:rPr>
          <w:color w:val="231F20"/>
          <w:spacing w:val="6"/>
        </w:rPr>
        <w:t> </w:t>
      </w:r>
      <w:r>
        <w:rPr>
          <w:color w:val="231F20"/>
        </w:rPr>
        <w:t>el</w:t>
      </w:r>
      <w:r>
        <w:rPr>
          <w:color w:val="231F20"/>
          <w:spacing w:val="6"/>
        </w:rPr>
        <w:t> </w:t>
      </w:r>
      <w:r>
        <w:rPr>
          <w:color w:val="231F20"/>
        </w:rPr>
        <w:t>laboratorio.</w:t>
      </w:r>
    </w:p>
    <w:p>
      <w:pPr>
        <w:pStyle w:val="BodyText"/>
        <w:spacing w:line="216" w:lineRule="auto" w:before="215"/>
        <w:ind w:left="984" w:right="111"/>
        <w:jc w:val="both"/>
      </w:pPr>
      <w:r>
        <w:rPr>
          <w:color w:val="231F20"/>
        </w:rPr>
        <w:t>En las etapas mencionadas anteriormente se pueden realizar procesos netamente </w:t>
      </w:r>
      <w:r>
        <w:rPr>
          <w:color w:val="231F20"/>
          <w:spacing w:val="-3"/>
        </w:rPr>
        <w:t>físicos </w:t>
      </w:r>
      <w:r>
        <w:rPr>
          <w:color w:val="231F20"/>
        </w:rPr>
        <w:t>(es</w:t>
      </w:r>
      <w:r>
        <w:rPr>
          <w:color w:val="231F20"/>
          <w:spacing w:val="-6"/>
        </w:rPr>
        <w:t> </w:t>
      </w:r>
      <w:r>
        <w:rPr>
          <w:color w:val="231F20"/>
        </w:rPr>
        <w:t>decir</w:t>
      </w:r>
      <w:r>
        <w:rPr>
          <w:color w:val="231F20"/>
          <w:spacing w:val="-6"/>
        </w:rPr>
        <w:t> </w:t>
      </w:r>
      <w:r>
        <w:rPr>
          <w:color w:val="231F20"/>
        </w:rPr>
        <w:t>que</w:t>
      </w:r>
      <w:r>
        <w:rPr>
          <w:color w:val="231F20"/>
          <w:spacing w:val="-6"/>
        </w:rPr>
        <w:t> </w:t>
      </w:r>
      <w:r>
        <w:rPr>
          <w:color w:val="231F20"/>
        </w:rPr>
        <w:t>las</w:t>
      </w:r>
      <w:r>
        <w:rPr>
          <w:color w:val="231F20"/>
          <w:spacing w:val="-6"/>
        </w:rPr>
        <w:t> </w:t>
      </w:r>
      <w:r>
        <w:rPr>
          <w:color w:val="231F20"/>
        </w:rPr>
        <w:t>especies</w:t>
      </w:r>
      <w:r>
        <w:rPr>
          <w:color w:val="231F20"/>
          <w:spacing w:val="-6"/>
        </w:rPr>
        <w:t> </w:t>
      </w:r>
      <w:r>
        <w:rPr>
          <w:color w:val="231F20"/>
        </w:rPr>
        <w:t>químicas</w:t>
      </w:r>
      <w:r>
        <w:rPr>
          <w:color w:val="231F20"/>
          <w:spacing w:val="-6"/>
        </w:rPr>
        <w:t> </w:t>
      </w:r>
      <w:r>
        <w:rPr>
          <w:color w:val="231F20"/>
        </w:rPr>
        <w:t>que</w:t>
      </w:r>
      <w:r>
        <w:rPr>
          <w:color w:val="231F20"/>
          <w:spacing w:val="-6"/>
        </w:rPr>
        <w:t> </w:t>
      </w:r>
      <w:r>
        <w:rPr>
          <w:color w:val="231F20"/>
        </w:rPr>
        <w:t>intervienen</w:t>
      </w:r>
      <w:r>
        <w:rPr>
          <w:color w:val="231F20"/>
          <w:spacing w:val="-6"/>
        </w:rPr>
        <w:t> </w:t>
      </w:r>
      <w:r>
        <w:rPr>
          <w:color w:val="231F20"/>
        </w:rPr>
        <w:t>no</w:t>
      </w:r>
      <w:r>
        <w:rPr>
          <w:color w:val="231F20"/>
          <w:spacing w:val="-6"/>
        </w:rPr>
        <w:t> </w:t>
      </w:r>
      <w:r>
        <w:rPr>
          <w:color w:val="231F20"/>
        </w:rPr>
        <w:t>cambian),</w:t>
      </w:r>
      <w:r>
        <w:rPr>
          <w:color w:val="231F20"/>
          <w:spacing w:val="-6"/>
        </w:rPr>
        <w:t> </w:t>
      </w:r>
      <w:r>
        <w:rPr>
          <w:color w:val="231F20"/>
        </w:rPr>
        <w:t>en</w:t>
      </w:r>
      <w:r>
        <w:rPr>
          <w:color w:val="231F20"/>
          <w:spacing w:val="-6"/>
        </w:rPr>
        <w:t> </w:t>
      </w:r>
      <w:r>
        <w:rPr>
          <w:color w:val="231F20"/>
        </w:rPr>
        <w:t>donde</w:t>
      </w:r>
      <w:r>
        <w:rPr>
          <w:color w:val="231F20"/>
          <w:spacing w:val="-6"/>
        </w:rPr>
        <w:t> </w:t>
      </w:r>
      <w:r>
        <w:rPr>
          <w:color w:val="231F20"/>
        </w:rPr>
        <w:t>no</w:t>
      </w:r>
      <w:r>
        <w:rPr>
          <w:color w:val="231F20"/>
          <w:spacing w:val="-6"/>
        </w:rPr>
        <w:t> </w:t>
      </w:r>
      <w:r>
        <w:rPr>
          <w:color w:val="231F20"/>
        </w:rPr>
        <w:t>se</w:t>
      </w:r>
      <w:r>
        <w:rPr>
          <w:color w:val="231F20"/>
          <w:spacing w:val="-6"/>
        </w:rPr>
        <w:t> </w:t>
      </w:r>
      <w:r>
        <w:rPr>
          <w:color w:val="231F20"/>
        </w:rPr>
        <w:t>produce una reacción química, aunque las mismas pueden cambiar de fase o estado o procesos químicos (que por medio de una reacción química las especies químicas</w:t>
      </w:r>
      <w:r>
        <w:rPr>
          <w:color w:val="231F20"/>
          <w:spacing w:val="14"/>
        </w:rPr>
        <w:t> </w:t>
      </w:r>
      <w:r>
        <w:rPr>
          <w:color w:val="231F20"/>
        </w:rPr>
        <w:t>cambian).</w:t>
      </w:r>
    </w:p>
    <w:p>
      <w:pPr>
        <w:pStyle w:val="BodyText"/>
        <w:spacing w:before="1"/>
        <w:rPr>
          <w:sz w:val="18"/>
        </w:rPr>
      </w:pPr>
    </w:p>
    <w:p>
      <w:pPr>
        <w:pStyle w:val="BodyText"/>
        <w:spacing w:line="211" w:lineRule="auto"/>
        <w:ind w:left="984" w:right="111"/>
        <w:jc w:val="both"/>
      </w:pPr>
      <w:r>
        <w:rPr>
          <w:color w:val="231F20"/>
          <w:w w:val="105"/>
        </w:rPr>
        <w:t>Las</w:t>
      </w:r>
      <w:r>
        <w:rPr>
          <w:color w:val="231F20"/>
          <w:spacing w:val="-33"/>
          <w:w w:val="105"/>
        </w:rPr>
        <w:t> </w:t>
      </w:r>
      <w:r>
        <w:rPr>
          <w:color w:val="231F20"/>
          <w:w w:val="105"/>
        </w:rPr>
        <w:t>etapas</w:t>
      </w:r>
      <w:r>
        <w:rPr>
          <w:color w:val="231F20"/>
          <w:spacing w:val="-32"/>
          <w:w w:val="105"/>
        </w:rPr>
        <w:t> </w:t>
      </w:r>
      <w:r>
        <w:rPr>
          <w:color w:val="231F20"/>
          <w:w w:val="105"/>
        </w:rPr>
        <w:t>en</w:t>
      </w:r>
      <w:r>
        <w:rPr>
          <w:color w:val="231F20"/>
          <w:spacing w:val="-32"/>
          <w:w w:val="105"/>
        </w:rPr>
        <w:t> </w:t>
      </w:r>
      <w:r>
        <w:rPr>
          <w:color w:val="231F20"/>
          <w:w w:val="105"/>
        </w:rPr>
        <w:t>donde</w:t>
      </w:r>
      <w:r>
        <w:rPr>
          <w:color w:val="231F20"/>
          <w:spacing w:val="-32"/>
          <w:w w:val="105"/>
        </w:rPr>
        <w:t> </w:t>
      </w:r>
      <w:r>
        <w:rPr>
          <w:color w:val="231F20"/>
          <w:w w:val="105"/>
        </w:rPr>
        <w:t>se</w:t>
      </w:r>
      <w:r>
        <w:rPr>
          <w:color w:val="231F20"/>
          <w:spacing w:val="-33"/>
          <w:w w:val="105"/>
        </w:rPr>
        <w:t> </w:t>
      </w:r>
      <w:r>
        <w:rPr>
          <w:color w:val="231F20"/>
          <w:w w:val="105"/>
        </w:rPr>
        <w:t>producen</w:t>
      </w:r>
      <w:r>
        <w:rPr>
          <w:color w:val="231F20"/>
          <w:spacing w:val="-32"/>
          <w:w w:val="105"/>
        </w:rPr>
        <w:t> </w:t>
      </w:r>
      <w:r>
        <w:rPr>
          <w:color w:val="231F20"/>
          <w:w w:val="105"/>
        </w:rPr>
        <w:t>cambios</w:t>
      </w:r>
      <w:r>
        <w:rPr>
          <w:color w:val="231F20"/>
          <w:spacing w:val="-32"/>
          <w:w w:val="105"/>
        </w:rPr>
        <w:t> </w:t>
      </w:r>
      <w:r>
        <w:rPr>
          <w:color w:val="231F20"/>
          <w:w w:val="105"/>
        </w:rPr>
        <w:t>netamente</w:t>
      </w:r>
      <w:r>
        <w:rPr>
          <w:color w:val="231F20"/>
          <w:spacing w:val="-32"/>
          <w:w w:val="105"/>
        </w:rPr>
        <w:t> </w:t>
      </w:r>
      <w:r>
        <w:rPr>
          <w:color w:val="231F20"/>
          <w:w w:val="105"/>
        </w:rPr>
        <w:t>físicos</w:t>
      </w:r>
      <w:r>
        <w:rPr>
          <w:color w:val="231F20"/>
          <w:spacing w:val="-32"/>
          <w:w w:val="105"/>
        </w:rPr>
        <w:t> </w:t>
      </w:r>
      <w:r>
        <w:rPr>
          <w:color w:val="231F20"/>
          <w:w w:val="105"/>
        </w:rPr>
        <w:t>se</w:t>
      </w:r>
      <w:r>
        <w:rPr>
          <w:color w:val="231F20"/>
          <w:spacing w:val="-33"/>
          <w:w w:val="105"/>
        </w:rPr>
        <w:t> </w:t>
      </w:r>
      <w:r>
        <w:rPr>
          <w:color w:val="231F20"/>
          <w:w w:val="105"/>
        </w:rPr>
        <w:t>denominan</w:t>
      </w:r>
      <w:r>
        <w:rPr>
          <w:color w:val="231F20"/>
          <w:spacing w:val="-32"/>
          <w:w w:val="105"/>
        </w:rPr>
        <w:t> </w:t>
      </w:r>
      <w:r>
        <w:rPr>
          <w:color w:val="231F20"/>
          <w:spacing w:val="-3"/>
          <w:w w:val="105"/>
        </w:rPr>
        <w:t>operaciones </w:t>
      </w:r>
      <w:r>
        <w:rPr>
          <w:color w:val="231F20"/>
          <w:w w:val="105"/>
        </w:rPr>
        <w:t>unitarias y las etapas donde se produce una reacción química se llaman</w:t>
      </w:r>
      <w:r>
        <w:rPr>
          <w:color w:val="231F20"/>
          <w:spacing w:val="-34"/>
          <w:w w:val="105"/>
        </w:rPr>
        <w:t> </w:t>
      </w:r>
      <w:r>
        <w:rPr>
          <w:rFonts w:ascii="Calibri" w:hAnsi="Calibri"/>
          <w:color w:val="231F20"/>
          <w:w w:val="105"/>
        </w:rPr>
        <w:t>procesos unita- rios </w:t>
      </w:r>
      <w:r>
        <w:rPr>
          <w:color w:val="231F20"/>
          <w:w w:val="105"/>
        </w:rPr>
        <w:t>(FRR, UTN,</w:t>
      </w:r>
      <w:r>
        <w:rPr>
          <w:color w:val="231F20"/>
          <w:spacing w:val="18"/>
          <w:w w:val="105"/>
        </w:rPr>
        <w:t> </w:t>
      </w:r>
      <w:r>
        <w:rPr>
          <w:color w:val="231F20"/>
          <w:w w:val="105"/>
        </w:rPr>
        <w:t>2010).</w:t>
      </w:r>
    </w:p>
    <w:p>
      <w:pPr>
        <w:pStyle w:val="BodyText"/>
        <w:spacing w:before="189"/>
        <w:ind w:left="984"/>
        <w:jc w:val="both"/>
      </w:pPr>
      <w:r>
        <w:rPr>
          <w:color w:val="231F20"/>
          <w:spacing w:val="-3"/>
        </w:rPr>
        <w:t>Las </w:t>
      </w:r>
      <w:r>
        <w:rPr>
          <w:color w:val="231F20"/>
          <w:spacing w:val="-5"/>
        </w:rPr>
        <w:t>operaciones </w:t>
      </w:r>
      <w:r>
        <w:rPr>
          <w:color w:val="231F20"/>
          <w:spacing w:val="-4"/>
        </w:rPr>
        <w:t>unitarias normalmente </w:t>
      </w:r>
      <w:r>
        <w:rPr>
          <w:color w:val="231F20"/>
        </w:rPr>
        <w:t>se </w:t>
      </w:r>
      <w:r>
        <w:rPr>
          <w:color w:val="231F20"/>
          <w:spacing w:val="-4"/>
        </w:rPr>
        <w:t>dividen </w:t>
      </w:r>
      <w:r>
        <w:rPr>
          <w:color w:val="231F20"/>
          <w:spacing w:val="-3"/>
        </w:rPr>
        <w:t>dos </w:t>
      </w:r>
      <w:r>
        <w:rPr>
          <w:color w:val="231F20"/>
          <w:spacing w:val="-5"/>
        </w:rPr>
        <w:t>grandes ramas, </w:t>
      </w:r>
      <w:r>
        <w:rPr>
          <w:color w:val="231F20"/>
          <w:spacing w:val="-3"/>
        </w:rPr>
        <w:t>que son las </w:t>
      </w:r>
      <w:r>
        <w:rPr>
          <w:color w:val="231F20"/>
          <w:spacing w:val="-5"/>
        </w:rPr>
        <w:t>siguientes:</w:t>
      </w:r>
    </w:p>
    <w:p>
      <w:pPr>
        <w:pStyle w:val="ListParagraph"/>
        <w:numPr>
          <w:ilvl w:val="0"/>
          <w:numId w:val="14"/>
        </w:numPr>
        <w:tabs>
          <w:tab w:pos="1552" w:val="left" w:leader="none"/>
        </w:tabs>
        <w:spacing w:line="307" w:lineRule="exact" w:before="80" w:after="0"/>
        <w:ind w:left="1551" w:right="0" w:hanging="341"/>
        <w:jc w:val="left"/>
        <w:rPr>
          <w:sz w:val="20"/>
        </w:rPr>
      </w:pPr>
      <w:r>
        <w:rPr>
          <w:color w:val="231F20"/>
          <w:w w:val="105"/>
          <w:sz w:val="20"/>
        </w:rPr>
        <w:t>Operaciones unitarias difusionales</w:t>
      </w:r>
    </w:p>
    <w:p>
      <w:pPr>
        <w:pStyle w:val="ListParagraph"/>
        <w:numPr>
          <w:ilvl w:val="0"/>
          <w:numId w:val="14"/>
        </w:numPr>
        <w:tabs>
          <w:tab w:pos="1552" w:val="left" w:leader="none"/>
        </w:tabs>
        <w:spacing w:line="307" w:lineRule="exact" w:before="0" w:after="0"/>
        <w:ind w:left="1551" w:right="0" w:hanging="341"/>
        <w:jc w:val="left"/>
        <w:rPr>
          <w:sz w:val="20"/>
        </w:rPr>
      </w:pPr>
      <w:r>
        <w:rPr>
          <w:color w:val="231F20"/>
          <w:sz w:val="20"/>
        </w:rPr>
        <w:t>Operaciones unitarias no</w:t>
      </w:r>
      <w:r>
        <w:rPr>
          <w:color w:val="231F20"/>
          <w:spacing w:val="14"/>
          <w:sz w:val="20"/>
        </w:rPr>
        <w:t> </w:t>
      </w:r>
      <w:r>
        <w:rPr>
          <w:color w:val="231F20"/>
          <w:sz w:val="20"/>
        </w:rPr>
        <w:t>difusionales.</w:t>
      </w:r>
    </w:p>
    <w:p>
      <w:pPr>
        <w:pStyle w:val="BodyText"/>
        <w:spacing w:line="208" w:lineRule="auto" w:before="174"/>
        <w:ind w:left="983" w:right="111"/>
        <w:jc w:val="both"/>
      </w:pPr>
      <w:r>
        <w:rPr>
          <w:color w:val="231F20"/>
          <w:w w:val="105"/>
        </w:rPr>
        <w:t>Las </w:t>
      </w:r>
      <w:r>
        <w:rPr>
          <w:rFonts w:ascii="Calibri" w:hAnsi="Calibri"/>
          <w:color w:val="231F20"/>
          <w:w w:val="105"/>
        </w:rPr>
        <w:t>operaciones unitarias difusionales </w:t>
      </w:r>
      <w:r>
        <w:rPr>
          <w:color w:val="231F20"/>
          <w:w w:val="105"/>
        </w:rPr>
        <w:t>son todas aquellas en donde se establece un </w:t>
      </w:r>
      <w:r>
        <w:rPr>
          <w:color w:val="231F20"/>
          <w:spacing w:val="-3"/>
          <w:w w:val="105"/>
        </w:rPr>
        <w:t>equi- </w:t>
      </w:r>
      <w:r>
        <w:rPr>
          <w:color w:val="231F20"/>
          <w:w w:val="105"/>
        </w:rPr>
        <w:t>librio</w:t>
      </w:r>
      <w:r>
        <w:rPr>
          <w:color w:val="231F20"/>
          <w:spacing w:val="-4"/>
          <w:w w:val="105"/>
        </w:rPr>
        <w:t> </w:t>
      </w:r>
      <w:r>
        <w:rPr>
          <w:color w:val="231F20"/>
          <w:w w:val="105"/>
        </w:rPr>
        <w:t>dinámico</w:t>
      </w:r>
      <w:r>
        <w:rPr>
          <w:color w:val="231F20"/>
          <w:spacing w:val="-4"/>
          <w:w w:val="105"/>
        </w:rPr>
        <w:t> </w:t>
      </w:r>
      <w:r>
        <w:rPr>
          <w:color w:val="231F20"/>
          <w:w w:val="105"/>
        </w:rPr>
        <w:t>entre</w:t>
      </w:r>
      <w:r>
        <w:rPr>
          <w:color w:val="231F20"/>
          <w:spacing w:val="-4"/>
          <w:w w:val="105"/>
        </w:rPr>
        <w:t> </w:t>
      </w:r>
      <w:r>
        <w:rPr>
          <w:color w:val="231F20"/>
          <w:w w:val="105"/>
        </w:rPr>
        <w:t>fases,</w:t>
      </w:r>
      <w:r>
        <w:rPr>
          <w:color w:val="231F20"/>
          <w:spacing w:val="-4"/>
          <w:w w:val="105"/>
        </w:rPr>
        <w:t> </w:t>
      </w:r>
      <w:r>
        <w:rPr>
          <w:color w:val="231F20"/>
          <w:spacing w:val="-3"/>
          <w:w w:val="105"/>
        </w:rPr>
        <w:t>ya</w:t>
      </w:r>
      <w:r>
        <w:rPr>
          <w:color w:val="231F20"/>
          <w:spacing w:val="-4"/>
          <w:w w:val="105"/>
        </w:rPr>
        <w:t> </w:t>
      </w:r>
      <w:r>
        <w:rPr>
          <w:color w:val="231F20"/>
          <w:w w:val="105"/>
        </w:rPr>
        <w:t>sea</w:t>
      </w:r>
      <w:r>
        <w:rPr>
          <w:color w:val="231F20"/>
          <w:spacing w:val="-4"/>
          <w:w w:val="105"/>
        </w:rPr>
        <w:t> </w:t>
      </w:r>
      <w:r>
        <w:rPr>
          <w:color w:val="231F20"/>
          <w:w w:val="105"/>
        </w:rPr>
        <w:t>líquido</w:t>
      </w:r>
      <w:r>
        <w:rPr>
          <w:color w:val="231F20"/>
          <w:spacing w:val="-4"/>
          <w:w w:val="105"/>
        </w:rPr>
        <w:t> </w:t>
      </w:r>
      <w:r>
        <w:rPr>
          <w:color w:val="231F20"/>
          <w:w w:val="105"/>
        </w:rPr>
        <w:t>–</w:t>
      </w:r>
      <w:r>
        <w:rPr>
          <w:color w:val="231F20"/>
          <w:spacing w:val="-4"/>
          <w:w w:val="105"/>
        </w:rPr>
        <w:t> vapor, </w:t>
      </w:r>
      <w:r>
        <w:rPr>
          <w:color w:val="231F20"/>
          <w:w w:val="105"/>
        </w:rPr>
        <w:t>líquido</w:t>
      </w:r>
      <w:r>
        <w:rPr>
          <w:color w:val="231F20"/>
          <w:spacing w:val="-4"/>
          <w:w w:val="105"/>
        </w:rPr>
        <w:t> </w:t>
      </w:r>
      <w:r>
        <w:rPr>
          <w:color w:val="231F20"/>
          <w:w w:val="105"/>
        </w:rPr>
        <w:t>–</w:t>
      </w:r>
      <w:r>
        <w:rPr>
          <w:color w:val="231F20"/>
          <w:spacing w:val="-3"/>
          <w:w w:val="105"/>
        </w:rPr>
        <w:t> </w:t>
      </w:r>
      <w:r>
        <w:rPr>
          <w:color w:val="231F20"/>
          <w:w w:val="105"/>
        </w:rPr>
        <w:t>líquido</w:t>
      </w:r>
      <w:r>
        <w:rPr>
          <w:color w:val="231F20"/>
          <w:spacing w:val="-4"/>
          <w:w w:val="105"/>
        </w:rPr>
        <w:t> </w:t>
      </w:r>
      <w:r>
        <w:rPr>
          <w:color w:val="231F20"/>
          <w:w w:val="105"/>
        </w:rPr>
        <w:t>o</w:t>
      </w:r>
      <w:r>
        <w:rPr>
          <w:color w:val="231F20"/>
          <w:spacing w:val="-4"/>
          <w:w w:val="105"/>
        </w:rPr>
        <w:t> </w:t>
      </w:r>
      <w:r>
        <w:rPr>
          <w:color w:val="231F20"/>
          <w:w w:val="105"/>
        </w:rPr>
        <w:t>líquido</w:t>
      </w:r>
      <w:r>
        <w:rPr>
          <w:color w:val="231F20"/>
          <w:spacing w:val="-4"/>
          <w:w w:val="105"/>
        </w:rPr>
        <w:t> </w:t>
      </w:r>
      <w:r>
        <w:rPr>
          <w:color w:val="231F20"/>
          <w:w w:val="105"/>
        </w:rPr>
        <w:t>–</w:t>
      </w:r>
      <w:r>
        <w:rPr>
          <w:color w:val="231F20"/>
          <w:spacing w:val="-4"/>
          <w:w w:val="105"/>
        </w:rPr>
        <w:t> </w:t>
      </w:r>
      <w:r>
        <w:rPr>
          <w:color w:val="231F20"/>
          <w:w w:val="105"/>
        </w:rPr>
        <w:t>sólido.</w:t>
      </w:r>
      <w:r>
        <w:rPr>
          <w:color w:val="231F20"/>
          <w:spacing w:val="-4"/>
          <w:w w:val="105"/>
        </w:rPr>
        <w:t> </w:t>
      </w:r>
      <w:r>
        <w:rPr>
          <w:color w:val="231F20"/>
          <w:spacing w:val="-5"/>
          <w:w w:val="105"/>
        </w:rPr>
        <w:t>Las </w:t>
      </w:r>
      <w:r>
        <w:rPr>
          <w:rFonts w:ascii="Calibri" w:hAnsi="Calibri"/>
          <w:color w:val="231F20"/>
          <w:w w:val="105"/>
        </w:rPr>
        <w:t>operaciones unitarias no difusionales </w:t>
      </w:r>
      <w:r>
        <w:rPr>
          <w:color w:val="231F20"/>
          <w:w w:val="105"/>
        </w:rPr>
        <w:t>son aquellas en donde </w:t>
      </w:r>
      <w:r>
        <w:rPr>
          <w:rFonts w:ascii="Calibri" w:hAnsi="Calibri"/>
          <w:color w:val="231F20"/>
          <w:w w:val="105"/>
        </w:rPr>
        <w:t>no </w:t>
      </w:r>
      <w:r>
        <w:rPr>
          <w:color w:val="231F20"/>
          <w:w w:val="105"/>
        </w:rPr>
        <w:t>se establece un equilibrio entre fases.</w:t>
      </w:r>
    </w:p>
    <w:p>
      <w:pPr>
        <w:pStyle w:val="BodyText"/>
        <w:spacing w:before="2"/>
        <w:rPr>
          <w:sz w:val="18"/>
        </w:rPr>
      </w:pPr>
    </w:p>
    <w:p>
      <w:pPr>
        <w:pStyle w:val="BodyText"/>
        <w:spacing w:line="216" w:lineRule="auto"/>
        <w:ind w:left="983" w:right="112"/>
        <w:jc w:val="both"/>
      </w:pPr>
      <w:r>
        <w:rPr>
          <w:color w:val="231F20"/>
        </w:rPr>
        <w:t>Los procesos industriales </w:t>
      </w:r>
      <w:r>
        <w:rPr>
          <w:color w:val="231F20"/>
          <w:spacing w:val="-10"/>
        </w:rPr>
        <w:t>y/o </w:t>
      </w:r>
      <w:r>
        <w:rPr>
          <w:color w:val="231F20"/>
        </w:rPr>
        <w:t>de laboratorio constan de varias operaciones unitarias, y </w:t>
      </w:r>
      <w:r>
        <w:rPr>
          <w:color w:val="231F20"/>
          <w:spacing w:val="-5"/>
        </w:rPr>
        <w:t>de- </w:t>
      </w:r>
      <w:r>
        <w:rPr>
          <w:color w:val="231F20"/>
        </w:rPr>
        <w:t>pendiendo</w:t>
      </w:r>
      <w:r>
        <w:rPr>
          <w:color w:val="231F20"/>
          <w:spacing w:val="-5"/>
        </w:rPr>
        <w:t> </w:t>
      </w:r>
      <w:r>
        <w:rPr>
          <w:color w:val="231F20"/>
        </w:rPr>
        <w:t>de</w:t>
      </w:r>
      <w:r>
        <w:rPr>
          <w:color w:val="231F20"/>
          <w:spacing w:val="-5"/>
        </w:rPr>
        <w:t> </w:t>
      </w:r>
      <w:r>
        <w:rPr>
          <w:color w:val="231F20"/>
        </w:rPr>
        <w:t>cuáles</w:t>
      </w:r>
      <w:r>
        <w:rPr>
          <w:color w:val="231F20"/>
          <w:spacing w:val="-5"/>
        </w:rPr>
        <w:t> </w:t>
      </w:r>
      <w:r>
        <w:rPr>
          <w:color w:val="231F20"/>
        </w:rPr>
        <w:t>sean</w:t>
      </w:r>
      <w:r>
        <w:rPr>
          <w:color w:val="231F20"/>
          <w:spacing w:val="-5"/>
        </w:rPr>
        <w:t> </w:t>
      </w:r>
      <w:r>
        <w:rPr>
          <w:color w:val="231F20"/>
        </w:rPr>
        <w:t>estas</w:t>
      </w:r>
      <w:r>
        <w:rPr>
          <w:color w:val="231F20"/>
          <w:spacing w:val="-5"/>
        </w:rPr>
        <w:t> </w:t>
      </w:r>
      <w:r>
        <w:rPr>
          <w:color w:val="231F20"/>
        </w:rPr>
        <w:t>o</w:t>
      </w:r>
      <w:r>
        <w:rPr>
          <w:color w:val="231F20"/>
          <w:spacing w:val="-5"/>
        </w:rPr>
        <w:t> </w:t>
      </w:r>
      <w:r>
        <w:rPr>
          <w:color w:val="231F20"/>
        </w:rPr>
        <w:t>cuánto</w:t>
      </w:r>
      <w:r>
        <w:rPr>
          <w:color w:val="231F20"/>
          <w:spacing w:val="-5"/>
        </w:rPr>
        <w:t> </w:t>
      </w:r>
      <w:r>
        <w:rPr>
          <w:color w:val="231F20"/>
        </w:rPr>
        <w:t>tiempo</w:t>
      </w:r>
      <w:r>
        <w:rPr>
          <w:color w:val="231F20"/>
          <w:spacing w:val="-5"/>
        </w:rPr>
        <w:t> </w:t>
      </w:r>
      <w:r>
        <w:rPr>
          <w:color w:val="231F20"/>
        </w:rPr>
        <w:t>implican</w:t>
      </w:r>
      <w:r>
        <w:rPr>
          <w:color w:val="231F20"/>
          <w:spacing w:val="-5"/>
        </w:rPr>
        <w:t> </w:t>
      </w:r>
      <w:r>
        <w:rPr>
          <w:color w:val="231F20"/>
        </w:rPr>
        <w:t>cada</w:t>
      </w:r>
      <w:r>
        <w:rPr>
          <w:color w:val="231F20"/>
          <w:spacing w:val="-5"/>
        </w:rPr>
        <w:t> </w:t>
      </w:r>
      <w:r>
        <w:rPr>
          <w:color w:val="231F20"/>
        </w:rPr>
        <w:t>una,</w:t>
      </w:r>
      <w:r>
        <w:rPr>
          <w:color w:val="231F20"/>
          <w:spacing w:val="-5"/>
        </w:rPr>
        <w:t> </w:t>
      </w:r>
      <w:r>
        <w:rPr>
          <w:color w:val="231F20"/>
        </w:rPr>
        <w:t>se</w:t>
      </w:r>
      <w:r>
        <w:rPr>
          <w:color w:val="231F20"/>
          <w:spacing w:val="-5"/>
        </w:rPr>
        <w:t> </w:t>
      </w:r>
      <w:r>
        <w:rPr>
          <w:color w:val="231F20"/>
        </w:rPr>
        <w:t>pueden</w:t>
      </w:r>
      <w:r>
        <w:rPr>
          <w:color w:val="231F20"/>
          <w:spacing w:val="-5"/>
        </w:rPr>
        <w:t> </w:t>
      </w:r>
      <w:r>
        <w:rPr>
          <w:color w:val="231F20"/>
        </w:rPr>
        <w:t>clasificar los procesos</w:t>
      </w:r>
      <w:r>
        <w:rPr>
          <w:color w:val="231F20"/>
          <w:spacing w:val="8"/>
        </w:rPr>
        <w:t> </w:t>
      </w:r>
      <w:r>
        <w:rPr>
          <w:color w:val="231F20"/>
        </w:rPr>
        <w:t>como:</w:t>
      </w:r>
    </w:p>
    <w:p>
      <w:pPr>
        <w:spacing w:after="0" w:line="216" w:lineRule="auto"/>
        <w:jc w:val="both"/>
        <w:sectPr>
          <w:pgSz w:w="11910" w:h="16840"/>
          <w:pgMar w:header="897" w:footer="931" w:top="1080" w:bottom="1120" w:left="1000" w:right="1020"/>
        </w:sectPr>
      </w:pPr>
    </w:p>
    <w:p>
      <w:pPr>
        <w:pStyle w:val="BodyText"/>
      </w:pPr>
    </w:p>
    <w:p>
      <w:pPr>
        <w:pStyle w:val="BodyText"/>
      </w:pPr>
    </w:p>
    <w:p>
      <w:pPr>
        <w:pStyle w:val="BodyText"/>
        <w:spacing w:before="2"/>
        <w:rPr>
          <w:sz w:val="21"/>
        </w:rPr>
      </w:pPr>
    </w:p>
    <w:p>
      <w:pPr>
        <w:pStyle w:val="ListParagraph"/>
        <w:numPr>
          <w:ilvl w:val="0"/>
          <w:numId w:val="15"/>
        </w:numPr>
        <w:tabs>
          <w:tab w:pos="701" w:val="left" w:leader="none"/>
        </w:tabs>
        <w:spacing w:line="211" w:lineRule="auto" w:before="0" w:after="0"/>
        <w:ind w:left="700" w:right="961" w:hanging="341"/>
        <w:jc w:val="both"/>
        <w:rPr>
          <w:sz w:val="20"/>
        </w:rPr>
      </w:pPr>
      <w:r>
        <w:rPr>
          <w:rFonts w:ascii="Calibri" w:hAnsi="Calibri"/>
          <w:color w:val="231F20"/>
          <w:w w:val="105"/>
          <w:sz w:val="20"/>
        </w:rPr>
        <w:t>Continuos:</w:t>
      </w:r>
      <w:r>
        <w:rPr>
          <w:rFonts w:ascii="Calibri" w:hAnsi="Calibri"/>
          <w:color w:val="231F20"/>
          <w:spacing w:val="-2"/>
          <w:w w:val="105"/>
          <w:sz w:val="20"/>
        </w:rPr>
        <w:t> </w:t>
      </w:r>
      <w:r>
        <w:rPr>
          <w:color w:val="231F20"/>
          <w:w w:val="105"/>
          <w:sz w:val="20"/>
        </w:rPr>
        <w:t>en</w:t>
      </w:r>
      <w:r>
        <w:rPr>
          <w:color w:val="231F20"/>
          <w:spacing w:val="-11"/>
          <w:w w:val="105"/>
          <w:sz w:val="20"/>
        </w:rPr>
        <w:t> </w:t>
      </w:r>
      <w:r>
        <w:rPr>
          <w:color w:val="231F20"/>
          <w:w w:val="105"/>
          <w:sz w:val="20"/>
        </w:rPr>
        <w:t>este</w:t>
      </w:r>
      <w:r>
        <w:rPr>
          <w:color w:val="231F20"/>
          <w:spacing w:val="-12"/>
          <w:w w:val="105"/>
          <w:sz w:val="20"/>
        </w:rPr>
        <w:t> </w:t>
      </w:r>
      <w:r>
        <w:rPr>
          <w:color w:val="231F20"/>
          <w:w w:val="105"/>
          <w:sz w:val="20"/>
        </w:rPr>
        <w:t>caso,</w:t>
      </w:r>
      <w:r>
        <w:rPr>
          <w:color w:val="231F20"/>
          <w:spacing w:val="-12"/>
          <w:w w:val="105"/>
          <w:sz w:val="20"/>
        </w:rPr>
        <w:t> </w:t>
      </w:r>
      <w:r>
        <w:rPr>
          <w:color w:val="231F20"/>
          <w:w w:val="105"/>
          <w:sz w:val="20"/>
        </w:rPr>
        <w:t>en</w:t>
      </w:r>
      <w:r>
        <w:rPr>
          <w:color w:val="231F20"/>
          <w:spacing w:val="-12"/>
          <w:w w:val="105"/>
          <w:sz w:val="20"/>
        </w:rPr>
        <w:t> </w:t>
      </w:r>
      <w:r>
        <w:rPr>
          <w:color w:val="231F20"/>
          <w:w w:val="105"/>
          <w:sz w:val="20"/>
        </w:rPr>
        <w:t>cada</w:t>
      </w:r>
      <w:r>
        <w:rPr>
          <w:color w:val="231F20"/>
          <w:spacing w:val="-11"/>
          <w:w w:val="105"/>
          <w:sz w:val="20"/>
        </w:rPr>
        <w:t> </w:t>
      </w:r>
      <w:r>
        <w:rPr>
          <w:color w:val="231F20"/>
          <w:w w:val="105"/>
          <w:sz w:val="20"/>
        </w:rPr>
        <w:t>etapa</w:t>
      </w:r>
      <w:r>
        <w:rPr>
          <w:color w:val="231F20"/>
          <w:spacing w:val="-12"/>
          <w:w w:val="105"/>
          <w:sz w:val="20"/>
        </w:rPr>
        <w:t> </w:t>
      </w:r>
      <w:r>
        <w:rPr>
          <w:color w:val="231F20"/>
          <w:w w:val="105"/>
          <w:sz w:val="20"/>
        </w:rPr>
        <w:t>las</w:t>
      </w:r>
      <w:r>
        <w:rPr>
          <w:color w:val="231F20"/>
          <w:spacing w:val="-12"/>
          <w:w w:val="105"/>
          <w:sz w:val="20"/>
        </w:rPr>
        <w:t> </w:t>
      </w:r>
      <w:r>
        <w:rPr>
          <w:color w:val="231F20"/>
          <w:w w:val="105"/>
          <w:sz w:val="20"/>
        </w:rPr>
        <w:t>materias</w:t>
      </w:r>
      <w:r>
        <w:rPr>
          <w:color w:val="231F20"/>
          <w:spacing w:val="-11"/>
          <w:w w:val="105"/>
          <w:sz w:val="20"/>
        </w:rPr>
        <w:t> </w:t>
      </w:r>
      <w:r>
        <w:rPr>
          <w:color w:val="231F20"/>
          <w:w w:val="105"/>
          <w:sz w:val="20"/>
        </w:rPr>
        <w:t>primas</w:t>
      </w:r>
      <w:r>
        <w:rPr>
          <w:color w:val="231F20"/>
          <w:spacing w:val="-12"/>
          <w:w w:val="105"/>
          <w:sz w:val="20"/>
        </w:rPr>
        <w:t> </w:t>
      </w:r>
      <w:r>
        <w:rPr>
          <w:color w:val="231F20"/>
          <w:w w:val="105"/>
          <w:sz w:val="20"/>
        </w:rPr>
        <w:t>o</w:t>
      </w:r>
      <w:r>
        <w:rPr>
          <w:color w:val="231F20"/>
          <w:spacing w:val="-12"/>
          <w:w w:val="105"/>
          <w:sz w:val="20"/>
        </w:rPr>
        <w:t> </w:t>
      </w:r>
      <w:r>
        <w:rPr>
          <w:color w:val="231F20"/>
          <w:w w:val="105"/>
          <w:sz w:val="20"/>
        </w:rPr>
        <w:t>los</w:t>
      </w:r>
      <w:r>
        <w:rPr>
          <w:color w:val="231F20"/>
          <w:spacing w:val="-12"/>
          <w:w w:val="105"/>
          <w:sz w:val="20"/>
        </w:rPr>
        <w:t> </w:t>
      </w:r>
      <w:r>
        <w:rPr>
          <w:color w:val="231F20"/>
          <w:w w:val="105"/>
          <w:sz w:val="20"/>
        </w:rPr>
        <w:t>reactantes</w:t>
      </w:r>
      <w:r>
        <w:rPr>
          <w:color w:val="231F20"/>
          <w:spacing w:val="-11"/>
          <w:w w:val="105"/>
          <w:sz w:val="20"/>
        </w:rPr>
        <w:t> </w:t>
      </w:r>
      <w:r>
        <w:rPr>
          <w:color w:val="231F20"/>
          <w:spacing w:val="-4"/>
          <w:w w:val="105"/>
          <w:sz w:val="20"/>
        </w:rPr>
        <w:t>entran </w:t>
      </w:r>
      <w:r>
        <w:rPr>
          <w:color w:val="231F20"/>
          <w:w w:val="105"/>
          <w:sz w:val="20"/>
        </w:rPr>
        <w:t>en</w:t>
      </w:r>
      <w:r>
        <w:rPr>
          <w:color w:val="231F20"/>
          <w:spacing w:val="-16"/>
          <w:w w:val="105"/>
          <w:sz w:val="20"/>
        </w:rPr>
        <w:t> </w:t>
      </w:r>
      <w:r>
        <w:rPr>
          <w:color w:val="231F20"/>
          <w:w w:val="105"/>
          <w:sz w:val="20"/>
        </w:rPr>
        <w:t>forma</w:t>
      </w:r>
      <w:r>
        <w:rPr>
          <w:color w:val="231F20"/>
          <w:spacing w:val="-16"/>
          <w:w w:val="105"/>
          <w:sz w:val="20"/>
        </w:rPr>
        <w:t> </w:t>
      </w:r>
      <w:r>
        <w:rPr>
          <w:color w:val="231F20"/>
          <w:w w:val="105"/>
          <w:sz w:val="20"/>
        </w:rPr>
        <w:t>continua</w:t>
      </w:r>
      <w:r>
        <w:rPr>
          <w:color w:val="231F20"/>
          <w:spacing w:val="-15"/>
          <w:w w:val="105"/>
          <w:sz w:val="20"/>
        </w:rPr>
        <w:t> </w:t>
      </w:r>
      <w:r>
        <w:rPr>
          <w:color w:val="231F20"/>
          <w:w w:val="105"/>
          <w:sz w:val="20"/>
        </w:rPr>
        <w:t>al</w:t>
      </w:r>
      <w:r>
        <w:rPr>
          <w:color w:val="231F20"/>
          <w:spacing w:val="-16"/>
          <w:w w:val="105"/>
          <w:sz w:val="20"/>
        </w:rPr>
        <w:t> </w:t>
      </w:r>
      <w:r>
        <w:rPr>
          <w:color w:val="231F20"/>
          <w:w w:val="105"/>
          <w:sz w:val="20"/>
        </w:rPr>
        <w:t>equipo</w:t>
      </w:r>
      <w:r>
        <w:rPr>
          <w:color w:val="231F20"/>
          <w:spacing w:val="-15"/>
          <w:w w:val="105"/>
          <w:sz w:val="20"/>
        </w:rPr>
        <w:t> </w:t>
      </w:r>
      <w:r>
        <w:rPr>
          <w:color w:val="231F20"/>
          <w:w w:val="105"/>
          <w:sz w:val="20"/>
        </w:rPr>
        <w:t>y</w:t>
      </w:r>
      <w:r>
        <w:rPr>
          <w:color w:val="231F20"/>
          <w:spacing w:val="-16"/>
          <w:w w:val="105"/>
          <w:sz w:val="20"/>
        </w:rPr>
        <w:t> </w:t>
      </w:r>
      <w:r>
        <w:rPr>
          <w:color w:val="231F20"/>
          <w:w w:val="105"/>
          <w:sz w:val="20"/>
        </w:rPr>
        <w:t>los</w:t>
      </w:r>
      <w:r>
        <w:rPr>
          <w:color w:val="231F20"/>
          <w:spacing w:val="-16"/>
          <w:w w:val="105"/>
          <w:sz w:val="20"/>
        </w:rPr>
        <w:t> </w:t>
      </w:r>
      <w:r>
        <w:rPr>
          <w:color w:val="231F20"/>
          <w:w w:val="105"/>
          <w:sz w:val="20"/>
        </w:rPr>
        <w:t>productos</w:t>
      </w:r>
      <w:r>
        <w:rPr>
          <w:color w:val="231F20"/>
          <w:spacing w:val="-15"/>
          <w:w w:val="105"/>
          <w:sz w:val="20"/>
        </w:rPr>
        <w:t> </w:t>
      </w:r>
      <w:r>
        <w:rPr>
          <w:color w:val="231F20"/>
          <w:w w:val="105"/>
          <w:sz w:val="20"/>
        </w:rPr>
        <w:t>también</w:t>
      </w:r>
      <w:r>
        <w:rPr>
          <w:color w:val="231F20"/>
          <w:spacing w:val="-16"/>
          <w:w w:val="105"/>
          <w:sz w:val="20"/>
        </w:rPr>
        <w:t> </w:t>
      </w:r>
      <w:r>
        <w:rPr>
          <w:color w:val="231F20"/>
          <w:w w:val="105"/>
          <w:sz w:val="20"/>
        </w:rPr>
        <w:t>lo</w:t>
      </w:r>
      <w:r>
        <w:rPr>
          <w:color w:val="231F20"/>
          <w:spacing w:val="-15"/>
          <w:w w:val="105"/>
          <w:sz w:val="20"/>
        </w:rPr>
        <w:t> </w:t>
      </w:r>
      <w:r>
        <w:rPr>
          <w:color w:val="231F20"/>
          <w:w w:val="105"/>
          <w:sz w:val="20"/>
        </w:rPr>
        <w:t>hacen</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la</w:t>
      </w:r>
      <w:r>
        <w:rPr>
          <w:color w:val="231F20"/>
          <w:spacing w:val="-15"/>
          <w:w w:val="105"/>
          <w:sz w:val="20"/>
        </w:rPr>
        <w:t> </w:t>
      </w:r>
      <w:r>
        <w:rPr>
          <w:color w:val="231F20"/>
          <w:w w:val="105"/>
          <w:sz w:val="20"/>
        </w:rPr>
        <w:t>misma</w:t>
      </w:r>
      <w:r>
        <w:rPr>
          <w:color w:val="231F20"/>
          <w:spacing w:val="-16"/>
          <w:w w:val="105"/>
          <w:sz w:val="20"/>
        </w:rPr>
        <w:t> </w:t>
      </w:r>
      <w:r>
        <w:rPr>
          <w:color w:val="231F20"/>
          <w:w w:val="105"/>
          <w:sz w:val="20"/>
        </w:rPr>
        <w:t>forma. En este tipo de procesos se pueden dar dos</w:t>
      </w:r>
      <w:r>
        <w:rPr>
          <w:color w:val="231F20"/>
          <w:spacing w:val="-25"/>
          <w:w w:val="105"/>
          <w:sz w:val="20"/>
        </w:rPr>
        <w:t> </w:t>
      </w:r>
      <w:r>
        <w:rPr>
          <w:color w:val="231F20"/>
          <w:w w:val="105"/>
          <w:sz w:val="20"/>
        </w:rPr>
        <w:t>condiciones:</w:t>
      </w:r>
    </w:p>
    <w:p>
      <w:pPr>
        <w:pStyle w:val="ListParagraph"/>
        <w:numPr>
          <w:ilvl w:val="1"/>
          <w:numId w:val="15"/>
        </w:numPr>
        <w:tabs>
          <w:tab w:pos="1125" w:val="left" w:leader="none"/>
        </w:tabs>
        <w:spacing w:line="211" w:lineRule="auto" w:before="3" w:after="0"/>
        <w:ind w:left="1113" w:right="961" w:hanging="420"/>
        <w:jc w:val="both"/>
        <w:rPr>
          <w:sz w:val="20"/>
        </w:rPr>
      </w:pPr>
      <w:r>
        <w:rPr>
          <w:rFonts w:ascii="Calibri" w:hAnsi="Calibri"/>
          <w:color w:val="231F20"/>
          <w:w w:val="105"/>
          <w:sz w:val="20"/>
        </w:rPr>
        <w:t>En estado estacionario: </w:t>
      </w:r>
      <w:r>
        <w:rPr>
          <w:color w:val="231F20"/>
          <w:w w:val="105"/>
          <w:sz w:val="20"/>
        </w:rPr>
        <w:t>cuando todos los parámetros que definen las co- rrientes que llegan o salen del equipo, como así también los que controlan el equipo (temperatura, presión, caudal, pH, etc.) no varían con el </w:t>
      </w:r>
      <w:r>
        <w:rPr>
          <w:color w:val="231F20"/>
          <w:spacing w:val="-3"/>
          <w:w w:val="105"/>
          <w:sz w:val="20"/>
        </w:rPr>
        <w:t>tiempo. </w:t>
      </w:r>
      <w:r>
        <w:rPr>
          <w:color w:val="231F20"/>
          <w:w w:val="105"/>
          <w:sz w:val="20"/>
        </w:rPr>
        <w:t>Así</w:t>
      </w:r>
      <w:r>
        <w:rPr>
          <w:color w:val="231F20"/>
          <w:spacing w:val="-8"/>
          <w:w w:val="105"/>
          <w:sz w:val="20"/>
        </w:rPr>
        <w:t> </w:t>
      </w:r>
      <w:r>
        <w:rPr>
          <w:color w:val="231F20"/>
          <w:w w:val="105"/>
          <w:sz w:val="20"/>
        </w:rPr>
        <w:t>mismo,</w:t>
      </w:r>
      <w:r>
        <w:rPr>
          <w:color w:val="231F20"/>
          <w:spacing w:val="-7"/>
          <w:w w:val="105"/>
          <w:sz w:val="20"/>
        </w:rPr>
        <w:t> </w:t>
      </w:r>
      <w:r>
        <w:rPr>
          <w:color w:val="231F20"/>
          <w:w w:val="105"/>
          <w:sz w:val="20"/>
        </w:rPr>
        <w:t>si</w:t>
      </w:r>
      <w:r>
        <w:rPr>
          <w:color w:val="231F20"/>
          <w:spacing w:val="-7"/>
          <w:w w:val="105"/>
          <w:sz w:val="20"/>
        </w:rPr>
        <w:t> </w:t>
      </w:r>
      <w:r>
        <w:rPr>
          <w:color w:val="231F20"/>
          <w:w w:val="105"/>
          <w:sz w:val="20"/>
        </w:rPr>
        <w:t>el</w:t>
      </w:r>
      <w:r>
        <w:rPr>
          <w:color w:val="231F20"/>
          <w:spacing w:val="-8"/>
          <w:w w:val="105"/>
          <w:sz w:val="20"/>
        </w:rPr>
        <w:t> </w:t>
      </w:r>
      <w:r>
        <w:rPr>
          <w:color w:val="231F20"/>
          <w:w w:val="105"/>
          <w:sz w:val="20"/>
        </w:rPr>
        <w:t>caudal</w:t>
      </w:r>
      <w:r>
        <w:rPr>
          <w:color w:val="231F20"/>
          <w:spacing w:val="-7"/>
          <w:w w:val="105"/>
          <w:sz w:val="20"/>
        </w:rPr>
        <w:t> </w:t>
      </w:r>
      <w:r>
        <w:rPr>
          <w:color w:val="231F20"/>
          <w:w w:val="105"/>
          <w:sz w:val="20"/>
        </w:rPr>
        <w:t>másico</w:t>
      </w:r>
      <w:r>
        <w:rPr>
          <w:color w:val="231F20"/>
          <w:spacing w:val="-7"/>
          <w:w w:val="105"/>
          <w:sz w:val="20"/>
        </w:rPr>
        <w:t> </w:t>
      </w:r>
      <w:r>
        <w:rPr>
          <w:color w:val="231F20"/>
          <w:w w:val="105"/>
          <w:sz w:val="20"/>
        </w:rPr>
        <w:t>de</w:t>
      </w:r>
      <w:r>
        <w:rPr>
          <w:color w:val="231F20"/>
          <w:spacing w:val="-7"/>
          <w:w w:val="105"/>
          <w:sz w:val="20"/>
        </w:rPr>
        <w:t> </w:t>
      </w:r>
      <w:r>
        <w:rPr>
          <w:color w:val="231F20"/>
          <w:w w:val="105"/>
          <w:sz w:val="20"/>
        </w:rPr>
        <w:t>las</w:t>
      </w:r>
      <w:r>
        <w:rPr>
          <w:color w:val="231F20"/>
          <w:spacing w:val="-8"/>
          <w:w w:val="105"/>
          <w:sz w:val="20"/>
        </w:rPr>
        <w:t> </w:t>
      </w:r>
      <w:r>
        <w:rPr>
          <w:color w:val="231F20"/>
          <w:w w:val="105"/>
          <w:sz w:val="20"/>
        </w:rPr>
        <w:t>materias</w:t>
      </w:r>
      <w:r>
        <w:rPr>
          <w:color w:val="231F20"/>
          <w:spacing w:val="-7"/>
          <w:w w:val="105"/>
          <w:sz w:val="20"/>
        </w:rPr>
        <w:t> </w:t>
      </w:r>
      <w:r>
        <w:rPr>
          <w:color w:val="231F20"/>
          <w:w w:val="105"/>
          <w:sz w:val="20"/>
        </w:rPr>
        <w:t>primas</w:t>
      </w:r>
      <w:r>
        <w:rPr>
          <w:color w:val="231F20"/>
          <w:spacing w:val="-7"/>
          <w:w w:val="105"/>
          <w:sz w:val="20"/>
        </w:rPr>
        <w:t> </w:t>
      </w:r>
      <w:r>
        <w:rPr>
          <w:color w:val="231F20"/>
          <w:w w:val="105"/>
          <w:sz w:val="20"/>
        </w:rPr>
        <w:t>o</w:t>
      </w:r>
      <w:r>
        <w:rPr>
          <w:color w:val="231F20"/>
          <w:spacing w:val="-7"/>
          <w:w w:val="105"/>
          <w:sz w:val="20"/>
        </w:rPr>
        <w:t> </w:t>
      </w:r>
      <w:r>
        <w:rPr>
          <w:color w:val="231F20"/>
          <w:w w:val="105"/>
          <w:sz w:val="20"/>
        </w:rPr>
        <w:t>los</w:t>
      </w:r>
      <w:r>
        <w:rPr>
          <w:color w:val="231F20"/>
          <w:spacing w:val="-8"/>
          <w:w w:val="105"/>
          <w:sz w:val="20"/>
        </w:rPr>
        <w:t> </w:t>
      </w:r>
      <w:r>
        <w:rPr>
          <w:color w:val="231F20"/>
          <w:w w:val="105"/>
          <w:sz w:val="20"/>
        </w:rPr>
        <w:t>reactantes</w:t>
      </w:r>
      <w:r>
        <w:rPr>
          <w:color w:val="231F20"/>
          <w:spacing w:val="-7"/>
          <w:w w:val="105"/>
          <w:sz w:val="20"/>
        </w:rPr>
        <w:t> </w:t>
      </w:r>
      <w:r>
        <w:rPr>
          <w:color w:val="231F20"/>
          <w:w w:val="105"/>
          <w:sz w:val="20"/>
        </w:rPr>
        <w:t>es</w:t>
      </w:r>
      <w:r>
        <w:rPr>
          <w:color w:val="231F20"/>
          <w:spacing w:val="-7"/>
          <w:w w:val="105"/>
          <w:sz w:val="20"/>
        </w:rPr>
        <w:t> </w:t>
      </w:r>
      <w:r>
        <w:rPr>
          <w:color w:val="231F20"/>
          <w:w w:val="105"/>
          <w:sz w:val="20"/>
        </w:rPr>
        <w:t>igual al</w:t>
      </w:r>
      <w:r>
        <w:rPr>
          <w:color w:val="231F20"/>
          <w:spacing w:val="-32"/>
          <w:w w:val="105"/>
          <w:sz w:val="20"/>
        </w:rPr>
        <w:t> </w:t>
      </w:r>
      <w:r>
        <w:rPr>
          <w:color w:val="231F20"/>
          <w:w w:val="105"/>
          <w:sz w:val="20"/>
        </w:rPr>
        <w:t>caudal</w:t>
      </w:r>
      <w:r>
        <w:rPr>
          <w:color w:val="231F20"/>
          <w:spacing w:val="-31"/>
          <w:w w:val="105"/>
          <w:sz w:val="20"/>
        </w:rPr>
        <w:t> </w:t>
      </w:r>
      <w:r>
        <w:rPr>
          <w:color w:val="231F20"/>
          <w:w w:val="105"/>
          <w:sz w:val="20"/>
        </w:rPr>
        <w:t>másico</w:t>
      </w:r>
      <w:r>
        <w:rPr>
          <w:color w:val="231F20"/>
          <w:spacing w:val="-31"/>
          <w:w w:val="105"/>
          <w:sz w:val="20"/>
        </w:rPr>
        <w:t> </w:t>
      </w:r>
      <w:r>
        <w:rPr>
          <w:color w:val="231F20"/>
          <w:w w:val="105"/>
          <w:sz w:val="20"/>
        </w:rPr>
        <w:t>de</w:t>
      </w:r>
      <w:r>
        <w:rPr>
          <w:color w:val="231F20"/>
          <w:spacing w:val="-31"/>
          <w:w w:val="105"/>
          <w:sz w:val="20"/>
        </w:rPr>
        <w:t> </w:t>
      </w:r>
      <w:r>
        <w:rPr>
          <w:color w:val="231F20"/>
          <w:w w:val="105"/>
          <w:sz w:val="20"/>
        </w:rPr>
        <w:t>los</w:t>
      </w:r>
      <w:r>
        <w:rPr>
          <w:color w:val="231F20"/>
          <w:spacing w:val="-31"/>
          <w:w w:val="105"/>
          <w:sz w:val="20"/>
        </w:rPr>
        <w:t> </w:t>
      </w:r>
      <w:r>
        <w:rPr>
          <w:color w:val="231F20"/>
          <w:w w:val="105"/>
          <w:sz w:val="20"/>
        </w:rPr>
        <w:t>productos</w:t>
      </w:r>
      <w:r>
        <w:rPr>
          <w:color w:val="231F20"/>
          <w:spacing w:val="-31"/>
          <w:w w:val="105"/>
          <w:sz w:val="20"/>
        </w:rPr>
        <w:t> </w:t>
      </w:r>
      <w:r>
        <w:rPr>
          <w:color w:val="231F20"/>
          <w:w w:val="105"/>
          <w:sz w:val="20"/>
        </w:rPr>
        <w:t>obtenidos,</w:t>
      </w:r>
      <w:r>
        <w:rPr>
          <w:color w:val="231F20"/>
          <w:spacing w:val="-31"/>
          <w:w w:val="105"/>
          <w:sz w:val="20"/>
        </w:rPr>
        <w:t> </w:t>
      </w:r>
      <w:r>
        <w:rPr>
          <w:color w:val="231F20"/>
          <w:w w:val="105"/>
          <w:sz w:val="20"/>
        </w:rPr>
        <w:t>se</w:t>
      </w:r>
      <w:r>
        <w:rPr>
          <w:color w:val="231F20"/>
          <w:spacing w:val="-32"/>
          <w:w w:val="105"/>
          <w:sz w:val="20"/>
        </w:rPr>
        <w:t> </w:t>
      </w:r>
      <w:r>
        <w:rPr>
          <w:color w:val="231F20"/>
          <w:w w:val="105"/>
          <w:sz w:val="20"/>
        </w:rPr>
        <w:t>dice</w:t>
      </w:r>
      <w:r>
        <w:rPr>
          <w:color w:val="231F20"/>
          <w:spacing w:val="-31"/>
          <w:w w:val="105"/>
          <w:sz w:val="20"/>
        </w:rPr>
        <w:t> </w:t>
      </w:r>
      <w:r>
        <w:rPr>
          <w:color w:val="231F20"/>
          <w:w w:val="105"/>
          <w:sz w:val="20"/>
        </w:rPr>
        <w:t>que</w:t>
      </w:r>
      <w:r>
        <w:rPr>
          <w:color w:val="231F20"/>
          <w:spacing w:val="-31"/>
          <w:w w:val="105"/>
          <w:sz w:val="20"/>
        </w:rPr>
        <w:t> </w:t>
      </w:r>
      <w:r>
        <w:rPr>
          <w:color w:val="231F20"/>
          <w:w w:val="105"/>
          <w:sz w:val="20"/>
        </w:rPr>
        <w:t>se</w:t>
      </w:r>
      <w:r>
        <w:rPr>
          <w:color w:val="231F20"/>
          <w:spacing w:val="-31"/>
          <w:w w:val="105"/>
          <w:sz w:val="20"/>
        </w:rPr>
        <w:t> </w:t>
      </w:r>
      <w:r>
        <w:rPr>
          <w:color w:val="231F20"/>
          <w:w w:val="105"/>
          <w:sz w:val="20"/>
        </w:rPr>
        <w:t>está</w:t>
      </w:r>
      <w:r>
        <w:rPr>
          <w:color w:val="231F20"/>
          <w:spacing w:val="-31"/>
          <w:w w:val="105"/>
          <w:sz w:val="20"/>
        </w:rPr>
        <w:t> </w:t>
      </w:r>
      <w:r>
        <w:rPr>
          <w:color w:val="231F20"/>
          <w:w w:val="105"/>
          <w:sz w:val="20"/>
        </w:rPr>
        <w:t>trabajando</w:t>
      </w:r>
      <w:r>
        <w:rPr>
          <w:color w:val="231F20"/>
          <w:spacing w:val="-31"/>
          <w:w w:val="105"/>
          <w:sz w:val="20"/>
        </w:rPr>
        <w:t> </w:t>
      </w:r>
      <w:r>
        <w:rPr>
          <w:rFonts w:ascii="Calibri" w:hAnsi="Calibri"/>
          <w:color w:val="231F20"/>
          <w:w w:val="105"/>
          <w:sz w:val="20"/>
        </w:rPr>
        <w:t>sin acumulación</w:t>
      </w:r>
      <w:r>
        <w:rPr>
          <w:color w:val="231F20"/>
          <w:w w:val="105"/>
          <w:sz w:val="20"/>
        </w:rPr>
        <w:t>. Pero, si el caudal másico de las materias primas o los reactantes no</w:t>
      </w:r>
      <w:r>
        <w:rPr>
          <w:color w:val="231F20"/>
          <w:spacing w:val="-4"/>
          <w:w w:val="105"/>
          <w:sz w:val="20"/>
        </w:rPr>
        <w:t> </w:t>
      </w:r>
      <w:r>
        <w:rPr>
          <w:color w:val="231F20"/>
          <w:w w:val="105"/>
          <w:sz w:val="20"/>
        </w:rPr>
        <w:t>es</w:t>
      </w:r>
      <w:r>
        <w:rPr>
          <w:color w:val="231F20"/>
          <w:spacing w:val="-3"/>
          <w:w w:val="105"/>
          <w:sz w:val="20"/>
        </w:rPr>
        <w:t> </w:t>
      </w:r>
      <w:r>
        <w:rPr>
          <w:color w:val="231F20"/>
          <w:w w:val="105"/>
          <w:sz w:val="20"/>
        </w:rPr>
        <w:t>igual</w:t>
      </w:r>
      <w:r>
        <w:rPr>
          <w:color w:val="231F20"/>
          <w:spacing w:val="-4"/>
          <w:w w:val="105"/>
          <w:sz w:val="20"/>
        </w:rPr>
        <w:t> </w:t>
      </w:r>
      <w:r>
        <w:rPr>
          <w:color w:val="231F20"/>
          <w:w w:val="105"/>
          <w:sz w:val="20"/>
        </w:rPr>
        <w:t>al</w:t>
      </w:r>
      <w:r>
        <w:rPr>
          <w:color w:val="231F20"/>
          <w:spacing w:val="-3"/>
          <w:w w:val="105"/>
          <w:sz w:val="20"/>
        </w:rPr>
        <w:t> </w:t>
      </w:r>
      <w:r>
        <w:rPr>
          <w:color w:val="231F20"/>
          <w:w w:val="105"/>
          <w:sz w:val="20"/>
        </w:rPr>
        <w:t>caudal</w:t>
      </w:r>
      <w:r>
        <w:rPr>
          <w:color w:val="231F20"/>
          <w:spacing w:val="-4"/>
          <w:w w:val="105"/>
          <w:sz w:val="20"/>
        </w:rPr>
        <w:t> </w:t>
      </w:r>
      <w:r>
        <w:rPr>
          <w:color w:val="231F20"/>
          <w:w w:val="105"/>
          <w:sz w:val="20"/>
        </w:rPr>
        <w:t>másico</w:t>
      </w:r>
      <w:r>
        <w:rPr>
          <w:color w:val="231F20"/>
          <w:spacing w:val="-3"/>
          <w:w w:val="105"/>
          <w:sz w:val="20"/>
        </w:rPr>
        <w:t> </w:t>
      </w:r>
      <w:r>
        <w:rPr>
          <w:color w:val="231F20"/>
          <w:w w:val="105"/>
          <w:sz w:val="20"/>
        </w:rPr>
        <w:t>de</w:t>
      </w:r>
      <w:r>
        <w:rPr>
          <w:color w:val="231F20"/>
          <w:spacing w:val="-3"/>
          <w:w w:val="105"/>
          <w:sz w:val="20"/>
        </w:rPr>
        <w:t> </w:t>
      </w:r>
      <w:r>
        <w:rPr>
          <w:color w:val="231F20"/>
          <w:w w:val="105"/>
          <w:sz w:val="20"/>
        </w:rPr>
        <w:t>los</w:t>
      </w:r>
      <w:r>
        <w:rPr>
          <w:color w:val="231F20"/>
          <w:spacing w:val="-4"/>
          <w:w w:val="105"/>
          <w:sz w:val="20"/>
        </w:rPr>
        <w:t> </w:t>
      </w:r>
      <w:r>
        <w:rPr>
          <w:color w:val="231F20"/>
          <w:w w:val="105"/>
          <w:sz w:val="20"/>
        </w:rPr>
        <w:t>productos</w:t>
      </w:r>
      <w:r>
        <w:rPr>
          <w:color w:val="231F20"/>
          <w:spacing w:val="-3"/>
          <w:w w:val="105"/>
          <w:sz w:val="20"/>
        </w:rPr>
        <w:t> </w:t>
      </w:r>
      <w:r>
        <w:rPr>
          <w:color w:val="231F20"/>
          <w:w w:val="105"/>
          <w:sz w:val="20"/>
        </w:rPr>
        <w:t>obtenidos,</w:t>
      </w:r>
      <w:r>
        <w:rPr>
          <w:color w:val="231F20"/>
          <w:spacing w:val="-4"/>
          <w:w w:val="105"/>
          <w:sz w:val="20"/>
        </w:rPr>
        <w:t> </w:t>
      </w:r>
      <w:r>
        <w:rPr>
          <w:color w:val="231F20"/>
          <w:w w:val="105"/>
          <w:sz w:val="20"/>
        </w:rPr>
        <w:t>se</w:t>
      </w:r>
      <w:r>
        <w:rPr>
          <w:color w:val="231F20"/>
          <w:spacing w:val="-3"/>
          <w:w w:val="105"/>
          <w:sz w:val="20"/>
        </w:rPr>
        <w:t> </w:t>
      </w:r>
      <w:r>
        <w:rPr>
          <w:color w:val="231F20"/>
          <w:w w:val="105"/>
          <w:sz w:val="20"/>
        </w:rPr>
        <w:t>dice</w:t>
      </w:r>
      <w:r>
        <w:rPr>
          <w:color w:val="231F20"/>
          <w:spacing w:val="-4"/>
          <w:w w:val="105"/>
          <w:sz w:val="20"/>
        </w:rPr>
        <w:t> </w:t>
      </w:r>
      <w:r>
        <w:rPr>
          <w:color w:val="231F20"/>
          <w:w w:val="105"/>
          <w:sz w:val="20"/>
        </w:rPr>
        <w:t>que</w:t>
      </w:r>
      <w:r>
        <w:rPr>
          <w:color w:val="231F20"/>
          <w:spacing w:val="-3"/>
          <w:w w:val="105"/>
          <w:sz w:val="20"/>
        </w:rPr>
        <w:t> </w:t>
      </w:r>
      <w:r>
        <w:rPr>
          <w:color w:val="231F20"/>
          <w:w w:val="105"/>
          <w:sz w:val="20"/>
        </w:rPr>
        <w:t>se</w:t>
      </w:r>
      <w:r>
        <w:rPr>
          <w:color w:val="231F20"/>
          <w:spacing w:val="-3"/>
          <w:w w:val="105"/>
          <w:sz w:val="20"/>
        </w:rPr>
        <w:t> </w:t>
      </w:r>
      <w:r>
        <w:rPr>
          <w:color w:val="231F20"/>
          <w:w w:val="105"/>
          <w:sz w:val="20"/>
        </w:rPr>
        <w:t>está trabajando</w:t>
      </w:r>
      <w:r>
        <w:rPr>
          <w:color w:val="231F20"/>
          <w:spacing w:val="-15"/>
          <w:w w:val="105"/>
          <w:sz w:val="20"/>
        </w:rPr>
        <w:t> </w:t>
      </w:r>
      <w:r>
        <w:rPr>
          <w:color w:val="231F20"/>
          <w:w w:val="105"/>
          <w:sz w:val="20"/>
        </w:rPr>
        <w:t>con</w:t>
      </w:r>
      <w:r>
        <w:rPr>
          <w:color w:val="231F20"/>
          <w:spacing w:val="-15"/>
          <w:w w:val="105"/>
          <w:sz w:val="20"/>
        </w:rPr>
        <w:t> </w:t>
      </w:r>
      <w:r>
        <w:rPr>
          <w:rFonts w:ascii="Calibri" w:hAnsi="Calibri"/>
          <w:color w:val="231F20"/>
          <w:w w:val="105"/>
          <w:sz w:val="20"/>
        </w:rPr>
        <w:t>acumulación</w:t>
      </w:r>
      <w:r>
        <w:rPr>
          <w:rFonts w:ascii="Calibri" w:hAnsi="Calibri"/>
          <w:color w:val="231F20"/>
          <w:spacing w:val="-3"/>
          <w:w w:val="105"/>
          <w:sz w:val="20"/>
        </w:rPr>
        <w:t> </w:t>
      </w:r>
      <w:r>
        <w:rPr>
          <w:rFonts w:ascii="Calibri" w:hAnsi="Calibri"/>
          <w:color w:val="231F20"/>
          <w:w w:val="105"/>
          <w:sz w:val="20"/>
        </w:rPr>
        <w:t>positiva</w:t>
      </w:r>
      <w:r>
        <w:rPr>
          <w:rFonts w:ascii="Calibri" w:hAnsi="Calibri"/>
          <w:color w:val="231F20"/>
          <w:spacing w:val="-4"/>
          <w:w w:val="105"/>
          <w:sz w:val="20"/>
        </w:rPr>
        <w:t> </w:t>
      </w:r>
      <w:r>
        <w:rPr>
          <w:color w:val="231F20"/>
          <w:w w:val="105"/>
          <w:sz w:val="20"/>
        </w:rPr>
        <w:t>(cuando</w:t>
      </w:r>
      <w:r>
        <w:rPr>
          <w:color w:val="231F20"/>
          <w:spacing w:val="-14"/>
          <w:w w:val="105"/>
          <w:sz w:val="20"/>
        </w:rPr>
        <w:t> </w:t>
      </w:r>
      <w:r>
        <w:rPr>
          <w:color w:val="231F20"/>
          <w:w w:val="105"/>
          <w:sz w:val="20"/>
        </w:rPr>
        <w:t>en</w:t>
      </w:r>
      <w:r>
        <w:rPr>
          <w:color w:val="231F20"/>
          <w:spacing w:val="-15"/>
          <w:w w:val="105"/>
          <w:sz w:val="20"/>
        </w:rPr>
        <w:t> </w:t>
      </w:r>
      <w:r>
        <w:rPr>
          <w:color w:val="231F20"/>
          <w:w w:val="105"/>
          <w:sz w:val="20"/>
        </w:rPr>
        <w:t>el</w:t>
      </w:r>
      <w:r>
        <w:rPr>
          <w:color w:val="231F20"/>
          <w:spacing w:val="-14"/>
          <w:w w:val="105"/>
          <w:sz w:val="20"/>
        </w:rPr>
        <w:t> </w:t>
      </w:r>
      <w:r>
        <w:rPr>
          <w:color w:val="231F20"/>
          <w:w w:val="105"/>
          <w:sz w:val="20"/>
        </w:rPr>
        <w:t>equipo</w:t>
      </w:r>
      <w:r>
        <w:rPr>
          <w:color w:val="231F20"/>
          <w:spacing w:val="-14"/>
          <w:w w:val="105"/>
          <w:sz w:val="20"/>
        </w:rPr>
        <w:t> </w:t>
      </w:r>
      <w:r>
        <w:rPr>
          <w:color w:val="231F20"/>
          <w:w w:val="105"/>
          <w:sz w:val="20"/>
        </w:rPr>
        <w:t>o</w:t>
      </w:r>
      <w:r>
        <w:rPr>
          <w:color w:val="231F20"/>
          <w:spacing w:val="-14"/>
          <w:w w:val="105"/>
          <w:sz w:val="20"/>
        </w:rPr>
        <w:t> </w:t>
      </w:r>
      <w:r>
        <w:rPr>
          <w:color w:val="231F20"/>
          <w:w w:val="105"/>
          <w:sz w:val="20"/>
        </w:rPr>
        <w:t>la</w:t>
      </w:r>
      <w:r>
        <w:rPr>
          <w:color w:val="231F20"/>
          <w:spacing w:val="-14"/>
          <w:w w:val="105"/>
          <w:sz w:val="20"/>
        </w:rPr>
        <w:t> </w:t>
      </w:r>
      <w:r>
        <w:rPr>
          <w:color w:val="231F20"/>
          <w:w w:val="105"/>
          <w:sz w:val="20"/>
        </w:rPr>
        <w:t>planta</w:t>
      </w:r>
      <w:r>
        <w:rPr>
          <w:color w:val="231F20"/>
          <w:spacing w:val="-15"/>
          <w:w w:val="105"/>
          <w:sz w:val="20"/>
        </w:rPr>
        <w:t> </w:t>
      </w:r>
      <w:r>
        <w:rPr>
          <w:color w:val="231F20"/>
          <w:w w:val="105"/>
          <w:sz w:val="20"/>
        </w:rPr>
        <w:t>el</w:t>
      </w:r>
      <w:r>
        <w:rPr>
          <w:color w:val="231F20"/>
          <w:spacing w:val="-14"/>
          <w:w w:val="105"/>
          <w:sz w:val="20"/>
        </w:rPr>
        <w:t> </w:t>
      </w:r>
      <w:r>
        <w:rPr>
          <w:color w:val="231F20"/>
          <w:spacing w:val="-3"/>
          <w:w w:val="105"/>
          <w:sz w:val="20"/>
        </w:rPr>
        <w:t>caudal </w:t>
      </w:r>
      <w:r>
        <w:rPr>
          <w:color w:val="231F20"/>
          <w:w w:val="105"/>
          <w:sz w:val="20"/>
        </w:rPr>
        <w:t>de los reactantes es mayor que la de los productos) o </w:t>
      </w:r>
      <w:r>
        <w:rPr>
          <w:rFonts w:ascii="Calibri" w:hAnsi="Calibri"/>
          <w:color w:val="231F20"/>
          <w:w w:val="105"/>
          <w:sz w:val="20"/>
        </w:rPr>
        <w:t>acumulación  </w:t>
      </w:r>
      <w:r>
        <w:rPr>
          <w:rFonts w:ascii="Calibri" w:hAnsi="Calibri"/>
          <w:color w:val="231F20"/>
          <w:spacing w:val="-3"/>
          <w:w w:val="105"/>
          <w:sz w:val="20"/>
        </w:rPr>
        <w:t>negativa  </w:t>
      </w:r>
      <w:r>
        <w:rPr>
          <w:color w:val="231F20"/>
          <w:w w:val="105"/>
          <w:sz w:val="20"/>
        </w:rPr>
        <w:t>(en forma</w:t>
      </w:r>
      <w:r>
        <w:rPr>
          <w:color w:val="231F20"/>
          <w:spacing w:val="1"/>
          <w:w w:val="105"/>
          <w:sz w:val="20"/>
        </w:rPr>
        <w:t> </w:t>
      </w:r>
      <w:r>
        <w:rPr>
          <w:color w:val="231F20"/>
          <w:w w:val="105"/>
          <w:sz w:val="20"/>
        </w:rPr>
        <w:t>inversa).</w:t>
      </w:r>
    </w:p>
    <w:p>
      <w:pPr>
        <w:pStyle w:val="ListParagraph"/>
        <w:numPr>
          <w:ilvl w:val="1"/>
          <w:numId w:val="16"/>
        </w:numPr>
        <w:tabs>
          <w:tab w:pos="1174" w:val="left" w:leader="none"/>
        </w:tabs>
        <w:spacing w:line="211" w:lineRule="auto" w:before="214" w:after="0"/>
        <w:ind w:left="1113" w:right="962" w:hanging="420"/>
        <w:jc w:val="both"/>
        <w:rPr>
          <w:color w:val="231F20"/>
          <w:sz w:val="20"/>
        </w:rPr>
      </w:pPr>
      <w:r>
        <w:rPr/>
        <w:tab/>
      </w:r>
      <w:r>
        <w:rPr>
          <w:rFonts w:ascii="Calibri" w:hAnsi="Calibri"/>
          <w:color w:val="231F20"/>
          <w:w w:val="105"/>
          <w:sz w:val="20"/>
        </w:rPr>
        <w:t>En estado no estacionario: </w:t>
      </w:r>
      <w:r>
        <w:rPr>
          <w:color w:val="231F20"/>
          <w:w w:val="105"/>
          <w:sz w:val="20"/>
        </w:rPr>
        <w:t>cuando los parámetros mencionados anteriormen- te</w:t>
      </w:r>
      <w:r>
        <w:rPr>
          <w:color w:val="231F20"/>
          <w:spacing w:val="-33"/>
          <w:w w:val="105"/>
          <w:sz w:val="20"/>
        </w:rPr>
        <w:t> </w:t>
      </w:r>
      <w:r>
        <w:rPr>
          <w:color w:val="231F20"/>
          <w:w w:val="105"/>
          <w:sz w:val="20"/>
        </w:rPr>
        <w:t>varían</w:t>
      </w:r>
      <w:r>
        <w:rPr>
          <w:color w:val="231F20"/>
          <w:spacing w:val="-33"/>
          <w:w w:val="105"/>
          <w:sz w:val="20"/>
        </w:rPr>
        <w:t> </w:t>
      </w:r>
      <w:r>
        <w:rPr>
          <w:color w:val="231F20"/>
          <w:w w:val="105"/>
          <w:sz w:val="20"/>
        </w:rPr>
        <w:t>con</w:t>
      </w:r>
      <w:r>
        <w:rPr>
          <w:color w:val="231F20"/>
          <w:spacing w:val="-33"/>
          <w:w w:val="105"/>
          <w:sz w:val="20"/>
        </w:rPr>
        <w:t> </w:t>
      </w:r>
      <w:r>
        <w:rPr>
          <w:color w:val="231F20"/>
          <w:w w:val="105"/>
          <w:sz w:val="20"/>
        </w:rPr>
        <w:t>el</w:t>
      </w:r>
      <w:r>
        <w:rPr>
          <w:color w:val="231F20"/>
          <w:spacing w:val="-33"/>
          <w:w w:val="105"/>
          <w:sz w:val="20"/>
        </w:rPr>
        <w:t> </w:t>
      </w:r>
      <w:r>
        <w:rPr>
          <w:color w:val="231F20"/>
          <w:w w:val="105"/>
          <w:sz w:val="20"/>
        </w:rPr>
        <w:t>tiempo.</w:t>
      </w:r>
      <w:r>
        <w:rPr>
          <w:color w:val="231F20"/>
          <w:spacing w:val="-33"/>
          <w:w w:val="105"/>
          <w:sz w:val="20"/>
        </w:rPr>
        <w:t> </w:t>
      </w:r>
      <w:r>
        <w:rPr>
          <w:color w:val="231F20"/>
          <w:w w:val="105"/>
          <w:sz w:val="20"/>
        </w:rPr>
        <w:t>Esta</w:t>
      </w:r>
      <w:r>
        <w:rPr>
          <w:color w:val="231F20"/>
          <w:spacing w:val="-33"/>
          <w:w w:val="105"/>
          <w:sz w:val="20"/>
        </w:rPr>
        <w:t> </w:t>
      </w:r>
      <w:r>
        <w:rPr>
          <w:color w:val="231F20"/>
          <w:w w:val="105"/>
          <w:sz w:val="20"/>
        </w:rPr>
        <w:t>situación</w:t>
      </w:r>
      <w:r>
        <w:rPr>
          <w:color w:val="231F20"/>
          <w:spacing w:val="-33"/>
          <w:w w:val="105"/>
          <w:sz w:val="20"/>
        </w:rPr>
        <w:t> </w:t>
      </w:r>
      <w:r>
        <w:rPr>
          <w:color w:val="231F20"/>
          <w:w w:val="105"/>
          <w:sz w:val="20"/>
        </w:rPr>
        <w:t>normalmente</w:t>
      </w:r>
      <w:r>
        <w:rPr>
          <w:color w:val="231F20"/>
          <w:spacing w:val="-33"/>
          <w:w w:val="105"/>
          <w:sz w:val="20"/>
        </w:rPr>
        <w:t> </w:t>
      </w:r>
      <w:r>
        <w:rPr>
          <w:color w:val="231F20"/>
          <w:w w:val="105"/>
          <w:sz w:val="20"/>
        </w:rPr>
        <w:t>sucede</w:t>
      </w:r>
      <w:r>
        <w:rPr>
          <w:color w:val="231F20"/>
          <w:spacing w:val="-33"/>
          <w:w w:val="105"/>
          <w:sz w:val="20"/>
        </w:rPr>
        <w:t> </w:t>
      </w:r>
      <w:r>
        <w:rPr>
          <w:color w:val="231F20"/>
          <w:w w:val="105"/>
          <w:sz w:val="20"/>
        </w:rPr>
        <w:t>cuando</w:t>
      </w:r>
      <w:r>
        <w:rPr>
          <w:color w:val="231F20"/>
          <w:spacing w:val="-33"/>
          <w:w w:val="105"/>
          <w:sz w:val="20"/>
        </w:rPr>
        <w:t> </w:t>
      </w:r>
      <w:r>
        <w:rPr>
          <w:color w:val="231F20"/>
          <w:w w:val="105"/>
          <w:sz w:val="20"/>
        </w:rPr>
        <w:t>se</w:t>
      </w:r>
      <w:r>
        <w:rPr>
          <w:color w:val="231F20"/>
          <w:spacing w:val="-33"/>
          <w:w w:val="105"/>
          <w:sz w:val="20"/>
        </w:rPr>
        <w:t> </w:t>
      </w:r>
      <w:r>
        <w:rPr>
          <w:color w:val="231F20"/>
          <w:w w:val="105"/>
          <w:sz w:val="20"/>
        </w:rPr>
        <w:t>pone</w:t>
      </w:r>
      <w:r>
        <w:rPr>
          <w:color w:val="231F20"/>
          <w:spacing w:val="-33"/>
          <w:w w:val="105"/>
          <w:sz w:val="20"/>
        </w:rPr>
        <w:t> </w:t>
      </w:r>
      <w:r>
        <w:rPr>
          <w:color w:val="231F20"/>
          <w:spacing w:val="-6"/>
          <w:w w:val="105"/>
          <w:sz w:val="20"/>
        </w:rPr>
        <w:t>en </w:t>
      </w:r>
      <w:r>
        <w:rPr>
          <w:color w:val="231F20"/>
          <w:w w:val="105"/>
          <w:sz w:val="20"/>
        </w:rPr>
        <w:t>marcha</w:t>
      </w:r>
      <w:r>
        <w:rPr>
          <w:color w:val="231F20"/>
          <w:spacing w:val="-6"/>
          <w:w w:val="105"/>
          <w:sz w:val="20"/>
        </w:rPr>
        <w:t> </w:t>
      </w:r>
      <w:r>
        <w:rPr>
          <w:color w:val="231F20"/>
          <w:spacing w:val="-3"/>
          <w:w w:val="105"/>
          <w:sz w:val="20"/>
        </w:rPr>
        <w:t>(o</w:t>
      </w:r>
      <w:r>
        <w:rPr>
          <w:color w:val="231F20"/>
          <w:spacing w:val="-6"/>
          <w:w w:val="105"/>
          <w:sz w:val="20"/>
        </w:rPr>
        <w:t> </w:t>
      </w:r>
      <w:r>
        <w:rPr>
          <w:color w:val="231F20"/>
          <w:w w:val="105"/>
          <w:sz w:val="20"/>
        </w:rPr>
        <w:t>se</w:t>
      </w:r>
      <w:r>
        <w:rPr>
          <w:color w:val="231F20"/>
          <w:spacing w:val="-6"/>
          <w:w w:val="105"/>
          <w:sz w:val="20"/>
        </w:rPr>
        <w:t> </w:t>
      </w:r>
      <w:r>
        <w:rPr>
          <w:color w:val="231F20"/>
          <w:w w:val="105"/>
          <w:sz w:val="20"/>
        </w:rPr>
        <w:t>para)</w:t>
      </w:r>
      <w:r>
        <w:rPr>
          <w:color w:val="231F20"/>
          <w:spacing w:val="-6"/>
          <w:w w:val="105"/>
          <w:sz w:val="20"/>
        </w:rPr>
        <w:t> </w:t>
      </w:r>
      <w:r>
        <w:rPr>
          <w:color w:val="231F20"/>
          <w:w w:val="105"/>
          <w:sz w:val="20"/>
        </w:rPr>
        <w:t>una</w:t>
      </w:r>
      <w:r>
        <w:rPr>
          <w:color w:val="231F20"/>
          <w:spacing w:val="-6"/>
          <w:w w:val="105"/>
          <w:sz w:val="20"/>
        </w:rPr>
        <w:t> </w:t>
      </w:r>
      <w:r>
        <w:rPr>
          <w:color w:val="231F20"/>
          <w:w w:val="105"/>
          <w:sz w:val="20"/>
        </w:rPr>
        <w:t>planta</w:t>
      </w:r>
      <w:r>
        <w:rPr>
          <w:color w:val="231F20"/>
          <w:spacing w:val="-6"/>
          <w:w w:val="105"/>
          <w:sz w:val="20"/>
        </w:rPr>
        <w:t> </w:t>
      </w:r>
      <w:r>
        <w:rPr>
          <w:color w:val="231F20"/>
          <w:w w:val="105"/>
          <w:sz w:val="20"/>
        </w:rPr>
        <w:t>o</w:t>
      </w:r>
      <w:r>
        <w:rPr>
          <w:color w:val="231F20"/>
          <w:spacing w:val="-6"/>
          <w:w w:val="105"/>
          <w:sz w:val="20"/>
        </w:rPr>
        <w:t> </w:t>
      </w:r>
      <w:r>
        <w:rPr>
          <w:color w:val="231F20"/>
          <w:w w:val="105"/>
          <w:sz w:val="20"/>
        </w:rPr>
        <w:t>un</w:t>
      </w:r>
      <w:r>
        <w:rPr>
          <w:color w:val="231F20"/>
          <w:spacing w:val="-6"/>
          <w:w w:val="105"/>
          <w:sz w:val="20"/>
        </w:rPr>
        <w:t> </w:t>
      </w:r>
      <w:r>
        <w:rPr>
          <w:color w:val="231F20"/>
          <w:w w:val="105"/>
          <w:sz w:val="20"/>
        </w:rPr>
        <w:t>equipo</w:t>
      </w:r>
      <w:r>
        <w:rPr>
          <w:color w:val="231F20"/>
          <w:spacing w:val="-6"/>
          <w:w w:val="105"/>
          <w:sz w:val="20"/>
        </w:rPr>
        <w:t> </w:t>
      </w:r>
      <w:r>
        <w:rPr>
          <w:color w:val="231F20"/>
          <w:w w:val="105"/>
          <w:sz w:val="20"/>
        </w:rPr>
        <w:t>determinado</w:t>
      </w:r>
    </w:p>
    <w:p>
      <w:pPr>
        <w:pStyle w:val="BodyText"/>
        <w:spacing w:before="6"/>
        <w:rPr>
          <w:sz w:val="18"/>
        </w:rPr>
      </w:pPr>
    </w:p>
    <w:p>
      <w:pPr>
        <w:pStyle w:val="ListParagraph"/>
        <w:numPr>
          <w:ilvl w:val="0"/>
          <w:numId w:val="15"/>
        </w:numPr>
        <w:tabs>
          <w:tab w:pos="701" w:val="left" w:leader="none"/>
        </w:tabs>
        <w:spacing w:line="206" w:lineRule="auto" w:before="0" w:after="0"/>
        <w:ind w:left="700" w:right="962" w:hanging="341"/>
        <w:jc w:val="both"/>
        <w:rPr>
          <w:sz w:val="20"/>
        </w:rPr>
      </w:pPr>
      <w:r>
        <w:rPr>
          <w:rFonts w:ascii="Calibri" w:hAnsi="Calibri"/>
          <w:color w:val="231F20"/>
          <w:w w:val="115"/>
          <w:sz w:val="20"/>
        </w:rPr>
        <w:t>Discontinuos</w:t>
      </w:r>
      <w:r>
        <w:rPr>
          <w:rFonts w:ascii="Calibri" w:hAnsi="Calibri"/>
          <w:color w:val="231F20"/>
          <w:spacing w:val="-30"/>
          <w:w w:val="115"/>
          <w:sz w:val="20"/>
        </w:rPr>
        <w:t> </w:t>
      </w:r>
      <w:r>
        <w:rPr>
          <w:rFonts w:ascii="Calibri" w:hAnsi="Calibri"/>
          <w:color w:val="231F20"/>
          <w:spacing w:val="-3"/>
          <w:w w:val="110"/>
          <w:sz w:val="20"/>
        </w:rPr>
        <w:t>(o</w:t>
      </w:r>
      <w:r>
        <w:rPr>
          <w:rFonts w:ascii="Calibri" w:hAnsi="Calibri"/>
          <w:color w:val="231F20"/>
          <w:spacing w:val="-27"/>
          <w:w w:val="110"/>
          <w:sz w:val="20"/>
        </w:rPr>
        <w:t> </w:t>
      </w:r>
      <w:r>
        <w:rPr>
          <w:rFonts w:ascii="Calibri" w:hAnsi="Calibri"/>
          <w:color w:val="231F20"/>
          <w:w w:val="110"/>
          <w:sz w:val="20"/>
        </w:rPr>
        <w:t>batch):</w:t>
      </w:r>
      <w:r>
        <w:rPr>
          <w:rFonts w:ascii="Calibri" w:hAnsi="Calibri"/>
          <w:color w:val="231F20"/>
          <w:spacing w:val="-27"/>
          <w:w w:val="110"/>
          <w:sz w:val="20"/>
        </w:rPr>
        <w:t> </w:t>
      </w:r>
      <w:r>
        <w:rPr>
          <w:color w:val="231F20"/>
          <w:w w:val="110"/>
          <w:sz w:val="20"/>
        </w:rPr>
        <w:t>en</w:t>
      </w:r>
      <w:r>
        <w:rPr>
          <w:color w:val="231F20"/>
          <w:spacing w:val="-39"/>
          <w:w w:val="110"/>
          <w:sz w:val="20"/>
        </w:rPr>
        <w:t> </w:t>
      </w:r>
      <w:r>
        <w:rPr>
          <w:color w:val="231F20"/>
          <w:w w:val="110"/>
          <w:sz w:val="20"/>
        </w:rPr>
        <w:t>este</w:t>
      </w:r>
      <w:r>
        <w:rPr>
          <w:color w:val="231F20"/>
          <w:spacing w:val="-38"/>
          <w:w w:val="110"/>
          <w:sz w:val="20"/>
        </w:rPr>
        <w:t> </w:t>
      </w:r>
      <w:r>
        <w:rPr>
          <w:color w:val="231F20"/>
          <w:w w:val="110"/>
          <w:sz w:val="20"/>
        </w:rPr>
        <w:t>caso,</w:t>
      </w:r>
      <w:r>
        <w:rPr>
          <w:color w:val="231F20"/>
          <w:spacing w:val="-39"/>
          <w:w w:val="110"/>
          <w:sz w:val="20"/>
        </w:rPr>
        <w:t> </w:t>
      </w:r>
      <w:r>
        <w:rPr>
          <w:color w:val="231F20"/>
          <w:w w:val="110"/>
          <w:sz w:val="20"/>
        </w:rPr>
        <w:t>el</w:t>
      </w:r>
      <w:r>
        <w:rPr>
          <w:color w:val="231F20"/>
          <w:spacing w:val="-38"/>
          <w:w w:val="110"/>
          <w:sz w:val="20"/>
        </w:rPr>
        <w:t> </w:t>
      </w:r>
      <w:r>
        <w:rPr>
          <w:color w:val="231F20"/>
          <w:w w:val="110"/>
          <w:sz w:val="20"/>
        </w:rPr>
        <w:t>equipo</w:t>
      </w:r>
      <w:r>
        <w:rPr>
          <w:color w:val="231F20"/>
          <w:spacing w:val="-38"/>
          <w:w w:val="110"/>
          <w:sz w:val="20"/>
        </w:rPr>
        <w:t> </w:t>
      </w:r>
      <w:r>
        <w:rPr>
          <w:color w:val="231F20"/>
          <w:w w:val="110"/>
          <w:sz w:val="20"/>
        </w:rPr>
        <w:t>se</w:t>
      </w:r>
      <w:r>
        <w:rPr>
          <w:color w:val="231F20"/>
          <w:spacing w:val="-39"/>
          <w:w w:val="110"/>
          <w:sz w:val="20"/>
        </w:rPr>
        <w:t> </w:t>
      </w:r>
      <w:r>
        <w:rPr>
          <w:color w:val="231F20"/>
          <w:w w:val="110"/>
          <w:sz w:val="20"/>
        </w:rPr>
        <w:t>carga</w:t>
      </w:r>
      <w:r>
        <w:rPr>
          <w:color w:val="231F20"/>
          <w:spacing w:val="-38"/>
          <w:w w:val="110"/>
          <w:sz w:val="20"/>
        </w:rPr>
        <w:t> </w:t>
      </w:r>
      <w:r>
        <w:rPr>
          <w:color w:val="231F20"/>
          <w:w w:val="110"/>
          <w:sz w:val="20"/>
        </w:rPr>
        <w:t>con</w:t>
      </w:r>
      <w:r>
        <w:rPr>
          <w:color w:val="231F20"/>
          <w:spacing w:val="-39"/>
          <w:w w:val="110"/>
          <w:sz w:val="20"/>
        </w:rPr>
        <w:t> </w:t>
      </w:r>
      <w:r>
        <w:rPr>
          <w:color w:val="231F20"/>
          <w:w w:val="110"/>
          <w:sz w:val="20"/>
        </w:rPr>
        <w:t>la</w:t>
      </w:r>
      <w:r>
        <w:rPr>
          <w:color w:val="231F20"/>
          <w:spacing w:val="-38"/>
          <w:w w:val="110"/>
          <w:sz w:val="20"/>
        </w:rPr>
        <w:t> </w:t>
      </w:r>
      <w:r>
        <w:rPr>
          <w:color w:val="231F20"/>
          <w:w w:val="110"/>
          <w:sz w:val="20"/>
        </w:rPr>
        <w:t>alimentación,</w:t>
      </w:r>
      <w:r>
        <w:rPr>
          <w:color w:val="231F20"/>
          <w:spacing w:val="-38"/>
          <w:w w:val="110"/>
          <w:sz w:val="20"/>
        </w:rPr>
        <w:t> </w:t>
      </w:r>
      <w:r>
        <w:rPr>
          <w:color w:val="231F20"/>
          <w:w w:val="110"/>
          <w:sz w:val="20"/>
        </w:rPr>
        <w:t>se</w:t>
      </w:r>
      <w:r>
        <w:rPr>
          <w:color w:val="231F20"/>
          <w:spacing w:val="-39"/>
          <w:w w:val="110"/>
          <w:sz w:val="20"/>
        </w:rPr>
        <w:t> </w:t>
      </w:r>
      <w:r>
        <w:rPr>
          <w:color w:val="231F20"/>
          <w:w w:val="110"/>
          <w:sz w:val="20"/>
        </w:rPr>
        <w:t>rea- liza</w:t>
      </w:r>
      <w:r>
        <w:rPr>
          <w:color w:val="231F20"/>
          <w:spacing w:val="-15"/>
          <w:w w:val="110"/>
          <w:sz w:val="20"/>
        </w:rPr>
        <w:t> </w:t>
      </w:r>
      <w:r>
        <w:rPr>
          <w:color w:val="231F20"/>
          <w:w w:val="110"/>
          <w:sz w:val="20"/>
        </w:rPr>
        <w:t>la</w:t>
      </w:r>
      <w:r>
        <w:rPr>
          <w:color w:val="231F20"/>
          <w:spacing w:val="-14"/>
          <w:w w:val="110"/>
          <w:sz w:val="20"/>
        </w:rPr>
        <w:t> </w:t>
      </w:r>
      <w:r>
        <w:rPr>
          <w:color w:val="231F20"/>
          <w:w w:val="110"/>
          <w:sz w:val="20"/>
        </w:rPr>
        <w:t>operación</w:t>
      </w:r>
      <w:r>
        <w:rPr>
          <w:color w:val="231F20"/>
          <w:spacing w:val="-14"/>
          <w:w w:val="110"/>
          <w:sz w:val="20"/>
        </w:rPr>
        <w:t> </w:t>
      </w:r>
      <w:r>
        <w:rPr>
          <w:color w:val="231F20"/>
          <w:w w:val="110"/>
          <w:sz w:val="20"/>
        </w:rPr>
        <w:t>o</w:t>
      </w:r>
      <w:r>
        <w:rPr>
          <w:color w:val="231F20"/>
          <w:spacing w:val="-15"/>
          <w:w w:val="110"/>
          <w:sz w:val="20"/>
        </w:rPr>
        <w:t> </w:t>
      </w:r>
      <w:r>
        <w:rPr>
          <w:color w:val="231F20"/>
          <w:w w:val="110"/>
          <w:sz w:val="20"/>
        </w:rPr>
        <w:t>el</w:t>
      </w:r>
      <w:r>
        <w:rPr>
          <w:color w:val="231F20"/>
          <w:spacing w:val="-14"/>
          <w:w w:val="110"/>
          <w:sz w:val="20"/>
        </w:rPr>
        <w:t> </w:t>
      </w:r>
      <w:r>
        <w:rPr>
          <w:color w:val="231F20"/>
          <w:w w:val="110"/>
          <w:sz w:val="20"/>
        </w:rPr>
        <w:t>proceso</w:t>
      </w:r>
      <w:r>
        <w:rPr>
          <w:color w:val="231F20"/>
          <w:spacing w:val="-14"/>
          <w:w w:val="110"/>
          <w:sz w:val="20"/>
        </w:rPr>
        <w:t> </w:t>
      </w:r>
      <w:r>
        <w:rPr>
          <w:color w:val="231F20"/>
          <w:w w:val="110"/>
          <w:sz w:val="20"/>
        </w:rPr>
        <w:t>y</w:t>
      </w:r>
      <w:r>
        <w:rPr>
          <w:color w:val="231F20"/>
          <w:spacing w:val="-15"/>
          <w:w w:val="110"/>
          <w:sz w:val="20"/>
        </w:rPr>
        <w:t> </w:t>
      </w:r>
      <w:r>
        <w:rPr>
          <w:color w:val="231F20"/>
          <w:w w:val="110"/>
          <w:sz w:val="20"/>
        </w:rPr>
        <w:t>luego</w:t>
      </w:r>
      <w:r>
        <w:rPr>
          <w:color w:val="231F20"/>
          <w:spacing w:val="-14"/>
          <w:w w:val="110"/>
          <w:sz w:val="20"/>
        </w:rPr>
        <w:t> </w:t>
      </w:r>
      <w:r>
        <w:rPr>
          <w:color w:val="231F20"/>
          <w:w w:val="110"/>
          <w:sz w:val="20"/>
        </w:rPr>
        <w:t>se</w:t>
      </w:r>
      <w:r>
        <w:rPr>
          <w:color w:val="231F20"/>
          <w:spacing w:val="-14"/>
          <w:w w:val="110"/>
          <w:sz w:val="20"/>
        </w:rPr>
        <w:t> </w:t>
      </w:r>
      <w:r>
        <w:rPr>
          <w:color w:val="231F20"/>
          <w:w w:val="110"/>
          <w:sz w:val="20"/>
        </w:rPr>
        <w:t>descarga</w:t>
      </w:r>
      <w:r>
        <w:rPr>
          <w:color w:val="231F20"/>
          <w:spacing w:val="-15"/>
          <w:w w:val="110"/>
          <w:sz w:val="20"/>
        </w:rPr>
        <w:t> </w:t>
      </w:r>
      <w:r>
        <w:rPr>
          <w:color w:val="231F20"/>
          <w:w w:val="110"/>
          <w:sz w:val="20"/>
        </w:rPr>
        <w:t>el</w:t>
      </w:r>
      <w:r>
        <w:rPr>
          <w:color w:val="231F20"/>
          <w:spacing w:val="-14"/>
          <w:w w:val="110"/>
          <w:sz w:val="20"/>
        </w:rPr>
        <w:t> </w:t>
      </w:r>
      <w:r>
        <w:rPr>
          <w:color w:val="231F20"/>
          <w:w w:val="110"/>
          <w:sz w:val="20"/>
        </w:rPr>
        <w:t>producto.</w:t>
      </w:r>
    </w:p>
    <w:p>
      <w:pPr>
        <w:pStyle w:val="BodyText"/>
        <w:spacing w:before="4"/>
      </w:pPr>
    </w:p>
    <w:p>
      <w:pPr>
        <w:pStyle w:val="Heading1"/>
        <w:numPr>
          <w:ilvl w:val="1"/>
          <w:numId w:val="16"/>
        </w:numPr>
        <w:tabs>
          <w:tab w:pos="712" w:val="left" w:leader="none"/>
        </w:tabs>
        <w:spacing w:line="240" w:lineRule="auto" w:before="1" w:after="0"/>
        <w:ind w:left="711" w:right="0" w:hanging="579"/>
        <w:jc w:val="left"/>
        <w:rPr>
          <w:color w:val="231F20"/>
        </w:rPr>
      </w:pPr>
      <w:r>
        <w:rPr>
          <w:color w:val="231F20"/>
          <w:w w:val="125"/>
        </w:rPr>
        <w:t>Diagrama de flujo o</w:t>
      </w:r>
      <w:r>
        <w:rPr>
          <w:color w:val="231F20"/>
          <w:spacing w:val="12"/>
          <w:w w:val="125"/>
        </w:rPr>
        <w:t> </w:t>
      </w:r>
      <w:r>
        <w:rPr>
          <w:color w:val="231F20"/>
          <w:w w:val="125"/>
        </w:rPr>
        <w:t>flow-sheet</w:t>
      </w:r>
    </w:p>
    <w:p>
      <w:pPr>
        <w:pStyle w:val="BodyText"/>
        <w:spacing w:line="213" w:lineRule="auto" w:before="185"/>
        <w:ind w:left="133" w:right="961"/>
        <w:jc w:val="both"/>
      </w:pPr>
      <w:r>
        <w:rPr>
          <w:color w:val="231F20"/>
          <w:w w:val="105"/>
        </w:rPr>
        <w:t>Si</w:t>
      </w:r>
      <w:r>
        <w:rPr>
          <w:color w:val="231F20"/>
          <w:spacing w:val="-29"/>
          <w:w w:val="105"/>
        </w:rPr>
        <w:t> </w:t>
      </w:r>
      <w:r>
        <w:rPr>
          <w:color w:val="231F20"/>
          <w:w w:val="105"/>
        </w:rPr>
        <w:t>se</w:t>
      </w:r>
      <w:r>
        <w:rPr>
          <w:color w:val="231F20"/>
          <w:spacing w:val="-29"/>
          <w:w w:val="105"/>
        </w:rPr>
        <w:t> </w:t>
      </w:r>
      <w:r>
        <w:rPr>
          <w:color w:val="231F20"/>
          <w:w w:val="105"/>
        </w:rPr>
        <w:t>quiere</w:t>
      </w:r>
      <w:r>
        <w:rPr>
          <w:color w:val="231F20"/>
          <w:spacing w:val="-28"/>
          <w:w w:val="105"/>
        </w:rPr>
        <w:t> </w:t>
      </w:r>
      <w:r>
        <w:rPr>
          <w:color w:val="231F20"/>
          <w:w w:val="105"/>
        </w:rPr>
        <w:t>representar</w:t>
      </w:r>
      <w:r>
        <w:rPr>
          <w:color w:val="231F20"/>
          <w:spacing w:val="-29"/>
          <w:w w:val="105"/>
        </w:rPr>
        <w:t> </w:t>
      </w:r>
      <w:r>
        <w:rPr>
          <w:color w:val="231F20"/>
          <w:w w:val="105"/>
        </w:rPr>
        <w:t>gráficamente</w:t>
      </w:r>
      <w:r>
        <w:rPr>
          <w:color w:val="231F20"/>
          <w:spacing w:val="-28"/>
          <w:w w:val="105"/>
        </w:rPr>
        <w:t> </w:t>
      </w:r>
      <w:r>
        <w:rPr>
          <w:color w:val="231F20"/>
          <w:w w:val="105"/>
        </w:rPr>
        <w:t>una</w:t>
      </w:r>
      <w:r>
        <w:rPr>
          <w:color w:val="231F20"/>
          <w:spacing w:val="-29"/>
          <w:w w:val="105"/>
        </w:rPr>
        <w:t> </w:t>
      </w:r>
      <w:r>
        <w:rPr>
          <w:color w:val="231F20"/>
          <w:w w:val="105"/>
        </w:rPr>
        <w:t>planta</w:t>
      </w:r>
      <w:r>
        <w:rPr>
          <w:color w:val="231F20"/>
          <w:spacing w:val="-29"/>
          <w:w w:val="105"/>
        </w:rPr>
        <w:t> </w:t>
      </w:r>
      <w:r>
        <w:rPr>
          <w:color w:val="231F20"/>
          <w:w w:val="105"/>
        </w:rPr>
        <w:t>química,</w:t>
      </w:r>
      <w:r>
        <w:rPr>
          <w:color w:val="231F20"/>
          <w:spacing w:val="-28"/>
          <w:w w:val="105"/>
        </w:rPr>
        <w:t> </w:t>
      </w:r>
      <w:r>
        <w:rPr>
          <w:color w:val="231F20"/>
          <w:w w:val="105"/>
        </w:rPr>
        <w:t>normalmente</w:t>
      </w:r>
      <w:r>
        <w:rPr>
          <w:color w:val="231F20"/>
          <w:spacing w:val="-29"/>
          <w:w w:val="105"/>
        </w:rPr>
        <w:t> </w:t>
      </w:r>
      <w:r>
        <w:rPr>
          <w:color w:val="231F20"/>
          <w:w w:val="105"/>
        </w:rPr>
        <w:t>se</w:t>
      </w:r>
      <w:r>
        <w:rPr>
          <w:color w:val="231F20"/>
          <w:spacing w:val="-28"/>
          <w:w w:val="105"/>
        </w:rPr>
        <w:t> </w:t>
      </w:r>
      <w:r>
        <w:rPr>
          <w:color w:val="231F20"/>
          <w:w w:val="105"/>
        </w:rPr>
        <w:t>hace</w:t>
      </w:r>
      <w:r>
        <w:rPr>
          <w:color w:val="231F20"/>
          <w:spacing w:val="-29"/>
          <w:w w:val="105"/>
        </w:rPr>
        <w:t> </w:t>
      </w:r>
      <w:r>
        <w:rPr>
          <w:color w:val="231F20"/>
          <w:w w:val="105"/>
        </w:rPr>
        <w:t>por</w:t>
      </w:r>
      <w:r>
        <w:rPr>
          <w:color w:val="231F20"/>
          <w:spacing w:val="-28"/>
          <w:w w:val="105"/>
        </w:rPr>
        <w:t> </w:t>
      </w:r>
      <w:r>
        <w:rPr>
          <w:color w:val="231F20"/>
          <w:w w:val="105"/>
        </w:rPr>
        <w:t>me- dio de </w:t>
      </w:r>
      <w:r>
        <w:rPr>
          <w:rFonts w:ascii="Calibri" w:hAnsi="Calibri"/>
          <w:color w:val="231F20"/>
          <w:w w:val="105"/>
        </w:rPr>
        <w:t>un diagrama de flujo o flowsheet, </w:t>
      </w:r>
      <w:r>
        <w:rPr>
          <w:color w:val="231F20"/>
          <w:w w:val="105"/>
        </w:rPr>
        <w:t>donde cada operación se representa por </w:t>
      </w:r>
      <w:r>
        <w:rPr>
          <w:color w:val="231F20"/>
          <w:spacing w:val="-3"/>
          <w:w w:val="105"/>
        </w:rPr>
        <w:t>medio </w:t>
      </w:r>
      <w:r>
        <w:rPr>
          <w:color w:val="231F20"/>
          <w:w w:val="105"/>
        </w:rPr>
        <w:t>de</w:t>
      </w:r>
      <w:r>
        <w:rPr>
          <w:color w:val="231F20"/>
          <w:spacing w:val="-14"/>
          <w:w w:val="105"/>
        </w:rPr>
        <w:t> </w:t>
      </w:r>
      <w:r>
        <w:rPr>
          <w:color w:val="231F20"/>
          <w:w w:val="105"/>
        </w:rPr>
        <w:t>un</w:t>
      </w:r>
      <w:r>
        <w:rPr>
          <w:color w:val="231F20"/>
          <w:spacing w:val="-13"/>
          <w:w w:val="105"/>
        </w:rPr>
        <w:t> </w:t>
      </w:r>
      <w:r>
        <w:rPr>
          <w:color w:val="231F20"/>
          <w:w w:val="105"/>
        </w:rPr>
        <w:t>símbolo</w:t>
      </w:r>
      <w:r>
        <w:rPr>
          <w:color w:val="231F20"/>
          <w:spacing w:val="-13"/>
          <w:w w:val="105"/>
        </w:rPr>
        <w:t> </w:t>
      </w:r>
      <w:r>
        <w:rPr>
          <w:color w:val="231F20"/>
          <w:w w:val="105"/>
        </w:rPr>
        <w:t>o</w:t>
      </w:r>
      <w:r>
        <w:rPr>
          <w:color w:val="231F20"/>
          <w:spacing w:val="-13"/>
          <w:w w:val="105"/>
        </w:rPr>
        <w:t> </w:t>
      </w:r>
      <w:r>
        <w:rPr>
          <w:color w:val="231F20"/>
          <w:w w:val="105"/>
        </w:rPr>
        <w:t>por</w:t>
      </w:r>
      <w:r>
        <w:rPr>
          <w:color w:val="231F20"/>
          <w:spacing w:val="-13"/>
          <w:w w:val="105"/>
        </w:rPr>
        <w:t> </w:t>
      </w:r>
      <w:r>
        <w:rPr>
          <w:color w:val="231F20"/>
          <w:w w:val="105"/>
        </w:rPr>
        <w:t>un</w:t>
      </w:r>
      <w:r>
        <w:rPr>
          <w:color w:val="231F20"/>
          <w:spacing w:val="-14"/>
          <w:w w:val="105"/>
        </w:rPr>
        <w:t> </w:t>
      </w:r>
      <w:r>
        <w:rPr>
          <w:color w:val="231F20"/>
          <w:w w:val="105"/>
        </w:rPr>
        <w:t>simple</w:t>
      </w:r>
      <w:r>
        <w:rPr>
          <w:color w:val="231F20"/>
          <w:spacing w:val="-13"/>
          <w:w w:val="105"/>
        </w:rPr>
        <w:t> </w:t>
      </w:r>
      <w:r>
        <w:rPr>
          <w:color w:val="231F20"/>
          <w:w w:val="105"/>
        </w:rPr>
        <w:t>rectángulo,</w:t>
      </w:r>
      <w:r>
        <w:rPr>
          <w:color w:val="231F20"/>
          <w:spacing w:val="-13"/>
          <w:w w:val="105"/>
        </w:rPr>
        <w:t> </w:t>
      </w:r>
      <w:r>
        <w:rPr>
          <w:color w:val="231F20"/>
          <w:w w:val="105"/>
        </w:rPr>
        <w:t>estando</w:t>
      </w:r>
      <w:r>
        <w:rPr>
          <w:color w:val="231F20"/>
          <w:spacing w:val="-13"/>
          <w:w w:val="105"/>
        </w:rPr>
        <w:t> </w:t>
      </w:r>
      <w:r>
        <w:rPr>
          <w:color w:val="231F20"/>
          <w:w w:val="105"/>
        </w:rPr>
        <w:t>cada</w:t>
      </w:r>
      <w:r>
        <w:rPr>
          <w:color w:val="231F20"/>
          <w:spacing w:val="-13"/>
          <w:w w:val="105"/>
        </w:rPr>
        <w:t> </w:t>
      </w:r>
      <w:r>
        <w:rPr>
          <w:color w:val="231F20"/>
          <w:w w:val="105"/>
        </w:rPr>
        <w:t>etapa</w:t>
      </w:r>
      <w:r>
        <w:rPr>
          <w:color w:val="231F20"/>
          <w:spacing w:val="-14"/>
          <w:w w:val="105"/>
        </w:rPr>
        <w:t> </w:t>
      </w:r>
      <w:r>
        <w:rPr>
          <w:color w:val="231F20"/>
          <w:w w:val="105"/>
        </w:rPr>
        <w:t>unida</w:t>
      </w:r>
      <w:r>
        <w:rPr>
          <w:color w:val="231F20"/>
          <w:spacing w:val="-13"/>
          <w:w w:val="105"/>
        </w:rPr>
        <w:t> </w:t>
      </w:r>
      <w:r>
        <w:rPr>
          <w:color w:val="231F20"/>
          <w:w w:val="105"/>
        </w:rPr>
        <w:t>por</w:t>
      </w:r>
      <w:r>
        <w:rPr>
          <w:color w:val="231F20"/>
          <w:spacing w:val="-13"/>
          <w:w w:val="105"/>
        </w:rPr>
        <w:t> </w:t>
      </w:r>
      <w:r>
        <w:rPr>
          <w:color w:val="231F20"/>
          <w:w w:val="105"/>
        </w:rPr>
        <w:t>líneas</w:t>
      </w:r>
      <w:r>
        <w:rPr>
          <w:color w:val="231F20"/>
          <w:spacing w:val="-13"/>
          <w:w w:val="105"/>
        </w:rPr>
        <w:t> </w:t>
      </w:r>
      <w:r>
        <w:rPr>
          <w:color w:val="231F20"/>
          <w:w w:val="105"/>
        </w:rPr>
        <w:t>que</w:t>
      </w:r>
      <w:r>
        <w:rPr>
          <w:color w:val="231F20"/>
          <w:spacing w:val="-13"/>
          <w:w w:val="105"/>
        </w:rPr>
        <w:t> </w:t>
      </w:r>
      <w:r>
        <w:rPr>
          <w:color w:val="231F20"/>
          <w:w w:val="105"/>
        </w:rPr>
        <w:t>re- presentan las</w:t>
      </w:r>
      <w:r>
        <w:rPr>
          <w:color w:val="231F20"/>
          <w:spacing w:val="1"/>
          <w:w w:val="105"/>
        </w:rPr>
        <w:t> </w:t>
      </w:r>
      <w:r>
        <w:rPr>
          <w:color w:val="231F20"/>
          <w:w w:val="105"/>
        </w:rPr>
        <w:t>corrientes.</w:t>
      </w:r>
    </w:p>
    <w:p>
      <w:pPr>
        <w:pStyle w:val="BodyText"/>
        <w:spacing w:before="196"/>
        <w:ind w:left="133"/>
        <w:jc w:val="both"/>
      </w:pPr>
      <w:r>
        <w:rPr>
          <w:color w:val="231F20"/>
          <w:w w:val="105"/>
        </w:rPr>
        <w:t>Al realizarlo, es importante tener en cuenta ciertas cuestiones:</w:t>
      </w:r>
    </w:p>
    <w:p>
      <w:pPr>
        <w:pStyle w:val="BodyText"/>
        <w:spacing w:before="7"/>
        <w:rPr>
          <w:sz w:val="21"/>
        </w:rPr>
      </w:pPr>
    </w:p>
    <w:p>
      <w:pPr>
        <w:pStyle w:val="ListParagraph"/>
        <w:numPr>
          <w:ilvl w:val="2"/>
          <w:numId w:val="16"/>
        </w:numPr>
        <w:tabs>
          <w:tab w:pos="701" w:val="left" w:leader="none"/>
        </w:tabs>
        <w:spacing w:line="184" w:lineRule="auto" w:before="0" w:after="0"/>
        <w:ind w:left="700" w:right="962" w:hanging="341"/>
        <w:jc w:val="both"/>
        <w:rPr>
          <w:sz w:val="20"/>
        </w:rPr>
      </w:pPr>
      <w:r>
        <w:rPr>
          <w:color w:val="231F20"/>
          <w:sz w:val="20"/>
        </w:rPr>
        <w:t>Existe un único punto de inicio del proceso, el cual es generalmente el pesado </w:t>
      </w:r>
      <w:r>
        <w:rPr>
          <w:color w:val="231F20"/>
          <w:spacing w:val="-10"/>
          <w:sz w:val="20"/>
        </w:rPr>
        <w:t>y/o </w:t>
      </w:r>
      <w:r>
        <w:rPr>
          <w:color w:val="231F20"/>
          <w:sz w:val="20"/>
        </w:rPr>
        <w:t>cuantificado de la materia</w:t>
      </w:r>
      <w:r>
        <w:rPr>
          <w:color w:val="231F20"/>
          <w:spacing w:val="13"/>
          <w:sz w:val="20"/>
        </w:rPr>
        <w:t> </w:t>
      </w:r>
      <w:r>
        <w:rPr>
          <w:color w:val="231F20"/>
          <w:sz w:val="20"/>
        </w:rPr>
        <w:t>prima.</w:t>
      </w:r>
    </w:p>
    <w:p>
      <w:pPr>
        <w:pStyle w:val="ListParagraph"/>
        <w:numPr>
          <w:ilvl w:val="2"/>
          <w:numId w:val="16"/>
        </w:numPr>
        <w:tabs>
          <w:tab w:pos="701" w:val="left" w:leader="none"/>
        </w:tabs>
        <w:spacing w:line="238" w:lineRule="exact" w:before="0" w:after="0"/>
        <w:ind w:left="700" w:right="0" w:hanging="341"/>
        <w:jc w:val="left"/>
        <w:rPr>
          <w:sz w:val="20"/>
        </w:rPr>
      </w:pPr>
      <w:r>
        <w:rPr>
          <w:color w:val="231F20"/>
          <w:w w:val="105"/>
          <w:sz w:val="20"/>
        </w:rPr>
        <w:t>Existe</w:t>
      </w:r>
      <w:r>
        <w:rPr>
          <w:color w:val="231F20"/>
          <w:spacing w:val="-15"/>
          <w:w w:val="105"/>
          <w:sz w:val="20"/>
        </w:rPr>
        <w:t> </w:t>
      </w:r>
      <w:r>
        <w:rPr>
          <w:color w:val="231F20"/>
          <w:w w:val="105"/>
          <w:sz w:val="20"/>
        </w:rPr>
        <w:t>un</w:t>
      </w:r>
      <w:r>
        <w:rPr>
          <w:color w:val="231F20"/>
          <w:spacing w:val="-14"/>
          <w:w w:val="105"/>
          <w:sz w:val="20"/>
        </w:rPr>
        <w:t> </w:t>
      </w:r>
      <w:r>
        <w:rPr>
          <w:color w:val="231F20"/>
          <w:w w:val="105"/>
          <w:sz w:val="20"/>
        </w:rPr>
        <w:t>único</w:t>
      </w:r>
      <w:r>
        <w:rPr>
          <w:color w:val="231F20"/>
          <w:spacing w:val="-14"/>
          <w:w w:val="105"/>
          <w:sz w:val="20"/>
        </w:rPr>
        <w:t> </w:t>
      </w:r>
      <w:r>
        <w:rPr>
          <w:color w:val="231F20"/>
          <w:w w:val="105"/>
          <w:sz w:val="20"/>
        </w:rPr>
        <w:t>punto</w:t>
      </w:r>
      <w:r>
        <w:rPr>
          <w:color w:val="231F20"/>
          <w:spacing w:val="-15"/>
          <w:w w:val="105"/>
          <w:sz w:val="20"/>
        </w:rPr>
        <w:t> </w:t>
      </w:r>
      <w:r>
        <w:rPr>
          <w:color w:val="231F20"/>
          <w:w w:val="105"/>
          <w:sz w:val="20"/>
        </w:rPr>
        <w:t>de</w:t>
      </w:r>
      <w:r>
        <w:rPr>
          <w:color w:val="231F20"/>
          <w:spacing w:val="-14"/>
          <w:w w:val="105"/>
          <w:sz w:val="20"/>
        </w:rPr>
        <w:t> </w:t>
      </w:r>
      <w:r>
        <w:rPr>
          <w:color w:val="231F20"/>
          <w:w w:val="105"/>
          <w:sz w:val="20"/>
        </w:rPr>
        <w:t>fin</w:t>
      </w:r>
      <w:r>
        <w:rPr>
          <w:color w:val="231F20"/>
          <w:spacing w:val="-14"/>
          <w:w w:val="105"/>
          <w:sz w:val="20"/>
        </w:rPr>
        <w:t> </w:t>
      </w:r>
      <w:r>
        <w:rPr>
          <w:color w:val="231F20"/>
          <w:w w:val="105"/>
          <w:sz w:val="20"/>
        </w:rPr>
        <w:t>para</w:t>
      </w:r>
      <w:r>
        <w:rPr>
          <w:color w:val="231F20"/>
          <w:spacing w:val="-15"/>
          <w:w w:val="105"/>
          <w:sz w:val="20"/>
        </w:rPr>
        <w:t> </w:t>
      </w:r>
      <w:r>
        <w:rPr>
          <w:color w:val="231F20"/>
          <w:w w:val="105"/>
          <w:sz w:val="20"/>
        </w:rPr>
        <w:t>el</w:t>
      </w:r>
      <w:r>
        <w:rPr>
          <w:color w:val="231F20"/>
          <w:spacing w:val="-14"/>
          <w:w w:val="105"/>
          <w:sz w:val="20"/>
        </w:rPr>
        <w:t> </w:t>
      </w:r>
      <w:r>
        <w:rPr>
          <w:color w:val="231F20"/>
          <w:w w:val="105"/>
          <w:sz w:val="20"/>
        </w:rPr>
        <w:t>proceso</w:t>
      </w:r>
      <w:r>
        <w:rPr>
          <w:color w:val="231F20"/>
          <w:spacing w:val="-14"/>
          <w:w w:val="105"/>
          <w:sz w:val="20"/>
        </w:rPr>
        <w:t> </w:t>
      </w:r>
      <w:r>
        <w:rPr>
          <w:color w:val="231F20"/>
          <w:w w:val="105"/>
          <w:sz w:val="20"/>
        </w:rPr>
        <w:t>de</w:t>
      </w:r>
      <w:r>
        <w:rPr>
          <w:color w:val="231F20"/>
          <w:spacing w:val="-15"/>
          <w:w w:val="105"/>
          <w:sz w:val="20"/>
        </w:rPr>
        <w:t> </w:t>
      </w:r>
      <w:r>
        <w:rPr>
          <w:color w:val="231F20"/>
          <w:w w:val="105"/>
          <w:sz w:val="20"/>
        </w:rPr>
        <w:t>flujo</w:t>
      </w:r>
      <w:r>
        <w:rPr>
          <w:color w:val="231F20"/>
          <w:spacing w:val="-14"/>
          <w:w w:val="105"/>
          <w:sz w:val="20"/>
        </w:rPr>
        <w:t> </w:t>
      </w:r>
      <w:r>
        <w:rPr>
          <w:color w:val="231F20"/>
          <w:w w:val="105"/>
          <w:sz w:val="20"/>
        </w:rPr>
        <w:t>(a</w:t>
      </w:r>
      <w:r>
        <w:rPr>
          <w:color w:val="231F20"/>
          <w:spacing w:val="-14"/>
          <w:w w:val="105"/>
          <w:sz w:val="20"/>
        </w:rPr>
        <w:t> </w:t>
      </w:r>
      <w:r>
        <w:rPr>
          <w:color w:val="231F20"/>
          <w:w w:val="105"/>
          <w:sz w:val="20"/>
        </w:rPr>
        <w:t>excepción</w:t>
      </w:r>
      <w:r>
        <w:rPr>
          <w:color w:val="231F20"/>
          <w:spacing w:val="-15"/>
          <w:w w:val="105"/>
          <w:sz w:val="20"/>
        </w:rPr>
        <w:t> </w:t>
      </w:r>
      <w:r>
        <w:rPr>
          <w:color w:val="231F20"/>
          <w:w w:val="105"/>
          <w:sz w:val="20"/>
        </w:rPr>
        <w:t>del</w:t>
      </w:r>
      <w:r>
        <w:rPr>
          <w:color w:val="231F20"/>
          <w:spacing w:val="-14"/>
          <w:w w:val="105"/>
          <w:sz w:val="20"/>
        </w:rPr>
        <w:t> </w:t>
      </w:r>
      <w:r>
        <w:rPr>
          <w:color w:val="231F20"/>
          <w:w w:val="105"/>
          <w:sz w:val="20"/>
        </w:rPr>
        <w:t>rombo,</w:t>
      </w:r>
      <w:r>
        <w:rPr>
          <w:color w:val="231F20"/>
          <w:spacing w:val="-14"/>
          <w:w w:val="105"/>
          <w:sz w:val="20"/>
        </w:rPr>
        <w:t> </w:t>
      </w:r>
      <w:r>
        <w:rPr>
          <w:color w:val="231F20"/>
          <w:w w:val="105"/>
          <w:sz w:val="20"/>
        </w:rPr>
        <w:t>el</w:t>
      </w:r>
      <w:r>
        <w:rPr>
          <w:color w:val="231F20"/>
          <w:spacing w:val="-15"/>
          <w:w w:val="105"/>
          <w:sz w:val="20"/>
        </w:rPr>
        <w:t> </w:t>
      </w:r>
      <w:r>
        <w:rPr>
          <w:color w:val="231F20"/>
          <w:w w:val="105"/>
          <w:sz w:val="20"/>
        </w:rPr>
        <w:t>cual</w:t>
      </w:r>
    </w:p>
    <w:p>
      <w:pPr>
        <w:pStyle w:val="BodyText"/>
        <w:spacing w:line="146" w:lineRule="exact"/>
        <w:ind w:left="700"/>
      </w:pPr>
      <w:r>
        <w:rPr>
          <w:color w:val="231F20"/>
        </w:rPr>
        <w:t>indica una comparación con dos caminos posibles).</w:t>
      </w:r>
    </w:p>
    <w:p>
      <w:pPr>
        <w:pStyle w:val="ListParagraph"/>
        <w:numPr>
          <w:ilvl w:val="2"/>
          <w:numId w:val="16"/>
        </w:numPr>
        <w:tabs>
          <w:tab w:pos="701" w:val="left" w:leader="none"/>
        </w:tabs>
        <w:spacing w:line="241" w:lineRule="exact" w:before="0" w:after="0"/>
        <w:ind w:left="700" w:right="0" w:hanging="341"/>
        <w:jc w:val="left"/>
        <w:rPr>
          <w:sz w:val="20"/>
        </w:rPr>
      </w:pPr>
      <w:r>
        <w:rPr>
          <w:color w:val="231F20"/>
          <w:w w:val="105"/>
          <w:sz w:val="20"/>
        </w:rPr>
        <w:t>Debe ser de fácil interpretación y no debería ser muy</w:t>
      </w:r>
      <w:r>
        <w:rPr>
          <w:color w:val="231F20"/>
          <w:spacing w:val="-23"/>
          <w:w w:val="105"/>
          <w:sz w:val="20"/>
        </w:rPr>
        <w:t> </w:t>
      </w:r>
      <w:r>
        <w:rPr>
          <w:color w:val="231F20"/>
          <w:w w:val="105"/>
          <w:sz w:val="20"/>
        </w:rPr>
        <w:t>extenso.</w:t>
      </w:r>
    </w:p>
    <w:p>
      <w:pPr>
        <w:pStyle w:val="ListParagraph"/>
        <w:numPr>
          <w:ilvl w:val="2"/>
          <w:numId w:val="16"/>
        </w:numPr>
        <w:tabs>
          <w:tab w:pos="701" w:val="left" w:leader="none"/>
        </w:tabs>
        <w:spacing w:line="274" w:lineRule="exact" w:before="0" w:after="0"/>
        <w:ind w:left="700" w:right="0" w:hanging="341"/>
        <w:jc w:val="left"/>
        <w:rPr>
          <w:sz w:val="20"/>
        </w:rPr>
      </w:pPr>
      <w:r>
        <w:rPr>
          <w:color w:val="231F20"/>
          <w:w w:val="105"/>
          <w:sz w:val="20"/>
        </w:rPr>
        <w:t>Es necesario diferenciar las Entradas </w:t>
      </w:r>
      <w:r>
        <w:rPr>
          <w:color w:val="231F20"/>
          <w:spacing w:val="-10"/>
          <w:w w:val="105"/>
          <w:sz w:val="20"/>
        </w:rPr>
        <w:t>y/o </w:t>
      </w:r>
      <w:r>
        <w:rPr>
          <w:color w:val="231F20"/>
          <w:w w:val="105"/>
          <w:sz w:val="20"/>
        </w:rPr>
        <w:t>Salidas de MP/Insumos/Desechos de</w:t>
      </w:r>
      <w:r>
        <w:rPr>
          <w:color w:val="231F20"/>
          <w:spacing w:val="28"/>
          <w:w w:val="105"/>
          <w:sz w:val="20"/>
        </w:rPr>
        <w:t> </w:t>
      </w:r>
      <w:r>
        <w:rPr>
          <w:color w:val="231F20"/>
          <w:w w:val="105"/>
          <w:sz w:val="20"/>
        </w:rPr>
        <w:t>En-</w:t>
      </w:r>
    </w:p>
    <w:p>
      <w:pPr>
        <w:pStyle w:val="BodyText"/>
        <w:spacing w:line="212" w:lineRule="exact"/>
        <w:ind w:left="700"/>
      </w:pPr>
      <w:r>
        <w:rPr>
          <w:color w:val="231F20"/>
          <w:w w:val="105"/>
        </w:rPr>
        <w:t>tradas y/o Salidas de Datos/Información.</w:t>
      </w:r>
    </w:p>
    <w:p>
      <w:pPr>
        <w:pStyle w:val="BodyText"/>
        <w:spacing w:line="216" w:lineRule="auto" w:before="215"/>
        <w:ind w:left="133" w:right="963"/>
        <w:jc w:val="both"/>
      </w:pPr>
      <w:r>
        <w:rPr>
          <w:color w:val="231F20"/>
        </w:rPr>
        <w:t>Con una determinada simbología se representan los distintos pasos en el proceso, y </w:t>
      </w:r>
      <w:r>
        <w:rPr>
          <w:color w:val="231F20"/>
          <w:spacing w:val="-6"/>
        </w:rPr>
        <w:t>se </w:t>
      </w:r>
      <w:r>
        <w:rPr>
          <w:color w:val="231F20"/>
        </w:rPr>
        <w:t>unen con flechas a medida que se avanza en el procedimiento. En la Figura 2 se</w:t>
      </w:r>
      <w:r>
        <w:rPr>
          <w:color w:val="231F20"/>
          <w:spacing w:val="-34"/>
        </w:rPr>
        <w:t> </w:t>
      </w:r>
      <w:r>
        <w:rPr>
          <w:color w:val="231F20"/>
          <w:spacing w:val="-3"/>
        </w:rPr>
        <w:t>muestran </w:t>
      </w:r>
      <w:r>
        <w:rPr>
          <w:color w:val="231F20"/>
        </w:rPr>
        <w:t>los símbolos más</w:t>
      </w:r>
      <w:r>
        <w:rPr>
          <w:color w:val="231F20"/>
          <w:spacing w:val="16"/>
        </w:rPr>
        <w:t> </w:t>
      </w:r>
      <w:r>
        <w:rPr>
          <w:color w:val="231F20"/>
        </w:rPr>
        <w:t>utilizados.</w:t>
      </w:r>
    </w:p>
    <w:p>
      <w:pPr>
        <w:pStyle w:val="BodyText"/>
        <w:spacing w:before="198"/>
        <w:ind w:left="133"/>
        <w:jc w:val="both"/>
      </w:pPr>
      <w:r>
        <w:rPr>
          <w:color w:val="231F20"/>
        </w:rPr>
        <w:t>Para plantear un diagrama de flujo eficazmente, se pueden seguir una serie de pasos:</w:t>
      </w:r>
    </w:p>
    <w:p>
      <w:pPr>
        <w:pStyle w:val="BodyText"/>
        <w:spacing w:before="5"/>
        <w:rPr>
          <w:sz w:val="35"/>
        </w:rPr>
      </w:pPr>
    </w:p>
    <w:p>
      <w:pPr>
        <w:pStyle w:val="ListParagraph"/>
        <w:numPr>
          <w:ilvl w:val="0"/>
          <w:numId w:val="17"/>
        </w:numPr>
        <w:tabs>
          <w:tab w:pos="700" w:val="left" w:leader="none"/>
          <w:tab w:pos="701" w:val="left" w:leader="none"/>
        </w:tabs>
        <w:spacing w:line="216" w:lineRule="auto" w:before="0" w:after="0"/>
        <w:ind w:left="700" w:right="962" w:hanging="341"/>
        <w:jc w:val="left"/>
        <w:rPr>
          <w:sz w:val="20"/>
        </w:rPr>
      </w:pPr>
      <w:r>
        <w:rPr>
          <w:color w:val="231F20"/>
          <w:w w:val="105"/>
          <w:sz w:val="20"/>
        </w:rPr>
        <w:t>Establecer</w:t>
      </w:r>
      <w:r>
        <w:rPr>
          <w:color w:val="231F20"/>
          <w:spacing w:val="-29"/>
          <w:w w:val="105"/>
          <w:sz w:val="20"/>
        </w:rPr>
        <w:t> </w:t>
      </w:r>
      <w:r>
        <w:rPr>
          <w:color w:val="231F20"/>
          <w:w w:val="105"/>
          <w:sz w:val="20"/>
        </w:rPr>
        <w:t>el</w:t>
      </w:r>
      <w:r>
        <w:rPr>
          <w:color w:val="231F20"/>
          <w:spacing w:val="-29"/>
          <w:w w:val="105"/>
          <w:sz w:val="20"/>
        </w:rPr>
        <w:t> </w:t>
      </w:r>
      <w:r>
        <w:rPr>
          <w:color w:val="231F20"/>
          <w:w w:val="105"/>
          <w:sz w:val="20"/>
        </w:rPr>
        <w:t>alcance</w:t>
      </w:r>
      <w:r>
        <w:rPr>
          <w:color w:val="231F20"/>
          <w:spacing w:val="-29"/>
          <w:w w:val="105"/>
          <w:sz w:val="20"/>
        </w:rPr>
        <w:t> </w:t>
      </w:r>
      <w:r>
        <w:rPr>
          <w:color w:val="231F20"/>
          <w:w w:val="105"/>
          <w:sz w:val="20"/>
        </w:rPr>
        <w:t>del</w:t>
      </w:r>
      <w:r>
        <w:rPr>
          <w:color w:val="231F20"/>
          <w:spacing w:val="-29"/>
          <w:w w:val="105"/>
          <w:sz w:val="20"/>
        </w:rPr>
        <w:t> </w:t>
      </w:r>
      <w:r>
        <w:rPr>
          <w:color w:val="231F20"/>
          <w:w w:val="105"/>
          <w:sz w:val="20"/>
        </w:rPr>
        <w:t>proceso</w:t>
      </w:r>
      <w:r>
        <w:rPr>
          <w:color w:val="231F20"/>
          <w:spacing w:val="-29"/>
          <w:w w:val="105"/>
          <w:sz w:val="20"/>
        </w:rPr>
        <w:t> </w:t>
      </w:r>
      <w:r>
        <w:rPr>
          <w:color w:val="231F20"/>
          <w:w w:val="105"/>
          <w:sz w:val="20"/>
        </w:rPr>
        <w:t>a</w:t>
      </w:r>
      <w:r>
        <w:rPr>
          <w:color w:val="231F20"/>
          <w:spacing w:val="-28"/>
          <w:w w:val="105"/>
          <w:sz w:val="20"/>
        </w:rPr>
        <w:t> </w:t>
      </w:r>
      <w:r>
        <w:rPr>
          <w:color w:val="231F20"/>
          <w:w w:val="105"/>
          <w:sz w:val="20"/>
        </w:rPr>
        <w:t>describir,</w:t>
      </w:r>
      <w:r>
        <w:rPr>
          <w:color w:val="231F20"/>
          <w:spacing w:val="-29"/>
          <w:w w:val="105"/>
          <w:sz w:val="20"/>
        </w:rPr>
        <w:t> </w:t>
      </w:r>
      <w:r>
        <w:rPr>
          <w:color w:val="231F20"/>
          <w:w w:val="105"/>
          <w:sz w:val="20"/>
        </w:rPr>
        <w:t>es</w:t>
      </w:r>
      <w:r>
        <w:rPr>
          <w:color w:val="231F20"/>
          <w:spacing w:val="-29"/>
          <w:w w:val="105"/>
          <w:sz w:val="20"/>
        </w:rPr>
        <w:t> </w:t>
      </w:r>
      <w:r>
        <w:rPr>
          <w:color w:val="231F20"/>
          <w:spacing w:val="-3"/>
          <w:w w:val="105"/>
          <w:sz w:val="20"/>
        </w:rPr>
        <w:t>decir,</w:t>
      </w:r>
      <w:r>
        <w:rPr>
          <w:color w:val="231F20"/>
          <w:spacing w:val="-29"/>
          <w:w w:val="105"/>
          <w:sz w:val="20"/>
        </w:rPr>
        <w:t> </w:t>
      </w:r>
      <w:r>
        <w:rPr>
          <w:color w:val="231F20"/>
          <w:w w:val="105"/>
          <w:sz w:val="20"/>
        </w:rPr>
        <w:t>desde</w:t>
      </w:r>
      <w:r>
        <w:rPr>
          <w:color w:val="231F20"/>
          <w:spacing w:val="-29"/>
          <w:w w:val="105"/>
          <w:sz w:val="20"/>
        </w:rPr>
        <w:t> </w:t>
      </w:r>
      <w:r>
        <w:rPr>
          <w:color w:val="231F20"/>
          <w:w w:val="105"/>
          <w:sz w:val="20"/>
        </w:rPr>
        <w:t>y</w:t>
      </w:r>
      <w:r>
        <w:rPr>
          <w:color w:val="231F20"/>
          <w:spacing w:val="-28"/>
          <w:w w:val="105"/>
          <w:sz w:val="20"/>
        </w:rPr>
        <w:t> </w:t>
      </w:r>
      <w:r>
        <w:rPr>
          <w:color w:val="231F20"/>
          <w:w w:val="105"/>
          <w:sz w:val="20"/>
        </w:rPr>
        <w:t>hasta</w:t>
      </w:r>
      <w:r>
        <w:rPr>
          <w:color w:val="231F20"/>
          <w:spacing w:val="-29"/>
          <w:w w:val="105"/>
          <w:sz w:val="20"/>
        </w:rPr>
        <w:t> </w:t>
      </w:r>
      <w:r>
        <w:rPr>
          <w:color w:val="231F20"/>
          <w:w w:val="105"/>
          <w:sz w:val="20"/>
        </w:rPr>
        <w:t>qué</w:t>
      </w:r>
      <w:r>
        <w:rPr>
          <w:color w:val="231F20"/>
          <w:spacing w:val="-29"/>
          <w:w w:val="105"/>
          <w:sz w:val="20"/>
        </w:rPr>
        <w:t> </w:t>
      </w:r>
      <w:r>
        <w:rPr>
          <w:color w:val="231F20"/>
          <w:w w:val="105"/>
          <w:sz w:val="20"/>
        </w:rPr>
        <w:t>operacio- nes ó partes del proceso se van a</w:t>
      </w:r>
      <w:r>
        <w:rPr>
          <w:color w:val="231F20"/>
          <w:spacing w:val="-10"/>
          <w:w w:val="105"/>
          <w:sz w:val="20"/>
        </w:rPr>
        <w:t> </w:t>
      </w:r>
      <w:r>
        <w:rPr>
          <w:color w:val="231F20"/>
          <w:spacing w:val="-3"/>
          <w:w w:val="105"/>
          <w:sz w:val="20"/>
        </w:rPr>
        <w:t>representar.</w:t>
      </w:r>
    </w:p>
    <w:p>
      <w:pPr>
        <w:pStyle w:val="ListParagraph"/>
        <w:numPr>
          <w:ilvl w:val="0"/>
          <w:numId w:val="17"/>
        </w:numPr>
        <w:tabs>
          <w:tab w:pos="701" w:val="left" w:leader="none"/>
        </w:tabs>
        <w:spacing w:line="216" w:lineRule="auto" w:before="0" w:after="0"/>
        <w:ind w:left="700" w:right="962" w:hanging="341"/>
        <w:jc w:val="left"/>
        <w:rPr>
          <w:sz w:val="20"/>
        </w:rPr>
      </w:pPr>
      <w:r>
        <w:rPr>
          <w:color w:val="231F20"/>
          <w:w w:val="105"/>
          <w:sz w:val="20"/>
        </w:rPr>
        <w:t>Identificar</w:t>
      </w:r>
      <w:r>
        <w:rPr>
          <w:color w:val="231F20"/>
          <w:spacing w:val="-17"/>
          <w:w w:val="105"/>
          <w:sz w:val="20"/>
        </w:rPr>
        <w:t> </w:t>
      </w:r>
      <w:r>
        <w:rPr>
          <w:color w:val="231F20"/>
          <w:w w:val="105"/>
          <w:sz w:val="20"/>
        </w:rPr>
        <w:t>y</w:t>
      </w:r>
      <w:r>
        <w:rPr>
          <w:color w:val="231F20"/>
          <w:spacing w:val="-16"/>
          <w:w w:val="105"/>
          <w:sz w:val="20"/>
        </w:rPr>
        <w:t> </w:t>
      </w:r>
      <w:r>
        <w:rPr>
          <w:color w:val="231F20"/>
          <w:w w:val="105"/>
          <w:sz w:val="20"/>
        </w:rPr>
        <w:t>listar</w:t>
      </w:r>
      <w:r>
        <w:rPr>
          <w:color w:val="231F20"/>
          <w:spacing w:val="-16"/>
          <w:w w:val="105"/>
          <w:sz w:val="20"/>
        </w:rPr>
        <w:t> </w:t>
      </w:r>
      <w:r>
        <w:rPr>
          <w:color w:val="231F20"/>
          <w:w w:val="105"/>
          <w:sz w:val="20"/>
        </w:rPr>
        <w:t>las</w:t>
      </w:r>
      <w:r>
        <w:rPr>
          <w:color w:val="231F20"/>
          <w:spacing w:val="-17"/>
          <w:w w:val="105"/>
          <w:sz w:val="20"/>
        </w:rPr>
        <w:t> </w:t>
      </w:r>
      <w:r>
        <w:rPr>
          <w:color w:val="231F20"/>
          <w:w w:val="105"/>
          <w:sz w:val="20"/>
        </w:rPr>
        <w:t>principales</w:t>
      </w:r>
      <w:r>
        <w:rPr>
          <w:color w:val="231F20"/>
          <w:spacing w:val="-16"/>
          <w:w w:val="105"/>
          <w:sz w:val="20"/>
        </w:rPr>
        <w:t> </w:t>
      </w:r>
      <w:r>
        <w:rPr>
          <w:color w:val="231F20"/>
          <w:w w:val="105"/>
          <w:sz w:val="20"/>
        </w:rPr>
        <w:t>actividades/subprocesos</w:t>
      </w:r>
      <w:r>
        <w:rPr>
          <w:color w:val="231F20"/>
          <w:spacing w:val="-16"/>
          <w:w w:val="105"/>
          <w:sz w:val="20"/>
        </w:rPr>
        <w:t> </w:t>
      </w:r>
      <w:r>
        <w:rPr>
          <w:color w:val="231F20"/>
          <w:w w:val="105"/>
          <w:sz w:val="20"/>
        </w:rPr>
        <w:t>que</w:t>
      </w:r>
      <w:r>
        <w:rPr>
          <w:color w:val="231F20"/>
          <w:spacing w:val="-16"/>
          <w:w w:val="105"/>
          <w:sz w:val="20"/>
        </w:rPr>
        <w:t> </w:t>
      </w:r>
      <w:r>
        <w:rPr>
          <w:color w:val="231F20"/>
          <w:w w:val="105"/>
          <w:sz w:val="20"/>
        </w:rPr>
        <w:t>están</w:t>
      </w:r>
      <w:r>
        <w:rPr>
          <w:color w:val="231F20"/>
          <w:spacing w:val="-17"/>
          <w:w w:val="105"/>
          <w:sz w:val="20"/>
        </w:rPr>
        <w:t> </w:t>
      </w:r>
      <w:r>
        <w:rPr>
          <w:color w:val="231F20"/>
          <w:w w:val="105"/>
          <w:sz w:val="20"/>
        </w:rPr>
        <w:t>incluidos</w:t>
      </w:r>
      <w:r>
        <w:rPr>
          <w:color w:val="231F20"/>
          <w:spacing w:val="-16"/>
          <w:w w:val="105"/>
          <w:sz w:val="20"/>
        </w:rPr>
        <w:t> </w:t>
      </w:r>
      <w:r>
        <w:rPr>
          <w:color w:val="231F20"/>
          <w:w w:val="105"/>
          <w:sz w:val="20"/>
        </w:rPr>
        <w:t>en</w:t>
      </w:r>
      <w:r>
        <w:rPr>
          <w:color w:val="231F20"/>
          <w:spacing w:val="-16"/>
          <w:w w:val="105"/>
          <w:sz w:val="20"/>
        </w:rPr>
        <w:t> </w:t>
      </w:r>
      <w:r>
        <w:rPr>
          <w:color w:val="231F20"/>
          <w:w w:val="105"/>
          <w:sz w:val="20"/>
        </w:rPr>
        <w:t>el proceso a describir y su orden</w:t>
      </w:r>
      <w:r>
        <w:rPr>
          <w:color w:val="231F20"/>
          <w:spacing w:val="-4"/>
          <w:w w:val="105"/>
          <w:sz w:val="20"/>
        </w:rPr>
        <w:t> </w:t>
      </w:r>
      <w:r>
        <w:rPr>
          <w:color w:val="231F20"/>
          <w:w w:val="105"/>
          <w:sz w:val="20"/>
        </w:rPr>
        <w:t>cronológico.</w:t>
      </w:r>
    </w:p>
    <w:p>
      <w:pPr>
        <w:pStyle w:val="ListParagraph"/>
        <w:numPr>
          <w:ilvl w:val="0"/>
          <w:numId w:val="17"/>
        </w:numPr>
        <w:tabs>
          <w:tab w:pos="701" w:val="left" w:leader="none"/>
        </w:tabs>
        <w:spacing w:line="216" w:lineRule="auto" w:before="0" w:after="0"/>
        <w:ind w:left="700" w:right="962" w:hanging="341"/>
        <w:jc w:val="left"/>
        <w:rPr>
          <w:sz w:val="20"/>
        </w:rPr>
      </w:pPr>
      <w:r>
        <w:rPr>
          <w:color w:val="231F20"/>
          <w:sz w:val="20"/>
        </w:rPr>
        <w:t>Identificar los puntos de decisión (son operaciones que implican medida de varia- bles como temperatura,</w:t>
      </w:r>
      <w:r>
        <w:rPr>
          <w:color w:val="231F20"/>
          <w:spacing w:val="10"/>
          <w:sz w:val="20"/>
        </w:rPr>
        <w:t> </w:t>
      </w:r>
      <w:r>
        <w:rPr>
          <w:color w:val="231F20"/>
          <w:sz w:val="20"/>
        </w:rPr>
        <w:t>tiempo,etc.).</w:t>
      </w:r>
    </w:p>
    <w:p>
      <w:pPr>
        <w:pStyle w:val="ListParagraph"/>
        <w:numPr>
          <w:ilvl w:val="0"/>
          <w:numId w:val="17"/>
        </w:numPr>
        <w:tabs>
          <w:tab w:pos="701" w:val="left" w:leader="none"/>
        </w:tabs>
        <w:spacing w:line="216" w:lineRule="auto" w:before="0" w:after="0"/>
        <w:ind w:left="700" w:right="962" w:hanging="341"/>
        <w:jc w:val="left"/>
        <w:rPr>
          <w:sz w:val="20"/>
        </w:rPr>
      </w:pPr>
      <w:r>
        <w:rPr>
          <w:color w:val="231F20"/>
          <w:w w:val="105"/>
          <w:sz w:val="20"/>
        </w:rPr>
        <w:t>Construir</w:t>
      </w:r>
      <w:r>
        <w:rPr>
          <w:color w:val="231F20"/>
          <w:spacing w:val="-26"/>
          <w:w w:val="105"/>
          <w:sz w:val="20"/>
        </w:rPr>
        <w:t> </w:t>
      </w:r>
      <w:r>
        <w:rPr>
          <w:color w:val="231F20"/>
          <w:w w:val="105"/>
          <w:sz w:val="20"/>
        </w:rPr>
        <w:t>el</w:t>
      </w:r>
      <w:r>
        <w:rPr>
          <w:color w:val="231F20"/>
          <w:spacing w:val="-25"/>
          <w:w w:val="105"/>
          <w:sz w:val="20"/>
        </w:rPr>
        <w:t> </w:t>
      </w:r>
      <w:r>
        <w:rPr>
          <w:color w:val="231F20"/>
          <w:w w:val="105"/>
          <w:sz w:val="20"/>
        </w:rPr>
        <w:t>diagrama</w:t>
      </w:r>
      <w:r>
        <w:rPr>
          <w:color w:val="231F20"/>
          <w:spacing w:val="-25"/>
          <w:w w:val="105"/>
          <w:sz w:val="20"/>
        </w:rPr>
        <w:t> </w:t>
      </w:r>
      <w:r>
        <w:rPr>
          <w:color w:val="231F20"/>
          <w:w w:val="105"/>
          <w:sz w:val="20"/>
        </w:rPr>
        <w:t>respetando</w:t>
      </w:r>
      <w:r>
        <w:rPr>
          <w:color w:val="231F20"/>
          <w:spacing w:val="-25"/>
          <w:w w:val="105"/>
          <w:sz w:val="20"/>
        </w:rPr>
        <w:t> </w:t>
      </w:r>
      <w:r>
        <w:rPr>
          <w:color w:val="231F20"/>
          <w:w w:val="105"/>
          <w:sz w:val="20"/>
        </w:rPr>
        <w:t>la</w:t>
      </w:r>
      <w:r>
        <w:rPr>
          <w:color w:val="231F20"/>
          <w:spacing w:val="-25"/>
          <w:w w:val="105"/>
          <w:sz w:val="20"/>
        </w:rPr>
        <w:t> </w:t>
      </w:r>
      <w:r>
        <w:rPr>
          <w:color w:val="231F20"/>
          <w:w w:val="105"/>
          <w:sz w:val="20"/>
        </w:rPr>
        <w:t>secuencia</w:t>
      </w:r>
      <w:r>
        <w:rPr>
          <w:color w:val="231F20"/>
          <w:spacing w:val="-25"/>
          <w:w w:val="105"/>
          <w:sz w:val="20"/>
        </w:rPr>
        <w:t> </w:t>
      </w:r>
      <w:r>
        <w:rPr>
          <w:color w:val="231F20"/>
          <w:w w:val="105"/>
          <w:sz w:val="20"/>
        </w:rPr>
        <w:t>cronológica</w:t>
      </w:r>
      <w:r>
        <w:rPr>
          <w:color w:val="231F20"/>
          <w:spacing w:val="-25"/>
          <w:w w:val="105"/>
          <w:sz w:val="20"/>
        </w:rPr>
        <w:t> </w:t>
      </w:r>
      <w:r>
        <w:rPr>
          <w:color w:val="231F20"/>
          <w:w w:val="105"/>
          <w:sz w:val="20"/>
        </w:rPr>
        <w:t>y</w:t>
      </w:r>
      <w:r>
        <w:rPr>
          <w:color w:val="231F20"/>
          <w:spacing w:val="-25"/>
          <w:w w:val="105"/>
          <w:sz w:val="20"/>
        </w:rPr>
        <w:t> </w:t>
      </w:r>
      <w:r>
        <w:rPr>
          <w:color w:val="231F20"/>
          <w:w w:val="105"/>
          <w:sz w:val="20"/>
        </w:rPr>
        <w:t>asignando</w:t>
      </w:r>
      <w:r>
        <w:rPr>
          <w:color w:val="231F20"/>
          <w:spacing w:val="-25"/>
          <w:w w:val="105"/>
          <w:sz w:val="20"/>
        </w:rPr>
        <w:t> </w:t>
      </w:r>
      <w:r>
        <w:rPr>
          <w:color w:val="231F20"/>
          <w:w w:val="105"/>
          <w:sz w:val="20"/>
        </w:rPr>
        <w:t>los</w:t>
      </w:r>
      <w:r>
        <w:rPr>
          <w:color w:val="231F20"/>
          <w:spacing w:val="-26"/>
          <w:w w:val="105"/>
          <w:sz w:val="20"/>
        </w:rPr>
        <w:t> </w:t>
      </w:r>
      <w:r>
        <w:rPr>
          <w:color w:val="231F20"/>
          <w:spacing w:val="-4"/>
          <w:w w:val="105"/>
          <w:sz w:val="20"/>
        </w:rPr>
        <w:t>corres- </w:t>
      </w:r>
      <w:r>
        <w:rPr>
          <w:color w:val="231F20"/>
          <w:w w:val="105"/>
          <w:sz w:val="20"/>
        </w:rPr>
        <w:t>pondientes símbolos.</w:t>
      </w:r>
    </w:p>
    <w:p>
      <w:pPr>
        <w:pStyle w:val="ListParagraph"/>
        <w:numPr>
          <w:ilvl w:val="0"/>
          <w:numId w:val="17"/>
        </w:numPr>
        <w:tabs>
          <w:tab w:pos="701" w:val="left" w:leader="none"/>
        </w:tabs>
        <w:spacing w:line="199" w:lineRule="auto" w:before="9" w:after="0"/>
        <w:ind w:left="700" w:right="962" w:hanging="341"/>
        <w:jc w:val="left"/>
        <w:rPr>
          <w:rFonts w:ascii="Arial Black" w:hAnsi="Arial Black"/>
          <w:sz w:val="20"/>
        </w:rPr>
      </w:pPr>
      <w:r>
        <w:rPr>
          <w:color w:val="231F20"/>
          <w:sz w:val="20"/>
        </w:rPr>
        <w:t>Asignar un título al diagrama y verificar que esté completo y describa con exactitud el</w:t>
      </w:r>
      <w:r>
        <w:rPr>
          <w:color w:val="231F20"/>
          <w:spacing w:val="-7"/>
          <w:sz w:val="20"/>
        </w:rPr>
        <w:t> </w:t>
      </w:r>
      <w:r>
        <w:rPr>
          <w:color w:val="231F20"/>
          <w:sz w:val="20"/>
        </w:rPr>
        <w:t>proceso</w:t>
      </w:r>
      <w:r>
        <w:rPr>
          <w:color w:val="231F20"/>
          <w:spacing w:val="-7"/>
          <w:sz w:val="20"/>
        </w:rPr>
        <w:t> </w:t>
      </w:r>
      <w:r>
        <w:rPr>
          <w:color w:val="231F20"/>
          <w:sz w:val="20"/>
        </w:rPr>
        <w:t>elegido.</w:t>
      </w:r>
      <w:r>
        <w:rPr>
          <w:color w:val="231F20"/>
          <w:spacing w:val="-7"/>
          <w:sz w:val="20"/>
        </w:rPr>
        <w:t> </w:t>
      </w:r>
      <w:r>
        <w:rPr>
          <w:rFonts w:ascii="Arial Black" w:hAnsi="Arial Black"/>
          <w:color w:val="231F20"/>
          <w:sz w:val="20"/>
          <w:u w:val="single" w:color="231F20"/>
        </w:rPr>
        <w:t>No</w:t>
      </w:r>
      <w:r>
        <w:rPr>
          <w:rFonts w:ascii="Arial Black" w:hAnsi="Arial Black"/>
          <w:color w:val="231F20"/>
          <w:spacing w:val="-18"/>
          <w:sz w:val="20"/>
          <w:u w:val="single" w:color="231F20"/>
        </w:rPr>
        <w:t> </w:t>
      </w:r>
      <w:r>
        <w:rPr>
          <w:rFonts w:ascii="Arial Black" w:hAnsi="Arial Black"/>
          <w:color w:val="231F20"/>
          <w:sz w:val="20"/>
          <w:u w:val="single" w:color="231F20"/>
        </w:rPr>
        <w:t>saltear</w:t>
      </w:r>
      <w:r>
        <w:rPr>
          <w:rFonts w:ascii="Arial Black" w:hAnsi="Arial Black"/>
          <w:color w:val="231F20"/>
          <w:spacing w:val="-18"/>
          <w:sz w:val="20"/>
          <w:u w:val="single" w:color="231F20"/>
        </w:rPr>
        <w:t> </w:t>
      </w:r>
      <w:r>
        <w:rPr>
          <w:rFonts w:ascii="Arial Black" w:hAnsi="Arial Black"/>
          <w:color w:val="231F20"/>
          <w:sz w:val="20"/>
          <w:u w:val="single" w:color="231F20"/>
        </w:rPr>
        <w:t>pasos</w:t>
      </w:r>
      <w:r>
        <w:rPr>
          <w:rFonts w:ascii="Arial Black" w:hAnsi="Arial Black"/>
          <w:color w:val="231F20"/>
          <w:spacing w:val="-18"/>
          <w:sz w:val="20"/>
          <w:u w:val="single" w:color="231F20"/>
        </w:rPr>
        <w:t> </w:t>
      </w:r>
      <w:r>
        <w:rPr>
          <w:rFonts w:ascii="Arial Black" w:hAnsi="Arial Black"/>
          <w:color w:val="231F20"/>
          <w:sz w:val="20"/>
          <w:u w:val="single" w:color="231F20"/>
        </w:rPr>
        <w:t>que</w:t>
      </w:r>
      <w:r>
        <w:rPr>
          <w:rFonts w:ascii="Arial Black" w:hAnsi="Arial Black"/>
          <w:color w:val="231F20"/>
          <w:spacing w:val="-17"/>
          <w:sz w:val="20"/>
          <w:u w:val="single" w:color="231F20"/>
        </w:rPr>
        <w:t> </w:t>
      </w:r>
      <w:r>
        <w:rPr>
          <w:rFonts w:ascii="Arial Black" w:hAnsi="Arial Black"/>
          <w:color w:val="231F20"/>
          <w:sz w:val="20"/>
          <w:u w:val="single" w:color="231F20"/>
        </w:rPr>
        <w:t>puedan</w:t>
      </w:r>
      <w:r>
        <w:rPr>
          <w:rFonts w:ascii="Arial Black" w:hAnsi="Arial Black"/>
          <w:color w:val="231F20"/>
          <w:spacing w:val="-18"/>
          <w:sz w:val="20"/>
          <w:u w:val="single" w:color="231F20"/>
        </w:rPr>
        <w:t> </w:t>
      </w:r>
      <w:r>
        <w:rPr>
          <w:rFonts w:ascii="Arial Black" w:hAnsi="Arial Black"/>
          <w:color w:val="231F20"/>
          <w:sz w:val="20"/>
          <w:u w:val="single" w:color="231F20"/>
        </w:rPr>
        <w:t>parecer</w:t>
      </w:r>
      <w:r>
        <w:rPr>
          <w:rFonts w:ascii="Arial Black" w:hAnsi="Arial Black"/>
          <w:color w:val="231F20"/>
          <w:spacing w:val="-18"/>
          <w:sz w:val="20"/>
          <w:u w:val="single" w:color="231F20"/>
        </w:rPr>
        <w:t> </w:t>
      </w:r>
      <w:r>
        <w:rPr>
          <w:rFonts w:ascii="Arial Black" w:hAnsi="Arial Black"/>
          <w:color w:val="231F20"/>
          <w:sz w:val="20"/>
          <w:u w:val="single" w:color="231F20"/>
        </w:rPr>
        <w:t>“obvios”.</w:t>
      </w:r>
    </w:p>
    <w:p>
      <w:pPr>
        <w:spacing w:after="0" w:line="199" w:lineRule="auto"/>
        <w:jc w:val="left"/>
        <w:rPr>
          <w:rFonts w:ascii="Arial Black" w:hAnsi="Arial Black"/>
          <w:sz w:val="20"/>
        </w:rPr>
        <w:sectPr>
          <w:pgSz w:w="11910" w:h="16840"/>
          <w:pgMar w:header="870" w:footer="931" w:top="1100" w:bottom="1120" w:left="1000" w:right="1020"/>
        </w:sectPr>
      </w:pPr>
    </w:p>
    <w:p>
      <w:pPr>
        <w:pStyle w:val="BodyText"/>
        <w:rPr>
          <w:rFonts w:ascii="Arial Black"/>
        </w:rPr>
      </w:pPr>
      <w:r>
        <w:rPr/>
        <w:pict>
          <v:group style="position:absolute;margin-left:154.043396pt;margin-top:188.261917pt;width:173.75pt;height:29.25pt;mso-position-horizontal-relative:page;mso-position-vertical-relative:page;z-index:-254599168" coordorigin="3081,3765" coordsize="3475,585">
            <v:rect style="position:absolute;left:5992;top:3766;width:13;height:117" filled="true" fillcolor="#231f20" stroked="false">
              <v:fill type="solid"/>
            </v:rect>
            <v:shape style="position:absolute;left:6081;top:3766;width:465;height:119" type="#_x0000_t75" stroked="false">
              <v:imagedata r:id="rId32" o:title=""/>
            </v:shape>
            <v:shape style="position:absolute;left:3080;top:3765;width:3475;height:585" type="#_x0000_t75" stroked="false">
              <v:imagedata r:id="rId33" o:title=""/>
            </v:shape>
            <w10:wrap type="none"/>
          </v:group>
        </w:pict>
      </w:r>
    </w:p>
    <w:p>
      <w:pPr>
        <w:pStyle w:val="BodyText"/>
        <w:spacing w:before="1"/>
        <w:rPr>
          <w:rFonts w:ascii="Arial Black"/>
          <w:sz w:val="22"/>
        </w:rPr>
      </w:pPr>
    </w:p>
    <w:tbl>
      <w:tblPr>
        <w:tblW w:w="0" w:type="auto"/>
        <w:jc w:val="left"/>
        <w:tblInd w:w="10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953"/>
        <w:gridCol w:w="4189"/>
      </w:tblGrid>
      <w:tr>
        <w:trPr>
          <w:trHeight w:val="765" w:hRule="atLeast"/>
        </w:trPr>
        <w:tc>
          <w:tcPr>
            <w:tcW w:w="5142" w:type="dxa"/>
            <w:gridSpan w:val="2"/>
          </w:tcPr>
          <w:p>
            <w:pPr>
              <w:pStyle w:val="TableParagraph"/>
              <w:spacing w:line="249" w:lineRule="auto" w:before="133"/>
              <w:ind w:left="1312" w:right="177" w:hanging="412"/>
              <w:rPr>
                <w:rFonts w:ascii="Lucida Sans" w:hAnsi="Lucida Sans"/>
                <w:b/>
                <w:sz w:val="18"/>
              </w:rPr>
            </w:pPr>
            <w:r>
              <w:rPr>
                <w:rFonts w:ascii="Lucida Sans" w:hAnsi="Lucida Sans"/>
                <w:b/>
                <w:color w:val="231F20"/>
                <w:sz w:val="18"/>
              </w:rPr>
              <w:t>Símbolos de la norma ISO9000 para elaborar diagramas de flujo</w:t>
            </w:r>
          </w:p>
        </w:tc>
      </w:tr>
      <w:tr>
        <w:trPr>
          <w:trHeight w:val="414" w:hRule="atLeast"/>
        </w:trPr>
        <w:tc>
          <w:tcPr>
            <w:tcW w:w="953" w:type="dxa"/>
          </w:tcPr>
          <w:p>
            <w:pPr>
              <w:pStyle w:val="TableParagraph"/>
              <w:spacing w:before="105"/>
              <w:rPr>
                <w:rFonts w:ascii="Calibri" w:hAnsi="Calibri"/>
                <w:sz w:val="16"/>
              </w:rPr>
            </w:pPr>
            <w:r>
              <w:rPr>
                <w:rFonts w:ascii="Calibri" w:hAnsi="Calibri"/>
                <w:color w:val="231F20"/>
                <w:w w:val="125"/>
                <w:sz w:val="16"/>
              </w:rPr>
              <w:t>Símbolo</w:t>
            </w:r>
          </w:p>
        </w:tc>
        <w:tc>
          <w:tcPr>
            <w:tcW w:w="4189" w:type="dxa"/>
          </w:tcPr>
          <w:p>
            <w:pPr>
              <w:pStyle w:val="TableParagraph"/>
              <w:spacing w:before="105"/>
              <w:ind w:left="121"/>
              <w:rPr>
                <w:rFonts w:ascii="Calibri"/>
                <w:sz w:val="16"/>
              </w:rPr>
            </w:pPr>
            <w:r>
              <w:rPr>
                <w:rFonts w:ascii="Calibri"/>
                <w:color w:val="231F20"/>
                <w:w w:val="125"/>
                <w:sz w:val="16"/>
              </w:rPr>
              <w:t>Representa</w:t>
            </w:r>
          </w:p>
        </w:tc>
      </w:tr>
      <w:tr>
        <w:trPr>
          <w:trHeight w:val="746" w:hRule="atLeast"/>
        </w:trPr>
        <w:tc>
          <w:tcPr>
            <w:tcW w:w="953" w:type="dxa"/>
          </w:tcPr>
          <w:p>
            <w:pPr>
              <w:pStyle w:val="TableParagraph"/>
              <w:rPr>
                <w:rFonts w:ascii="Arial Black"/>
                <w:sz w:val="8"/>
              </w:rPr>
            </w:pPr>
          </w:p>
          <w:p>
            <w:pPr>
              <w:pStyle w:val="TableParagraph"/>
              <w:ind w:left="175"/>
              <w:rPr>
                <w:rFonts w:ascii="Arial Black"/>
                <w:sz w:val="20"/>
              </w:rPr>
            </w:pPr>
            <w:r>
              <w:rPr>
                <w:rFonts w:ascii="Arial Black"/>
                <w:sz w:val="20"/>
              </w:rPr>
              <w:pict>
                <v:group style="width:27.25pt;height:27.25pt;mso-position-horizontal-relative:char;mso-position-vertical-relative:line" coordorigin="0,0" coordsize="545,545">
                  <v:shape style="position:absolute;left:7;top:7;width:530;height:530" coordorigin="8,8" coordsize="530,530" path="m537,272l528,343,501,406,460,460,406,501,343,528,272,537,202,528,139,501,85,460,44,406,17,343,7,272,17,202,44,139,85,85,139,44,202,17,272,7,343,17,406,44,460,85,501,139,528,202,537,272xe" filled="false" stroked="true" strokeweight=".75pt" strokecolor="#0375bc">
                    <v:path arrowok="t"/>
                    <v:stroke dashstyle="solid"/>
                  </v:shape>
                </v:group>
              </w:pict>
            </w:r>
            <w:r>
              <w:rPr>
                <w:rFonts w:ascii="Arial Black"/>
                <w:sz w:val="20"/>
              </w:rPr>
            </w:r>
          </w:p>
        </w:tc>
        <w:tc>
          <w:tcPr>
            <w:tcW w:w="4189" w:type="dxa"/>
          </w:tcPr>
          <w:p>
            <w:pPr>
              <w:pStyle w:val="TableParagraph"/>
              <w:spacing w:before="5"/>
              <w:rPr>
                <w:rFonts w:ascii="Arial Black"/>
                <w:sz w:val="14"/>
              </w:rPr>
            </w:pPr>
          </w:p>
          <w:p>
            <w:pPr>
              <w:pStyle w:val="TableParagraph"/>
              <w:spacing w:line="268" w:lineRule="auto" w:before="1"/>
              <w:ind w:left="121" w:right="834"/>
              <w:rPr>
                <w:rFonts w:ascii="Century Gothic" w:hAnsi="Century Gothic"/>
                <w:sz w:val="16"/>
              </w:rPr>
            </w:pPr>
            <w:r>
              <w:rPr>
                <w:rFonts w:ascii="Century Gothic" w:hAnsi="Century Gothic"/>
                <w:color w:val="231F20"/>
                <w:sz w:val="16"/>
              </w:rPr>
              <w:t>Operaciones. Fases del proceso, método o procedimiento</w:t>
            </w:r>
          </w:p>
        </w:tc>
      </w:tr>
      <w:tr>
        <w:trPr>
          <w:trHeight w:val="746" w:hRule="atLeast"/>
        </w:trPr>
        <w:tc>
          <w:tcPr>
            <w:tcW w:w="953" w:type="dxa"/>
          </w:tcPr>
          <w:p>
            <w:pPr>
              <w:pStyle w:val="TableParagraph"/>
              <w:spacing w:before="10"/>
              <w:rPr>
                <w:rFonts w:ascii="Arial Black"/>
                <w:sz w:val="6"/>
              </w:rPr>
            </w:pPr>
          </w:p>
          <w:p>
            <w:pPr>
              <w:pStyle w:val="TableParagraph"/>
              <w:ind w:left="175"/>
              <w:rPr>
                <w:rFonts w:ascii="Arial Black"/>
                <w:sz w:val="20"/>
              </w:rPr>
            </w:pPr>
            <w:r>
              <w:rPr>
                <w:rFonts w:ascii="Arial Black"/>
                <w:sz w:val="20"/>
              </w:rPr>
              <w:pict>
                <v:group style="width:27.25pt;height:27.25pt;mso-position-horizontal-relative:char;mso-position-vertical-relative:line" coordorigin="0,0" coordsize="545,545">
                  <v:rect style="position:absolute;left:7;top:7;width:530;height:530" filled="false" stroked="true" strokeweight=".75pt" strokecolor="#0375bc">
                    <v:stroke dashstyle="solid"/>
                  </v:rect>
                </v:group>
              </w:pict>
            </w:r>
            <w:r>
              <w:rPr>
                <w:rFonts w:ascii="Arial Black"/>
                <w:sz w:val="20"/>
              </w:rPr>
            </w:r>
          </w:p>
        </w:tc>
        <w:tc>
          <w:tcPr>
            <w:tcW w:w="4189" w:type="dxa"/>
          </w:tcPr>
          <w:p>
            <w:pPr>
              <w:pStyle w:val="TableParagraph"/>
              <w:rPr>
                <w:rFonts w:ascii="Times New Roman"/>
                <w:sz w:val="18"/>
              </w:rPr>
            </w:pPr>
          </w:p>
        </w:tc>
      </w:tr>
      <w:tr>
        <w:trPr>
          <w:trHeight w:val="746" w:hRule="atLeast"/>
        </w:trPr>
        <w:tc>
          <w:tcPr>
            <w:tcW w:w="953" w:type="dxa"/>
          </w:tcPr>
          <w:p>
            <w:pPr>
              <w:pStyle w:val="TableParagraph"/>
              <w:spacing w:before="6"/>
              <w:rPr>
                <w:rFonts w:ascii="Arial Black"/>
                <w:sz w:val="5"/>
              </w:rPr>
            </w:pPr>
          </w:p>
          <w:p>
            <w:pPr>
              <w:pStyle w:val="TableParagraph"/>
              <w:ind w:left="175"/>
              <w:rPr>
                <w:rFonts w:ascii="Arial Black"/>
                <w:sz w:val="20"/>
              </w:rPr>
            </w:pPr>
            <w:r>
              <w:rPr>
                <w:rFonts w:ascii="Arial Black"/>
                <w:sz w:val="20"/>
              </w:rPr>
              <w:pict>
                <v:group style="width:27.25pt;height:27.25pt;mso-position-horizontal-relative:char;mso-position-vertical-relative:line" coordorigin="0,0" coordsize="545,545">
                  <v:shape style="position:absolute;left:7;top:7;width:530;height:530" coordorigin="8,8" coordsize="530,530" path="m537,272l528,343,501,406,460,460,406,501,343,528,272,537,202,528,139,501,85,460,44,406,17,343,7,272,17,202,44,139,85,85,139,44,202,17,272,7,343,17,406,44,460,85,501,139,528,202,537,272xe" filled="false" stroked="true" strokeweight=".75pt" strokecolor="#0375bc">
                    <v:path arrowok="t"/>
                    <v:stroke dashstyle="solid"/>
                  </v:shape>
                  <v:rect style="position:absolute;left:7;top:7;width:530;height:530" filled="false" stroked="true" strokeweight=".75pt" strokecolor="#0375bc">
                    <v:stroke dashstyle="solid"/>
                  </v:rect>
                </v:group>
              </w:pict>
            </w:r>
            <w:r>
              <w:rPr>
                <w:rFonts w:ascii="Arial Black"/>
                <w:sz w:val="20"/>
              </w:rPr>
            </w:r>
          </w:p>
        </w:tc>
        <w:tc>
          <w:tcPr>
            <w:tcW w:w="4189" w:type="dxa"/>
          </w:tcPr>
          <w:p>
            <w:pPr>
              <w:pStyle w:val="TableParagraph"/>
              <w:rPr>
                <w:rFonts w:ascii="Arial Black"/>
                <w:sz w:val="8"/>
              </w:rPr>
            </w:pPr>
          </w:p>
          <w:p>
            <w:pPr>
              <w:pStyle w:val="TableParagraph"/>
              <w:ind w:left="128"/>
              <w:rPr>
                <w:rFonts w:ascii="Arial Black"/>
                <w:sz w:val="20"/>
              </w:rPr>
            </w:pPr>
            <w:r>
              <w:rPr>
                <w:rFonts w:ascii="Arial Black"/>
                <w:sz w:val="20"/>
              </w:rPr>
              <w:pict>
                <v:group style="width:197.35pt;height:29.2pt;mso-position-horizontal-relative:char;mso-position-vertical-relative:line" coordorigin="0,0" coordsize="3947,584">
                  <v:rect style="position:absolute;left:1867;top:101;width:15;height:17" filled="true" fillcolor="#231f20" stroked="false">
                    <v:fill type="solid"/>
                  </v:rect>
                  <v:rect style="position:absolute;left:1959;top:6;width:13;height:112" filled="true" fillcolor="#231f20" stroked="false">
                    <v:fill type="solid"/>
                  </v:rect>
                  <v:shape style="position:absolute;left:2002;top:1;width:405;height:119" type="#_x0000_t75" stroked="false">
                    <v:imagedata r:id="rId34" o:title=""/>
                  </v:shape>
                  <v:shape style="position:absolute;left:0;top:0;width:3947;height:584" type="#_x0000_t75" stroked="false">
                    <v:imagedata r:id="rId35" o:title=""/>
                  </v:shape>
                </v:group>
              </w:pict>
            </w:r>
            <w:r>
              <w:rPr>
                <w:rFonts w:ascii="Arial Black"/>
                <w:sz w:val="20"/>
              </w:rPr>
            </w:r>
          </w:p>
        </w:tc>
      </w:tr>
      <w:tr>
        <w:trPr>
          <w:trHeight w:val="746" w:hRule="atLeast"/>
        </w:trPr>
        <w:tc>
          <w:tcPr>
            <w:tcW w:w="953" w:type="dxa"/>
          </w:tcPr>
          <w:p>
            <w:pPr>
              <w:pStyle w:val="TableParagraph"/>
              <w:spacing w:before="2"/>
              <w:rPr>
                <w:rFonts w:ascii="Arial Black"/>
                <w:sz w:val="4"/>
              </w:rPr>
            </w:pPr>
          </w:p>
          <w:p>
            <w:pPr>
              <w:pStyle w:val="TableParagraph"/>
              <w:ind w:left="175"/>
              <w:rPr>
                <w:rFonts w:ascii="Arial Black"/>
                <w:sz w:val="20"/>
              </w:rPr>
            </w:pPr>
            <w:r>
              <w:rPr>
                <w:rFonts w:ascii="Arial Black"/>
                <w:sz w:val="20"/>
              </w:rPr>
              <w:pict>
                <v:group style="width:27.25pt;height:27.25pt;mso-position-horizontal-relative:char;mso-position-vertical-relative:line" coordorigin="0,0" coordsize="545,545">
                  <v:shape style="position:absolute;left:7;top:7;width:530;height:530" coordorigin="8,8" coordsize="530,530" path="m537,272l329,8,329,150,7,150,7,395,329,395,329,537,537,272xe" filled="false" stroked="true" strokeweight=".75pt" strokecolor="#0375bc">
                    <v:path arrowok="t"/>
                    <v:stroke dashstyle="solid"/>
                  </v:shape>
                </v:group>
              </w:pict>
            </w:r>
            <w:r>
              <w:rPr>
                <w:rFonts w:ascii="Arial Black"/>
                <w:sz w:val="20"/>
              </w:rPr>
            </w:r>
          </w:p>
        </w:tc>
        <w:tc>
          <w:tcPr>
            <w:tcW w:w="4189" w:type="dxa"/>
          </w:tcPr>
          <w:p>
            <w:pPr>
              <w:pStyle w:val="TableParagraph"/>
              <w:spacing w:line="268" w:lineRule="auto" w:before="175"/>
              <w:ind w:left="121" w:right="870"/>
              <w:rPr>
                <w:rFonts w:ascii="Century Gothic" w:hAnsi="Century Gothic"/>
                <w:sz w:val="16"/>
              </w:rPr>
            </w:pPr>
            <w:r>
              <w:rPr>
                <w:rFonts w:ascii="Century Gothic" w:hAnsi="Century Gothic"/>
                <w:color w:val="231F20"/>
                <w:w w:val="105"/>
                <w:sz w:val="16"/>
              </w:rPr>
              <w:t>Transportación.</w:t>
            </w:r>
            <w:r>
              <w:rPr>
                <w:rFonts w:ascii="Century Gothic" w:hAnsi="Century Gothic"/>
                <w:color w:val="231F20"/>
                <w:spacing w:val="-26"/>
                <w:w w:val="105"/>
                <w:sz w:val="16"/>
              </w:rPr>
              <w:t> </w:t>
            </w:r>
            <w:r>
              <w:rPr>
                <w:rFonts w:ascii="Century Gothic" w:hAnsi="Century Gothic"/>
                <w:color w:val="231F20"/>
                <w:w w:val="105"/>
                <w:sz w:val="16"/>
              </w:rPr>
              <w:t>Indica</w:t>
            </w:r>
            <w:r>
              <w:rPr>
                <w:rFonts w:ascii="Century Gothic" w:hAnsi="Century Gothic"/>
                <w:color w:val="231F20"/>
                <w:spacing w:val="-25"/>
                <w:w w:val="105"/>
                <w:sz w:val="16"/>
              </w:rPr>
              <w:t> </w:t>
            </w:r>
            <w:r>
              <w:rPr>
                <w:rFonts w:ascii="Century Gothic" w:hAnsi="Century Gothic"/>
                <w:color w:val="231F20"/>
                <w:w w:val="105"/>
                <w:sz w:val="16"/>
              </w:rPr>
              <w:t>el</w:t>
            </w:r>
            <w:r>
              <w:rPr>
                <w:rFonts w:ascii="Century Gothic" w:hAnsi="Century Gothic"/>
                <w:color w:val="231F20"/>
                <w:spacing w:val="-25"/>
                <w:w w:val="105"/>
                <w:sz w:val="16"/>
              </w:rPr>
              <w:t> </w:t>
            </w:r>
            <w:r>
              <w:rPr>
                <w:rFonts w:ascii="Century Gothic" w:hAnsi="Century Gothic"/>
                <w:color w:val="231F20"/>
                <w:w w:val="105"/>
                <w:sz w:val="16"/>
              </w:rPr>
              <w:t>movimiento</w:t>
            </w:r>
            <w:r>
              <w:rPr>
                <w:rFonts w:ascii="Century Gothic" w:hAnsi="Century Gothic"/>
                <w:color w:val="231F20"/>
                <w:spacing w:val="-25"/>
                <w:w w:val="105"/>
                <w:sz w:val="16"/>
              </w:rPr>
              <w:t> </w:t>
            </w:r>
            <w:r>
              <w:rPr>
                <w:rFonts w:ascii="Century Gothic" w:hAnsi="Century Gothic"/>
                <w:color w:val="231F20"/>
                <w:spacing w:val="-7"/>
                <w:w w:val="105"/>
                <w:sz w:val="16"/>
              </w:rPr>
              <w:t>de </w:t>
            </w:r>
            <w:r>
              <w:rPr>
                <w:rFonts w:ascii="Century Gothic" w:hAnsi="Century Gothic"/>
                <w:color w:val="231F20"/>
                <w:w w:val="105"/>
                <w:sz w:val="16"/>
              </w:rPr>
              <w:t>personas, material o</w:t>
            </w:r>
            <w:r>
              <w:rPr>
                <w:rFonts w:ascii="Century Gothic" w:hAnsi="Century Gothic"/>
                <w:color w:val="231F20"/>
                <w:spacing w:val="-11"/>
                <w:w w:val="105"/>
                <w:sz w:val="16"/>
              </w:rPr>
              <w:t> </w:t>
            </w:r>
            <w:r>
              <w:rPr>
                <w:rFonts w:ascii="Century Gothic" w:hAnsi="Century Gothic"/>
                <w:color w:val="231F20"/>
                <w:w w:val="105"/>
                <w:sz w:val="16"/>
              </w:rPr>
              <w:t>equipo.</w:t>
            </w:r>
          </w:p>
        </w:tc>
      </w:tr>
      <w:tr>
        <w:trPr>
          <w:trHeight w:val="746" w:hRule="atLeast"/>
        </w:trPr>
        <w:tc>
          <w:tcPr>
            <w:tcW w:w="953" w:type="dxa"/>
          </w:tcPr>
          <w:p>
            <w:pPr>
              <w:pStyle w:val="TableParagraph"/>
              <w:spacing w:before="2"/>
              <w:rPr>
                <w:rFonts w:ascii="Arial Black"/>
                <w:sz w:val="9"/>
              </w:rPr>
            </w:pPr>
          </w:p>
          <w:p>
            <w:pPr>
              <w:pStyle w:val="TableParagraph"/>
              <w:ind w:left="175"/>
              <w:rPr>
                <w:rFonts w:ascii="Arial Black"/>
                <w:sz w:val="20"/>
              </w:rPr>
            </w:pPr>
            <w:r>
              <w:rPr>
                <w:rFonts w:ascii="Arial Black"/>
                <w:sz w:val="20"/>
              </w:rPr>
              <w:pict>
                <v:group style="width:27.25pt;height:22.85pt;mso-position-horizontal-relative:char;mso-position-vertical-relative:line" coordorigin="0,0" coordsize="545,457">
                  <v:shape style="position:absolute;left:7;top:7;width:530;height:442" coordorigin="8,8" coordsize="530,442" path="m317,8l7,8,7,449,317,449,386,438,447,406,495,358,526,298,537,228,526,158,495,98,447,50,386,19,317,8xe" filled="false" stroked="true" strokeweight=".75pt" strokecolor="#0375bc">
                    <v:path arrowok="t"/>
                    <v:stroke dashstyle="solid"/>
                  </v:shape>
                </v:group>
              </w:pict>
            </w:r>
            <w:r>
              <w:rPr>
                <w:rFonts w:ascii="Arial Black"/>
                <w:sz w:val="20"/>
              </w:rPr>
            </w:r>
          </w:p>
        </w:tc>
        <w:tc>
          <w:tcPr>
            <w:tcW w:w="4189" w:type="dxa"/>
          </w:tcPr>
          <w:p>
            <w:pPr>
              <w:pStyle w:val="TableParagraph"/>
              <w:spacing w:line="268" w:lineRule="auto" w:before="166"/>
              <w:ind w:left="121" w:right="-10"/>
              <w:rPr>
                <w:rFonts w:ascii="Century Gothic" w:hAnsi="Century Gothic"/>
                <w:sz w:val="16"/>
              </w:rPr>
            </w:pPr>
            <w:r>
              <w:rPr>
                <w:rFonts w:ascii="Century Gothic" w:hAnsi="Century Gothic"/>
                <w:color w:val="231F20"/>
                <w:sz w:val="16"/>
              </w:rPr>
              <w:t>Demora. Indica retraso en el desarrollo del proceso, método o</w:t>
            </w:r>
            <w:r>
              <w:rPr>
                <w:rFonts w:ascii="Century Gothic" w:hAnsi="Century Gothic"/>
                <w:color w:val="231F20"/>
                <w:spacing w:val="5"/>
                <w:sz w:val="16"/>
              </w:rPr>
              <w:t> </w:t>
            </w:r>
            <w:r>
              <w:rPr>
                <w:rFonts w:ascii="Century Gothic" w:hAnsi="Century Gothic"/>
                <w:color w:val="231F20"/>
                <w:sz w:val="16"/>
              </w:rPr>
              <w:t>procedimiento.</w:t>
            </w:r>
          </w:p>
        </w:tc>
      </w:tr>
      <w:tr>
        <w:trPr>
          <w:trHeight w:val="746" w:hRule="atLeast"/>
        </w:trPr>
        <w:tc>
          <w:tcPr>
            <w:tcW w:w="953" w:type="dxa"/>
          </w:tcPr>
          <w:p>
            <w:pPr>
              <w:pStyle w:val="TableParagraph"/>
              <w:rPr>
                <w:rFonts w:ascii="Arial Black"/>
                <w:sz w:val="14"/>
              </w:rPr>
            </w:pPr>
          </w:p>
          <w:p>
            <w:pPr>
              <w:pStyle w:val="TableParagraph"/>
              <w:ind w:left="175"/>
              <w:rPr>
                <w:rFonts w:ascii="Arial Black"/>
                <w:sz w:val="20"/>
              </w:rPr>
            </w:pPr>
            <w:r>
              <w:rPr>
                <w:rFonts w:ascii="Arial Black"/>
                <w:sz w:val="20"/>
              </w:rPr>
              <w:pict>
                <v:group style="width:27.25pt;height:18.5pt;mso-position-horizontal-relative:char;mso-position-vertical-relative:line" coordorigin="0,0" coordsize="545,370">
                  <v:shape style="position:absolute;left:7;top:7;width:530;height:355" coordorigin="8,8" coordsize="530,355" path="m272,8l7,185,272,362,537,185,272,8xe" filled="false" stroked="true" strokeweight=".75pt" strokecolor="#0375bc">
                    <v:path arrowok="t"/>
                    <v:stroke dashstyle="solid"/>
                  </v:shape>
                </v:group>
              </w:pict>
            </w:r>
            <w:r>
              <w:rPr>
                <w:rFonts w:ascii="Arial Black"/>
                <w:sz w:val="20"/>
              </w:rPr>
            </w:r>
          </w:p>
        </w:tc>
        <w:tc>
          <w:tcPr>
            <w:tcW w:w="4189" w:type="dxa"/>
          </w:tcPr>
          <w:p>
            <w:pPr>
              <w:pStyle w:val="TableParagraph"/>
              <w:spacing w:before="3"/>
              <w:rPr>
                <w:rFonts w:ascii="Arial Black"/>
                <w:sz w:val="6"/>
              </w:rPr>
            </w:pPr>
          </w:p>
          <w:p>
            <w:pPr>
              <w:pStyle w:val="TableParagraph"/>
              <w:ind w:left="129"/>
              <w:rPr>
                <w:rFonts w:ascii="Arial Black"/>
                <w:sz w:val="20"/>
              </w:rPr>
            </w:pPr>
            <w:r>
              <w:rPr>
                <w:rFonts w:ascii="Arial Black"/>
                <w:sz w:val="20"/>
              </w:rPr>
              <w:pict>
                <v:group style="width:166.35pt;height:29.2pt;mso-position-horizontal-relative:char;mso-position-vertical-relative:line" coordorigin="0,0" coordsize="3327,584">
                  <v:shape style="position:absolute;left:7;top:0;width:689;height:121" type="#_x0000_t75" stroked="false">
                    <v:imagedata r:id="rId36" o:title=""/>
                  </v:shape>
                  <v:shape style="position:absolute;left:1814;top:0;width:1513;height:120" type="#_x0000_t75" stroked="false">
                    <v:imagedata r:id="rId37" o:title=""/>
                  </v:shape>
                  <v:shape style="position:absolute;left:0;top:6;width:3022;height:578" type="#_x0000_t75" stroked="false">
                    <v:imagedata r:id="rId38" o:title=""/>
                  </v:shape>
                </v:group>
              </w:pict>
            </w:r>
            <w:r>
              <w:rPr>
                <w:rFonts w:ascii="Arial Black"/>
                <w:sz w:val="20"/>
              </w:rPr>
            </w:r>
          </w:p>
        </w:tc>
      </w:tr>
      <w:tr>
        <w:trPr>
          <w:trHeight w:val="746" w:hRule="atLeast"/>
        </w:trPr>
        <w:tc>
          <w:tcPr>
            <w:tcW w:w="953" w:type="dxa"/>
          </w:tcPr>
          <w:p>
            <w:pPr>
              <w:pStyle w:val="TableParagraph"/>
              <w:spacing w:before="8"/>
              <w:rPr>
                <w:rFonts w:ascii="Arial Black"/>
                <w:sz w:val="14"/>
              </w:rPr>
            </w:pPr>
          </w:p>
          <w:p>
            <w:pPr>
              <w:pStyle w:val="TableParagraph"/>
              <w:ind w:left="175"/>
              <w:rPr>
                <w:rFonts w:ascii="Arial Black"/>
                <w:sz w:val="20"/>
              </w:rPr>
            </w:pPr>
            <w:r>
              <w:rPr>
                <w:rFonts w:ascii="Arial Black"/>
                <w:sz w:val="20"/>
              </w:rPr>
              <w:pict>
                <v:group style="width:27.25pt;height:17.2pt;mso-position-horizontal-relative:char;mso-position-vertical-relative:line" coordorigin="0,0" coordsize="545,344">
                  <v:shape style="position:absolute;left:7;top:7;width:530;height:329" coordorigin="8,8" coordsize="530,329" path="m272,336l7,7,537,7,272,336xe" filled="false" stroked="true" strokeweight=".75pt" strokecolor="#0375bc">
                    <v:path arrowok="t"/>
                    <v:stroke dashstyle="solid"/>
                  </v:shape>
                </v:group>
              </w:pict>
            </w:r>
            <w:r>
              <w:rPr>
                <w:rFonts w:ascii="Arial Black"/>
                <w:sz w:val="20"/>
              </w:rPr>
            </w:r>
          </w:p>
        </w:tc>
        <w:tc>
          <w:tcPr>
            <w:tcW w:w="4189" w:type="dxa"/>
          </w:tcPr>
          <w:p>
            <w:pPr>
              <w:pStyle w:val="TableParagraph"/>
              <w:spacing w:line="268" w:lineRule="auto" w:before="147"/>
              <w:ind w:left="121" w:right="494"/>
              <w:rPr>
                <w:rFonts w:ascii="Century Gothic"/>
                <w:sz w:val="16"/>
              </w:rPr>
            </w:pPr>
            <w:r>
              <w:rPr>
                <w:rFonts w:ascii="Century Gothic"/>
                <w:color w:val="231F20"/>
                <w:sz w:val="16"/>
              </w:rPr>
              <w:t>Entrada de bienes. Productos o material que ingresa al proceso.</w:t>
            </w:r>
          </w:p>
        </w:tc>
      </w:tr>
      <w:tr>
        <w:trPr>
          <w:trHeight w:val="746" w:hRule="atLeast"/>
        </w:trPr>
        <w:tc>
          <w:tcPr>
            <w:tcW w:w="953" w:type="dxa"/>
          </w:tcPr>
          <w:p>
            <w:pPr>
              <w:pStyle w:val="TableParagraph"/>
              <w:spacing w:before="4"/>
              <w:rPr>
                <w:rFonts w:ascii="Arial Black"/>
                <w:sz w:val="13"/>
              </w:rPr>
            </w:pPr>
          </w:p>
          <w:p>
            <w:pPr>
              <w:pStyle w:val="TableParagraph"/>
              <w:ind w:left="175"/>
              <w:rPr>
                <w:rFonts w:ascii="Arial Black"/>
                <w:sz w:val="20"/>
              </w:rPr>
            </w:pPr>
            <w:r>
              <w:rPr>
                <w:rFonts w:ascii="Arial Black"/>
                <w:sz w:val="20"/>
              </w:rPr>
              <w:pict>
                <v:group style="width:27.25pt;height:17.2pt;mso-position-horizontal-relative:char;mso-position-vertical-relative:line" coordorigin="0,0" coordsize="545,344">
                  <v:shape style="position:absolute;left:7;top:7;width:530;height:329" coordorigin="8,8" coordsize="530,329" path="m272,8l7,336,537,336,272,8xe" filled="false" stroked="true" strokeweight=".75pt" strokecolor="#0375bc">
                    <v:path arrowok="t"/>
                    <v:stroke dashstyle="solid"/>
                  </v:shape>
                </v:group>
              </w:pict>
            </w:r>
            <w:r>
              <w:rPr>
                <w:rFonts w:ascii="Arial Black"/>
                <w:sz w:val="20"/>
              </w:rPr>
            </w:r>
          </w:p>
        </w:tc>
        <w:tc>
          <w:tcPr>
            <w:tcW w:w="4189" w:type="dxa"/>
          </w:tcPr>
          <w:p>
            <w:pPr>
              <w:pStyle w:val="TableParagraph"/>
              <w:spacing w:line="268" w:lineRule="auto" w:before="138"/>
              <w:ind w:left="121" w:right="494"/>
              <w:rPr>
                <w:rFonts w:ascii="Century Gothic" w:hAnsi="Century Gothic"/>
                <w:sz w:val="16"/>
              </w:rPr>
            </w:pPr>
            <w:r>
              <w:rPr>
                <w:rFonts w:ascii="Century Gothic" w:hAnsi="Century Gothic"/>
                <w:color w:val="231F20"/>
                <w:sz w:val="16"/>
              </w:rPr>
              <w:t>Almacenamiento. Depósito y/o resguardo de información o prodcutos</w:t>
            </w:r>
          </w:p>
        </w:tc>
      </w:tr>
    </w:tbl>
    <w:p>
      <w:pPr>
        <w:pStyle w:val="BodyText"/>
        <w:spacing w:before="5"/>
        <w:rPr>
          <w:rFonts w:ascii="Arial Black"/>
          <w:sz w:val="6"/>
        </w:rPr>
      </w:pPr>
    </w:p>
    <w:p>
      <w:pPr>
        <w:spacing w:before="98"/>
        <w:ind w:left="1163" w:right="0" w:firstLine="0"/>
        <w:jc w:val="left"/>
        <w:rPr>
          <w:i/>
          <w:sz w:val="12"/>
        </w:rPr>
      </w:pPr>
      <w:r>
        <w:rPr/>
        <w:pict>
          <v:group style="position:absolute;margin-left:384.97641pt;margin-top:-368.843842pt;width:152.2pt;height:362.9pt;mso-position-horizontal-relative:page;mso-position-vertical-relative:paragraph;z-index:251703296" coordorigin="7700,-7377" coordsize="3044,7258">
            <v:shape style="position:absolute;left:8688;top:-6307;width:799;height:799" coordorigin="8688,-6307" coordsize="799,799" path="m9486,-5908l9480,-5836,9461,-5768,9432,-5706,9392,-5651,9344,-5602,9289,-5563,9226,-5534,9159,-5515,9087,-5509,9015,-5515,8948,-5534,8886,-5563,8830,-5602,8782,-5651,8743,-5706,8713,-5768,8695,-5836,8688,-5908,8695,-5979,8713,-6047,8743,-6109,8782,-6165,8830,-6213,8886,-6252,8948,-6282,9015,-6300,9087,-6307,9159,-6300,9226,-6282,9289,-6252,9344,-6213,9392,-6165,9432,-6109,9461,-6047,9480,-5979,9486,-5908xe" filled="false" stroked="true" strokeweight=".75pt" strokecolor="#0375bc">
              <v:path arrowok="t"/>
              <v:stroke dashstyle="solid"/>
            </v:shape>
            <v:shape style="position:absolute;left:8448;top:-7370;width:1277;height:792" coordorigin="8449,-7369" coordsize="1277,792" path="m9087,-6577l8449,-7369,9726,-7369,9087,-6577xe" filled="false" stroked="true" strokeweight=".75pt" strokecolor="#0375bc">
              <v:path arrowok="t"/>
              <v:stroke dashstyle="solid"/>
            </v:shape>
            <v:shape style="position:absolute;left:9006;top:-6529;width:164;height:176" type="#_x0000_t75" stroked="false">
              <v:imagedata r:id="rId39" o:title=""/>
            </v:shape>
            <v:shape style="position:absolute;left:8688;top:-5241;width:799;height:799" coordorigin="8688,-5241" coordsize="799,799" path="m9486,-4842l9480,-4770,9461,-4703,9432,-4640,9392,-4585,9344,-4537,9289,-4497,9226,-4468,9159,-4449,9087,-4443,9015,-4449,8948,-4468,8886,-4497,8830,-4537,8782,-4585,8743,-4640,8713,-4703,8695,-4770,8688,-4842,8695,-4914,8713,-4981,8743,-5043,8782,-5099,8830,-5147,8886,-5186,8948,-5216,9015,-5235,9087,-5241,9159,-5235,9226,-5216,9289,-5186,9344,-5147,9392,-5099,9432,-5043,9461,-4981,9480,-4914,9486,-4842xe" filled="false" stroked="true" strokeweight=".75pt" strokecolor="#0375bc">
              <v:path arrowok="t"/>
              <v:stroke dashstyle="solid"/>
            </v:shape>
            <v:shape style="position:absolute;left:9006;top:-5463;width:164;height:176" type="#_x0000_t75" stroked="false">
              <v:imagedata r:id="rId39" o:title=""/>
            </v:shape>
            <v:shape style="position:absolute;left:8688;top:-4176;width:799;height:799" coordorigin="8688,-4175" coordsize="799,799" path="m9486,-3776l9480,-3704,9461,-3637,9432,-3575,9392,-3519,9344,-3471,9289,-3431,9226,-3402,9159,-3383,9087,-3377,9015,-3383,8948,-3402,8886,-3431,8830,-3471,8782,-3519,8743,-3575,8713,-3637,8695,-3704,8688,-3776,8695,-3848,8713,-3915,8743,-3978,8782,-4033,8830,-4081,8886,-4121,8948,-4150,9015,-4169,9087,-4175,9159,-4169,9226,-4150,9289,-4121,9344,-4081,9392,-4033,9432,-3978,9461,-3915,9480,-3848,9486,-3776xe" filled="false" stroked="true" strokeweight=".75pt" strokecolor="#0375bc">
              <v:path arrowok="t"/>
              <v:stroke dashstyle="solid"/>
            </v:shape>
            <v:shape style="position:absolute;left:9006;top:-4398;width:164;height:176" type="#_x0000_t75" stroked="false">
              <v:imagedata r:id="rId39" o:title=""/>
            </v:shape>
            <v:shape style="position:absolute;left:9534;top:-3858;width:328;height:164" type="#_x0000_t75" stroked="false">
              <v:imagedata r:id="rId40" o:title=""/>
            </v:shape>
            <v:shape style="position:absolute;left:8688;top:-3110;width:799;height:799" coordorigin="8688,-3109" coordsize="799,799" path="m9486,-2710l9480,-2639,9461,-2571,9432,-2509,9392,-2453,9344,-2405,9289,-2366,9226,-2336,9159,-2318,9087,-2311,9015,-2318,8948,-2336,8886,-2366,8830,-2405,8782,-2453,8743,-2509,8713,-2571,8695,-2639,8688,-2710,8695,-2782,8713,-2850,8743,-2912,8782,-2967,8830,-3016,8886,-3055,8948,-3084,9015,-3103,9087,-3109,9159,-3103,9226,-3084,9289,-3055,9344,-3016,9392,-2967,9432,-2912,9461,-2850,9480,-2782,9486,-2710xe" filled="false" stroked="true" strokeweight=".75pt" strokecolor="#0375bc">
              <v:path arrowok="t"/>
              <v:stroke dashstyle="solid"/>
            </v:shape>
            <v:shape style="position:absolute;left:9937;top:-3110;width:799;height:799" coordorigin="9938,-3109" coordsize="799,799" path="m10736,-2710l10729,-2639,10711,-2571,10681,-2509,10642,-2453,10594,-2405,10538,-2366,10476,-2336,10408,-2318,10337,-2311,10265,-2318,10197,-2336,10135,-2366,10080,-2405,10032,-2453,9992,-2509,9963,-2571,9944,-2639,9938,-2710,9944,-2782,9963,-2850,9992,-2912,10032,-2967,10080,-3016,10135,-3055,10197,-3084,10265,-3103,10337,-3109,10408,-3103,10476,-3084,10538,-3055,10594,-3016,10642,-2967,10681,-2912,10711,-2850,10729,-2782,10736,-2710xe" filled="false" stroked="true" strokeweight=".75pt" strokecolor="#0375bc">
              <v:path arrowok="t"/>
              <v:stroke dashstyle="solid"/>
            </v:shape>
            <v:shape style="position:absolute;left:9534;top:-2793;width:328;height:164" type="#_x0000_t75" stroked="false">
              <v:imagedata r:id="rId41" o:title=""/>
            </v:shape>
            <v:shape style="position:absolute;left:9006;top:-3333;width:164;height:176" type="#_x0000_t75" stroked="false">
              <v:imagedata r:id="rId39" o:title=""/>
            </v:shape>
            <v:shape style="position:absolute;left:8688;top:-2044;width:799;height:799" coordorigin="8688,-2044" coordsize="799,799" path="m9486,-1645l9480,-1573,9461,-1505,9432,-1443,9392,-1387,9344,-1339,9289,-1300,9226,-1270,9159,-1252,9087,-1245,9015,-1252,8948,-1270,8886,-1300,8830,-1339,8782,-1387,8743,-1443,8713,-1505,8695,-1573,8688,-1645,8695,-1716,8713,-1784,8743,-1846,8782,-1902,8830,-1950,8886,-1989,8948,-2019,9015,-2037,9087,-2044,9159,-2037,9226,-2019,9289,-1989,9344,-1950,9392,-1902,9432,-1846,9461,-1784,9480,-1716,9486,-1645xe" filled="false" stroked="true" strokeweight=".75pt" strokecolor="#0375bc">
              <v:path arrowok="t"/>
              <v:stroke dashstyle="solid"/>
            </v:shape>
            <v:shape style="position:absolute;left:9006;top:-2267;width:164;height:176" type="#_x0000_t75" stroked="false">
              <v:imagedata r:id="rId39" o:title=""/>
            </v:shape>
            <v:shape style="position:absolute;left:8688;top:-978;width:799;height:799" coordorigin="8688,-978" coordsize="799,799" path="m9486,-579l9480,-507,9461,-440,9432,-377,9392,-322,9344,-274,9289,-234,9226,-205,9159,-186,9087,-180,9015,-186,8948,-205,8886,-234,8830,-274,8782,-322,8743,-377,8713,-440,8695,-507,8688,-579,8695,-651,8713,-718,8743,-780,8782,-836,8830,-884,8886,-923,8948,-953,9015,-971,9087,-978,9159,-971,9226,-953,9289,-923,9344,-884,9392,-836,9432,-780,9461,-718,9480,-651,9486,-579xe" filled="false" stroked="true" strokeweight=".75pt" strokecolor="#0375bc">
              <v:path arrowok="t"/>
              <v:stroke dashstyle="solid"/>
            </v:shape>
            <v:shape style="position:absolute;left:7707;top:-1031;width:561;height:904" coordorigin="7707,-1030" coordsize="561,904" path="m8267,-579l7707,-127,7707,-1030,8267,-579xe" filled="false" stroked="true" strokeweight=".75pt" strokecolor="#0375bc">
              <v:path arrowok="t"/>
              <v:stroke dashstyle="solid"/>
            </v:shape>
            <v:shape style="position:absolute;left:8318;top:-661;width:328;height:164" type="#_x0000_t75" stroked="false">
              <v:imagedata r:id="rId42" o:title=""/>
            </v:shape>
            <v:shape style="position:absolute;left:9006;top:-1202;width:164;height:176" type="#_x0000_t75" stroked="false">
              <v:imagedata r:id="rId39" o:title=""/>
            </v:shape>
            <v:shape style="position:absolute;left:8875;top:-7343;width:445;height:511" type="#_x0000_t202" filled="false" stroked="false">
              <v:textbox inset="0,0,0,0">
                <w:txbxContent>
                  <w:p>
                    <w:pPr>
                      <w:spacing w:line="194" w:lineRule="auto" w:before="28"/>
                      <w:ind w:left="0" w:right="18" w:firstLine="17"/>
                      <w:jc w:val="both"/>
                      <w:rPr>
                        <w:rFonts w:ascii="Calibri" w:hAnsi="Calibri"/>
                        <w:sz w:val="12"/>
                      </w:rPr>
                    </w:pPr>
                    <w:r>
                      <w:rPr>
                        <w:rFonts w:ascii="Calibri" w:hAnsi="Calibri"/>
                        <w:color w:val="0375BC"/>
                        <w:w w:val="125"/>
                        <w:sz w:val="12"/>
                      </w:rPr>
                      <w:t>Harina Azúcar Huevo Leche</w:t>
                    </w:r>
                  </w:p>
                </w:txbxContent>
              </v:textbox>
              <w10:wrap type="none"/>
            </v:shape>
            <v:shape style="position:absolute;left:8867;top:-5991;width:463;height:154" type="#_x0000_t202" filled="false" stroked="false">
              <v:textbox inset="0,0,0,0">
                <w:txbxContent>
                  <w:p>
                    <w:pPr>
                      <w:spacing w:before="6"/>
                      <w:ind w:left="0" w:right="0" w:firstLine="0"/>
                      <w:jc w:val="left"/>
                      <w:rPr>
                        <w:rFonts w:ascii="Calibri"/>
                        <w:sz w:val="12"/>
                      </w:rPr>
                    </w:pPr>
                    <w:r>
                      <w:rPr>
                        <w:rFonts w:ascii="Calibri"/>
                        <w:color w:val="0375BC"/>
                        <w:w w:val="125"/>
                        <w:sz w:val="12"/>
                      </w:rPr>
                      <w:t>Pesado</w:t>
                    </w:r>
                  </w:p>
                </w:txbxContent>
              </v:textbox>
              <w10:wrap type="none"/>
            </v:shape>
            <v:shape style="position:absolute;left:8802;top:-4930;width:589;height:154" type="#_x0000_t202" filled="false" stroked="false">
              <v:textbox inset="0,0,0,0">
                <w:txbxContent>
                  <w:p>
                    <w:pPr>
                      <w:spacing w:before="6"/>
                      <w:ind w:left="0" w:right="0" w:firstLine="0"/>
                      <w:jc w:val="left"/>
                      <w:rPr>
                        <w:rFonts w:ascii="Calibri"/>
                        <w:sz w:val="12"/>
                      </w:rPr>
                    </w:pPr>
                    <w:r>
                      <w:rPr>
                        <w:rFonts w:ascii="Calibri"/>
                        <w:color w:val="0375BC"/>
                        <w:w w:val="125"/>
                        <w:sz w:val="12"/>
                      </w:rPr>
                      <w:t>Amasado</w:t>
                    </w:r>
                  </w:p>
                </w:txbxContent>
              </v:textbox>
              <w10:wrap type="none"/>
            </v:shape>
            <v:shape style="position:absolute;left:8787;top:-3923;width:620;height:273" type="#_x0000_t202" filled="false" stroked="false">
              <v:textbox inset="0,0,0,0">
                <w:txbxContent>
                  <w:p>
                    <w:pPr>
                      <w:spacing w:line="194" w:lineRule="auto" w:before="28"/>
                      <w:ind w:left="52" w:right="1" w:hanging="53"/>
                      <w:jc w:val="left"/>
                      <w:rPr>
                        <w:rFonts w:ascii="Calibri"/>
                        <w:sz w:val="12"/>
                      </w:rPr>
                    </w:pPr>
                    <w:r>
                      <w:rPr>
                        <w:rFonts w:ascii="Calibri"/>
                        <w:color w:val="0375BC"/>
                        <w:w w:val="120"/>
                        <w:sz w:val="12"/>
                      </w:rPr>
                      <w:t>Moldeado </w:t>
                    </w:r>
                    <w:r>
                      <w:rPr>
                        <w:rFonts w:ascii="Calibri"/>
                        <w:color w:val="0375BC"/>
                        <w:w w:val="125"/>
                        <w:sz w:val="12"/>
                      </w:rPr>
                      <w:t>Cortado</w:t>
                    </w:r>
                  </w:p>
                </w:txbxContent>
              </v:textbox>
              <w10:wrap type="none"/>
            </v:shape>
            <v:shape style="position:absolute;left:8842;top:-2798;width:509;height:154" type="#_x0000_t202" filled="false" stroked="false">
              <v:textbox inset="0,0,0,0">
                <w:txbxContent>
                  <w:p>
                    <w:pPr>
                      <w:spacing w:before="6"/>
                      <w:ind w:left="0" w:right="0" w:firstLine="0"/>
                      <w:jc w:val="left"/>
                      <w:rPr>
                        <w:rFonts w:ascii="Calibri" w:hAnsi="Calibri"/>
                        <w:sz w:val="12"/>
                      </w:rPr>
                    </w:pPr>
                    <w:r>
                      <w:rPr>
                        <w:rFonts w:ascii="Calibri" w:hAnsi="Calibri"/>
                        <w:color w:val="0375BC"/>
                        <w:w w:val="130"/>
                        <w:sz w:val="12"/>
                      </w:rPr>
                      <w:t>Cocción</w:t>
                    </w:r>
                  </w:p>
                </w:txbxContent>
              </v:textbox>
              <w10:wrap type="none"/>
            </v:shape>
            <v:shape style="position:absolute;left:8830;top:-1732;width:534;height:154" type="#_x0000_t202" filled="false" stroked="false">
              <v:textbox inset="0,0,0,0">
                <w:txbxContent>
                  <w:p>
                    <w:pPr>
                      <w:spacing w:before="6"/>
                      <w:ind w:left="0" w:right="0" w:firstLine="0"/>
                      <w:jc w:val="left"/>
                      <w:rPr>
                        <w:rFonts w:ascii="Calibri"/>
                        <w:sz w:val="12"/>
                      </w:rPr>
                    </w:pPr>
                    <w:r>
                      <w:rPr>
                        <w:rFonts w:ascii="Calibri"/>
                        <w:color w:val="0375BC"/>
                        <w:w w:val="125"/>
                        <w:sz w:val="12"/>
                      </w:rPr>
                      <w:t>Enfriado</w:t>
                    </w:r>
                  </w:p>
                </w:txbxContent>
              </v:textbox>
              <w10:wrap type="none"/>
            </v:shape>
            <v:shape style="position:absolute;left:8796;top:-666;width:601;height:154" type="#_x0000_t202" filled="false" stroked="false">
              <v:textbox inset="0,0,0,0">
                <w:txbxContent>
                  <w:p>
                    <w:pPr>
                      <w:spacing w:before="6"/>
                      <w:ind w:left="0" w:right="0" w:firstLine="0"/>
                      <w:jc w:val="left"/>
                      <w:rPr>
                        <w:rFonts w:ascii="Calibri"/>
                        <w:sz w:val="12"/>
                      </w:rPr>
                    </w:pPr>
                    <w:r>
                      <w:rPr>
                        <w:rFonts w:ascii="Calibri"/>
                        <w:color w:val="0375BC"/>
                        <w:w w:val="125"/>
                        <w:sz w:val="12"/>
                      </w:rPr>
                      <w:t>Envasado</w:t>
                    </w:r>
                  </w:p>
                </w:txbxContent>
              </v:textbox>
              <w10:wrap type="none"/>
            </v:shape>
            <v:shape style="position:absolute;left:9937;top:-3110;width:799;height:799" type="#_x0000_t202" filled="false" stroked="true" strokeweight=".75pt" strokecolor="#0375bc">
              <v:textbox inset="0,0,0,0">
                <w:txbxContent>
                  <w:p>
                    <w:pPr>
                      <w:spacing w:line="240" w:lineRule="auto" w:before="6"/>
                      <w:rPr>
                        <w:sz w:val="20"/>
                      </w:rPr>
                    </w:pPr>
                  </w:p>
                  <w:p>
                    <w:pPr>
                      <w:spacing w:line="133" w:lineRule="exact" w:before="0"/>
                      <w:ind w:left="2" w:right="0" w:firstLine="0"/>
                      <w:jc w:val="center"/>
                      <w:rPr>
                        <w:rFonts w:ascii="Calibri"/>
                        <w:sz w:val="12"/>
                      </w:rPr>
                    </w:pPr>
                    <w:r>
                      <w:rPr>
                        <w:rFonts w:ascii="Calibri"/>
                        <w:color w:val="0375BC"/>
                        <w:w w:val="120"/>
                        <w:sz w:val="12"/>
                      </w:rPr>
                      <w:t>Temperatura</w:t>
                    </w:r>
                  </w:p>
                  <w:p>
                    <w:pPr>
                      <w:spacing w:line="133" w:lineRule="exact" w:before="0"/>
                      <w:ind w:left="2" w:right="0" w:firstLine="0"/>
                      <w:jc w:val="center"/>
                      <w:rPr>
                        <w:rFonts w:ascii="Calibri"/>
                        <w:sz w:val="12"/>
                      </w:rPr>
                    </w:pPr>
                    <w:r>
                      <w:rPr>
                        <w:rFonts w:ascii="Calibri"/>
                        <w:color w:val="0375BC"/>
                        <w:w w:val="130"/>
                        <w:sz w:val="12"/>
                      </w:rPr>
                      <w:t>- Tiempo</w:t>
                    </w:r>
                  </w:p>
                </w:txbxContent>
              </v:textbox>
              <v:stroke dashstyle="solid"/>
              <w10:wrap type="none"/>
            </v:shape>
            <v:shape style="position:absolute;left:9937;top:-4176;width:799;height:799" type="#_x0000_t202" filled="false" stroked="true" strokeweight=".75pt" strokecolor="#0375bc">
              <v:textbox inset="0,0,0,0">
                <w:txbxContent>
                  <w:p>
                    <w:pPr>
                      <w:spacing w:line="240" w:lineRule="auto" w:before="0"/>
                      <w:rPr>
                        <w:sz w:val="14"/>
                      </w:rPr>
                    </w:pPr>
                  </w:p>
                  <w:p>
                    <w:pPr>
                      <w:spacing w:line="194" w:lineRule="auto" w:before="101"/>
                      <w:ind w:left="139" w:right="20" w:firstLine="15"/>
                      <w:jc w:val="left"/>
                      <w:rPr>
                        <w:rFonts w:ascii="Calibri"/>
                        <w:sz w:val="12"/>
                      </w:rPr>
                    </w:pPr>
                    <w:r>
                      <w:rPr>
                        <w:rFonts w:ascii="Calibri"/>
                        <w:color w:val="0375BC"/>
                        <w:w w:val="125"/>
                        <w:sz w:val="12"/>
                      </w:rPr>
                      <w:t>Recorte de masa</w:t>
                    </w:r>
                  </w:p>
                </w:txbxContent>
              </v:textbox>
              <v:stroke dashstyle="solid"/>
              <w10:wrap type="none"/>
            </v:shape>
            <w10:wrap type="none"/>
          </v:group>
        </w:pict>
      </w:r>
      <w:r>
        <w:rPr/>
        <w:pict>
          <v:shape style="position:absolute;margin-left:99.804901pt;margin-top:6.81015pt;width:6.45pt;height:4.150pt;mso-position-horizontal-relative:page;mso-position-vertical-relative:paragraph;z-index:251705344" coordorigin="1996,136" coordsize="129,83" path="m2060,136l1996,219,2124,219,2060,136xe" filled="true" fillcolor="#231f20" stroked="false">
            <v:path arrowok="t"/>
            <v:fill type="solid"/>
            <w10:wrap type="none"/>
          </v:shape>
        </w:pict>
      </w:r>
      <w:r>
        <w:rPr/>
        <w:pict>
          <v:group style="position:absolute;margin-left:385.101105pt;margin-top:6.55755pt;width:116.95pt;height:5.4pt;mso-position-horizontal-relative:page;mso-position-vertical-relative:paragraph;z-index:251706368" coordorigin="7702,131" coordsize="2339,108">
            <v:shape style="position:absolute;left:7702;top:131;width:2323;height:108" type="#_x0000_t75" stroked="false">
              <v:imagedata r:id="rId43" o:title=""/>
            </v:shape>
            <v:shape style="position:absolute;left:10029;top:208;width:11;height:11" coordorigin="10030,209" coordsize="11,11" path="m10041,209l10033,209,10030,219,10038,219,10041,209xe" filled="true" fillcolor="#231f20" stroked="false">
              <v:path arrowok="t"/>
              <v:fill type="solid"/>
            </v:shape>
            <w10:wrap type="none"/>
          </v:group>
        </w:pict>
      </w:r>
      <w:r>
        <w:rPr/>
        <w:pict>
          <v:shape style="position:absolute;margin-left:388.570496pt;margin-top:-40.110352pt;width:9.7pt;height:22.5pt;mso-position-horizontal-relative:page;mso-position-vertical-relative:paragraph;z-index:251707392" type="#_x0000_t202" filled="false" stroked="false">
            <v:textbox inset="0,0,0,0" style="layout-flow:vertical">
              <w:txbxContent>
                <w:p>
                  <w:pPr>
                    <w:spacing w:before="26"/>
                    <w:ind w:left="20" w:right="0" w:firstLine="0"/>
                    <w:jc w:val="left"/>
                    <w:rPr>
                      <w:rFonts w:ascii="Calibri" w:hAnsi="Calibri"/>
                      <w:sz w:val="12"/>
                    </w:rPr>
                  </w:pPr>
                  <w:r>
                    <w:rPr>
                      <w:rFonts w:ascii="Calibri" w:hAnsi="Calibri"/>
                      <w:color w:val="0375BC"/>
                      <w:w w:val="125"/>
                      <w:sz w:val="12"/>
                    </w:rPr>
                    <w:t>Cartón</w:t>
                  </w:r>
                </w:p>
              </w:txbxContent>
            </v:textbox>
            <w10:wrap type="none"/>
          </v:shape>
        </w:pict>
      </w:r>
      <w:r>
        <w:rPr>
          <w:i/>
          <w:color w:val="231F20"/>
          <w:w w:val="105"/>
          <w:sz w:val="12"/>
        </w:rPr>
        <w:t>Figura 2</w:t>
      </w:r>
    </w:p>
    <w:p>
      <w:pPr>
        <w:pStyle w:val="BodyText"/>
        <w:rPr>
          <w:i/>
          <w:sz w:val="14"/>
        </w:rPr>
      </w:pPr>
    </w:p>
    <w:p>
      <w:pPr>
        <w:pStyle w:val="Heading1"/>
        <w:numPr>
          <w:ilvl w:val="2"/>
          <w:numId w:val="18"/>
        </w:numPr>
        <w:tabs>
          <w:tab w:pos="1657" w:val="left" w:leader="none"/>
        </w:tabs>
        <w:spacing w:line="240" w:lineRule="auto" w:before="98" w:after="0"/>
        <w:ind w:left="1656" w:right="0" w:hanging="673"/>
        <w:jc w:val="left"/>
        <w:rPr>
          <w:rFonts w:ascii="Century Gothic" w:hAnsi="Century Gothic"/>
        </w:rPr>
      </w:pPr>
      <w:r>
        <w:rPr>
          <w:rFonts w:ascii="Century Gothic" w:hAnsi="Century Gothic"/>
          <w:color w:val="231F20"/>
          <w:spacing w:val="-6"/>
        </w:rPr>
        <w:t>Ejemplo </w:t>
      </w:r>
      <w:r>
        <w:rPr>
          <w:rFonts w:ascii="Century Gothic" w:hAnsi="Century Gothic"/>
          <w:color w:val="231F20"/>
          <w:spacing w:val="-3"/>
        </w:rPr>
        <w:t>de </w:t>
      </w:r>
      <w:r>
        <w:rPr>
          <w:rFonts w:ascii="Century Gothic" w:hAnsi="Century Gothic"/>
          <w:color w:val="231F20"/>
          <w:spacing w:val="-7"/>
        </w:rPr>
        <w:t>diagrama </w:t>
      </w:r>
      <w:r>
        <w:rPr>
          <w:rFonts w:ascii="Century Gothic" w:hAnsi="Century Gothic"/>
          <w:color w:val="231F20"/>
          <w:spacing w:val="-3"/>
        </w:rPr>
        <w:t>de </w:t>
      </w:r>
      <w:r>
        <w:rPr>
          <w:rFonts w:ascii="Century Gothic" w:hAnsi="Century Gothic"/>
          <w:color w:val="231F20"/>
          <w:spacing w:val="-4"/>
        </w:rPr>
        <w:t>flujo </w:t>
      </w:r>
      <w:r>
        <w:rPr>
          <w:rFonts w:ascii="Century Gothic" w:hAnsi="Century Gothic"/>
          <w:color w:val="231F20"/>
          <w:spacing w:val="-3"/>
        </w:rPr>
        <w:t>en la </w:t>
      </w:r>
      <w:r>
        <w:rPr>
          <w:rFonts w:ascii="Century Gothic" w:hAnsi="Century Gothic"/>
          <w:color w:val="231F20"/>
          <w:spacing w:val="-7"/>
        </w:rPr>
        <w:t>elaboración </w:t>
      </w:r>
      <w:r>
        <w:rPr>
          <w:rFonts w:ascii="Century Gothic" w:hAnsi="Century Gothic"/>
          <w:color w:val="231F20"/>
          <w:spacing w:val="-3"/>
        </w:rPr>
        <w:t>de</w:t>
      </w:r>
      <w:r>
        <w:rPr>
          <w:rFonts w:ascii="Century Gothic" w:hAnsi="Century Gothic"/>
          <w:color w:val="231F20"/>
          <w:spacing w:val="-16"/>
        </w:rPr>
        <w:t> </w:t>
      </w:r>
      <w:r>
        <w:rPr>
          <w:rFonts w:ascii="Century Gothic" w:hAnsi="Century Gothic"/>
          <w:color w:val="231F20"/>
          <w:spacing w:val="-6"/>
        </w:rPr>
        <w:t>galletitas</w:t>
      </w:r>
    </w:p>
    <w:p>
      <w:pPr>
        <w:pStyle w:val="BodyText"/>
        <w:spacing w:before="177"/>
        <w:ind w:left="984"/>
        <w:jc w:val="both"/>
      </w:pPr>
      <w:r>
        <w:rPr>
          <w:color w:val="231F20"/>
          <w:w w:val="105"/>
        </w:rPr>
        <w:t>Ver Figura 3.</w:t>
      </w:r>
    </w:p>
    <w:p>
      <w:pPr>
        <w:pStyle w:val="BodyText"/>
        <w:spacing w:line="216" w:lineRule="auto" w:before="215"/>
        <w:ind w:left="984" w:right="111"/>
        <w:jc w:val="both"/>
      </w:pPr>
      <w:r>
        <w:rPr>
          <w:color w:val="231F20"/>
          <w:w w:val="105"/>
        </w:rPr>
        <w:t>Es</w:t>
      </w:r>
      <w:r>
        <w:rPr>
          <w:color w:val="231F20"/>
          <w:spacing w:val="-25"/>
          <w:w w:val="105"/>
        </w:rPr>
        <w:t> </w:t>
      </w:r>
      <w:r>
        <w:rPr>
          <w:color w:val="231F20"/>
          <w:spacing w:val="-3"/>
          <w:w w:val="105"/>
        </w:rPr>
        <w:t>común,</w:t>
      </w:r>
      <w:r>
        <w:rPr>
          <w:color w:val="231F20"/>
          <w:spacing w:val="-24"/>
          <w:w w:val="105"/>
        </w:rPr>
        <w:t> </w:t>
      </w:r>
      <w:r>
        <w:rPr>
          <w:color w:val="231F20"/>
          <w:w w:val="105"/>
        </w:rPr>
        <w:t>también,</w:t>
      </w:r>
      <w:r>
        <w:rPr>
          <w:color w:val="231F20"/>
          <w:spacing w:val="-24"/>
          <w:w w:val="105"/>
        </w:rPr>
        <w:t> </w:t>
      </w:r>
      <w:r>
        <w:rPr>
          <w:color w:val="231F20"/>
          <w:spacing w:val="-3"/>
          <w:w w:val="105"/>
        </w:rPr>
        <w:t>presentar</w:t>
      </w:r>
      <w:r>
        <w:rPr>
          <w:color w:val="231F20"/>
          <w:spacing w:val="-24"/>
          <w:w w:val="105"/>
        </w:rPr>
        <w:t> </w:t>
      </w:r>
      <w:r>
        <w:rPr>
          <w:color w:val="231F20"/>
          <w:w w:val="105"/>
        </w:rPr>
        <w:t>los</w:t>
      </w:r>
      <w:r>
        <w:rPr>
          <w:color w:val="231F20"/>
          <w:spacing w:val="-24"/>
          <w:w w:val="105"/>
        </w:rPr>
        <w:t> </w:t>
      </w:r>
      <w:r>
        <w:rPr>
          <w:color w:val="231F20"/>
          <w:spacing w:val="-3"/>
          <w:w w:val="105"/>
        </w:rPr>
        <w:t>diagramas</w:t>
      </w:r>
      <w:r>
        <w:rPr>
          <w:color w:val="231F20"/>
          <w:spacing w:val="-25"/>
          <w:w w:val="105"/>
        </w:rPr>
        <w:t> </w:t>
      </w:r>
      <w:r>
        <w:rPr>
          <w:color w:val="231F20"/>
          <w:w w:val="105"/>
        </w:rPr>
        <w:t>de</w:t>
      </w:r>
      <w:r>
        <w:rPr>
          <w:color w:val="231F20"/>
          <w:spacing w:val="-24"/>
          <w:w w:val="105"/>
        </w:rPr>
        <w:t> </w:t>
      </w:r>
      <w:r>
        <w:rPr>
          <w:color w:val="231F20"/>
          <w:w w:val="105"/>
        </w:rPr>
        <w:t>flujo</w:t>
      </w:r>
      <w:r>
        <w:rPr>
          <w:color w:val="231F20"/>
          <w:spacing w:val="-24"/>
          <w:w w:val="105"/>
        </w:rPr>
        <w:t> </w:t>
      </w:r>
      <w:r>
        <w:rPr>
          <w:color w:val="231F20"/>
          <w:w w:val="105"/>
        </w:rPr>
        <w:t>en</w:t>
      </w:r>
      <w:r>
        <w:rPr>
          <w:color w:val="231F20"/>
          <w:spacing w:val="-24"/>
          <w:w w:val="105"/>
        </w:rPr>
        <w:t> </w:t>
      </w:r>
      <w:r>
        <w:rPr>
          <w:color w:val="231F20"/>
          <w:w w:val="105"/>
        </w:rPr>
        <w:t>donde</w:t>
      </w:r>
      <w:r>
        <w:rPr>
          <w:color w:val="231F20"/>
          <w:spacing w:val="-24"/>
          <w:w w:val="105"/>
        </w:rPr>
        <w:t> </w:t>
      </w:r>
      <w:r>
        <w:rPr>
          <w:color w:val="231F20"/>
          <w:w w:val="105"/>
        </w:rPr>
        <w:t>se</w:t>
      </w:r>
      <w:r>
        <w:rPr>
          <w:color w:val="231F20"/>
          <w:spacing w:val="-25"/>
          <w:w w:val="105"/>
        </w:rPr>
        <w:t> </w:t>
      </w:r>
      <w:r>
        <w:rPr>
          <w:color w:val="231F20"/>
          <w:spacing w:val="-3"/>
          <w:w w:val="105"/>
        </w:rPr>
        <w:t>incluyen</w:t>
      </w:r>
      <w:r>
        <w:rPr>
          <w:color w:val="231F20"/>
          <w:spacing w:val="-24"/>
          <w:w w:val="105"/>
        </w:rPr>
        <w:t> </w:t>
      </w:r>
      <w:r>
        <w:rPr>
          <w:color w:val="231F20"/>
          <w:w w:val="105"/>
        </w:rPr>
        <w:t>no</w:t>
      </w:r>
      <w:r>
        <w:rPr>
          <w:color w:val="231F20"/>
          <w:spacing w:val="-24"/>
          <w:w w:val="105"/>
        </w:rPr>
        <w:t> </w:t>
      </w:r>
      <w:r>
        <w:rPr>
          <w:color w:val="231F20"/>
          <w:w w:val="105"/>
        </w:rPr>
        <w:t>solo</w:t>
      </w:r>
      <w:r>
        <w:rPr>
          <w:color w:val="231F20"/>
          <w:spacing w:val="-24"/>
          <w:w w:val="105"/>
        </w:rPr>
        <w:t> </w:t>
      </w:r>
      <w:r>
        <w:rPr>
          <w:color w:val="231F20"/>
          <w:w w:val="105"/>
        </w:rPr>
        <w:t>los</w:t>
      </w:r>
      <w:r>
        <w:rPr>
          <w:color w:val="231F20"/>
          <w:spacing w:val="-24"/>
          <w:w w:val="105"/>
        </w:rPr>
        <w:t> </w:t>
      </w:r>
      <w:r>
        <w:rPr>
          <w:color w:val="231F20"/>
          <w:spacing w:val="-5"/>
          <w:w w:val="105"/>
        </w:rPr>
        <w:t>equi- </w:t>
      </w:r>
      <w:r>
        <w:rPr>
          <w:color w:val="231F20"/>
          <w:w w:val="105"/>
        </w:rPr>
        <w:t>pos</w:t>
      </w:r>
      <w:r>
        <w:rPr>
          <w:color w:val="231F20"/>
          <w:spacing w:val="-7"/>
          <w:w w:val="105"/>
        </w:rPr>
        <w:t> </w:t>
      </w:r>
      <w:r>
        <w:rPr>
          <w:color w:val="231F20"/>
          <w:w w:val="105"/>
        </w:rPr>
        <w:t>y</w:t>
      </w:r>
      <w:r>
        <w:rPr>
          <w:color w:val="231F20"/>
          <w:spacing w:val="-6"/>
          <w:w w:val="105"/>
        </w:rPr>
        <w:t> </w:t>
      </w:r>
      <w:r>
        <w:rPr>
          <w:color w:val="231F20"/>
          <w:spacing w:val="-3"/>
          <w:w w:val="105"/>
        </w:rPr>
        <w:t>corrientes</w:t>
      </w:r>
      <w:r>
        <w:rPr>
          <w:color w:val="231F20"/>
          <w:spacing w:val="-6"/>
          <w:w w:val="105"/>
        </w:rPr>
        <w:t> </w:t>
      </w:r>
      <w:r>
        <w:rPr>
          <w:color w:val="231F20"/>
          <w:w w:val="105"/>
        </w:rPr>
        <w:t>sino</w:t>
      </w:r>
      <w:r>
        <w:rPr>
          <w:color w:val="231F20"/>
          <w:spacing w:val="-6"/>
          <w:w w:val="105"/>
        </w:rPr>
        <w:t> </w:t>
      </w:r>
      <w:r>
        <w:rPr>
          <w:color w:val="231F20"/>
          <w:w w:val="105"/>
        </w:rPr>
        <w:t>también</w:t>
      </w:r>
      <w:r>
        <w:rPr>
          <w:color w:val="231F20"/>
          <w:spacing w:val="-6"/>
          <w:w w:val="105"/>
        </w:rPr>
        <w:t> </w:t>
      </w:r>
      <w:r>
        <w:rPr>
          <w:color w:val="231F20"/>
          <w:w w:val="105"/>
        </w:rPr>
        <w:t>los</w:t>
      </w:r>
      <w:r>
        <w:rPr>
          <w:color w:val="231F20"/>
          <w:spacing w:val="-6"/>
          <w:w w:val="105"/>
        </w:rPr>
        <w:t> </w:t>
      </w:r>
      <w:r>
        <w:rPr>
          <w:color w:val="231F20"/>
          <w:spacing w:val="-3"/>
          <w:w w:val="105"/>
        </w:rPr>
        <w:t>instrumentos</w:t>
      </w:r>
      <w:r>
        <w:rPr>
          <w:color w:val="231F20"/>
          <w:spacing w:val="-7"/>
          <w:w w:val="105"/>
        </w:rPr>
        <w:t> </w:t>
      </w:r>
      <w:r>
        <w:rPr>
          <w:color w:val="231F20"/>
          <w:w w:val="105"/>
        </w:rPr>
        <w:t>de</w:t>
      </w:r>
      <w:r>
        <w:rPr>
          <w:color w:val="231F20"/>
          <w:spacing w:val="-6"/>
          <w:w w:val="105"/>
        </w:rPr>
        <w:t> </w:t>
      </w:r>
      <w:r>
        <w:rPr>
          <w:color w:val="231F20"/>
          <w:spacing w:val="-3"/>
          <w:w w:val="105"/>
        </w:rPr>
        <w:t>control.</w:t>
      </w:r>
      <w:r>
        <w:rPr>
          <w:color w:val="231F20"/>
          <w:spacing w:val="-6"/>
          <w:w w:val="105"/>
        </w:rPr>
        <w:t> </w:t>
      </w:r>
      <w:r>
        <w:rPr>
          <w:color w:val="231F20"/>
          <w:spacing w:val="-3"/>
          <w:w w:val="105"/>
        </w:rPr>
        <w:t>Estos</w:t>
      </w:r>
      <w:r>
        <w:rPr>
          <w:color w:val="231F20"/>
          <w:spacing w:val="-6"/>
          <w:w w:val="105"/>
        </w:rPr>
        <w:t> </w:t>
      </w:r>
      <w:r>
        <w:rPr>
          <w:color w:val="231F20"/>
          <w:spacing w:val="-3"/>
          <w:w w:val="105"/>
        </w:rPr>
        <w:t>diagramas</w:t>
      </w:r>
      <w:r>
        <w:rPr>
          <w:color w:val="231F20"/>
          <w:spacing w:val="-6"/>
          <w:w w:val="105"/>
        </w:rPr>
        <w:t> </w:t>
      </w:r>
      <w:r>
        <w:rPr>
          <w:color w:val="231F20"/>
          <w:w w:val="105"/>
        </w:rPr>
        <w:t>se</w:t>
      </w:r>
      <w:r>
        <w:rPr>
          <w:color w:val="231F20"/>
          <w:spacing w:val="-6"/>
          <w:w w:val="105"/>
        </w:rPr>
        <w:t> </w:t>
      </w:r>
      <w:r>
        <w:rPr>
          <w:color w:val="231F20"/>
          <w:w w:val="105"/>
        </w:rPr>
        <w:t>denominan </w:t>
      </w:r>
      <w:r>
        <w:rPr>
          <w:rFonts w:ascii="Calibri" w:hAnsi="Calibri"/>
          <w:color w:val="231F20"/>
          <w:w w:val="105"/>
        </w:rPr>
        <w:t>P &amp; I </w:t>
      </w:r>
      <w:r>
        <w:rPr>
          <w:color w:val="231F20"/>
          <w:w w:val="105"/>
        </w:rPr>
        <w:t>(Del inglés: Piping and Instrument - </w:t>
      </w:r>
      <w:r>
        <w:rPr>
          <w:color w:val="231F20"/>
          <w:spacing w:val="-4"/>
          <w:w w:val="105"/>
        </w:rPr>
        <w:t>Tuberías </w:t>
      </w:r>
      <w:r>
        <w:rPr>
          <w:color w:val="231F20"/>
          <w:w w:val="105"/>
        </w:rPr>
        <w:t>e </w:t>
      </w:r>
      <w:r>
        <w:rPr>
          <w:color w:val="231F20"/>
          <w:spacing w:val="-3"/>
          <w:w w:val="105"/>
        </w:rPr>
        <w:t>Instrumentación).</w:t>
      </w:r>
    </w:p>
    <w:p>
      <w:pPr>
        <w:pStyle w:val="BodyText"/>
        <w:rPr>
          <w:sz w:val="36"/>
        </w:rPr>
      </w:pPr>
    </w:p>
    <w:p>
      <w:pPr>
        <w:pStyle w:val="Heading1"/>
        <w:numPr>
          <w:ilvl w:val="2"/>
          <w:numId w:val="18"/>
        </w:numPr>
        <w:tabs>
          <w:tab w:pos="1778" w:val="left" w:leader="none"/>
        </w:tabs>
        <w:spacing w:line="240" w:lineRule="auto" w:before="0" w:after="0"/>
        <w:ind w:left="1777" w:right="0" w:hanging="794"/>
        <w:jc w:val="left"/>
        <w:rPr>
          <w:rFonts w:ascii="Century Gothic"/>
        </w:rPr>
      </w:pPr>
      <w:r>
        <w:rPr>
          <w:rFonts w:ascii="Century Gothic"/>
          <w:color w:val="231F20"/>
          <w:w w:val="105"/>
        </w:rPr>
        <w:t>Corrientes de</w:t>
      </w:r>
      <w:r>
        <w:rPr>
          <w:rFonts w:ascii="Century Gothic"/>
          <w:color w:val="231F20"/>
          <w:spacing w:val="1"/>
          <w:w w:val="105"/>
        </w:rPr>
        <w:t> </w:t>
      </w:r>
      <w:r>
        <w:rPr>
          <w:rFonts w:ascii="Century Gothic"/>
          <w:color w:val="231F20"/>
          <w:w w:val="105"/>
        </w:rPr>
        <w:t>procesos</w:t>
      </w:r>
    </w:p>
    <w:p>
      <w:pPr>
        <w:pStyle w:val="BodyText"/>
        <w:spacing w:line="216" w:lineRule="auto" w:before="197"/>
        <w:ind w:left="984" w:right="111"/>
        <w:jc w:val="both"/>
      </w:pPr>
      <w:r>
        <w:rPr>
          <w:color w:val="231F20"/>
        </w:rPr>
        <w:t>Como se puede observar en el ejemplo presentado más arriba sobre la confección de un diagrama de flujo, todas las etapas que integran una planta química están conectadas entre sí por medio de corrientes (que en estos diagramas se representan por medio de simples líneas rectas, con una punta de flecha que indica la dirección de la corriente). Estas corrientes:</w:t>
      </w:r>
    </w:p>
    <w:p>
      <w:pPr>
        <w:pStyle w:val="ListParagraph"/>
        <w:numPr>
          <w:ilvl w:val="3"/>
          <w:numId w:val="18"/>
        </w:numPr>
        <w:tabs>
          <w:tab w:pos="1552" w:val="left" w:leader="none"/>
        </w:tabs>
        <w:spacing w:line="252" w:lineRule="exact" w:before="0" w:after="0"/>
        <w:ind w:left="1551" w:right="0" w:hanging="341"/>
        <w:jc w:val="left"/>
        <w:rPr>
          <w:sz w:val="20"/>
        </w:rPr>
      </w:pPr>
      <w:r>
        <w:rPr>
          <w:color w:val="231F20"/>
          <w:sz w:val="20"/>
        </w:rPr>
        <w:t>transportan</w:t>
      </w:r>
      <w:r>
        <w:rPr>
          <w:color w:val="231F20"/>
          <w:spacing w:val="18"/>
          <w:sz w:val="20"/>
        </w:rPr>
        <w:t> </w:t>
      </w:r>
      <w:r>
        <w:rPr>
          <w:color w:val="231F20"/>
          <w:sz w:val="20"/>
        </w:rPr>
        <w:t>las</w:t>
      </w:r>
      <w:r>
        <w:rPr>
          <w:color w:val="231F20"/>
          <w:spacing w:val="18"/>
          <w:sz w:val="20"/>
        </w:rPr>
        <w:t> </w:t>
      </w:r>
      <w:r>
        <w:rPr>
          <w:color w:val="231F20"/>
          <w:sz w:val="20"/>
        </w:rPr>
        <w:t>materias</w:t>
      </w:r>
      <w:r>
        <w:rPr>
          <w:color w:val="231F20"/>
          <w:spacing w:val="19"/>
          <w:sz w:val="20"/>
        </w:rPr>
        <w:t> </w:t>
      </w:r>
      <w:r>
        <w:rPr>
          <w:color w:val="231F20"/>
          <w:sz w:val="20"/>
        </w:rPr>
        <w:t>primas</w:t>
      </w:r>
      <w:r>
        <w:rPr>
          <w:color w:val="231F20"/>
          <w:spacing w:val="18"/>
          <w:sz w:val="20"/>
        </w:rPr>
        <w:t> </w:t>
      </w:r>
      <w:r>
        <w:rPr>
          <w:color w:val="231F20"/>
          <w:spacing w:val="-3"/>
          <w:sz w:val="20"/>
        </w:rPr>
        <w:t>(o</w:t>
      </w:r>
      <w:r>
        <w:rPr>
          <w:color w:val="231F20"/>
          <w:spacing w:val="19"/>
          <w:sz w:val="20"/>
        </w:rPr>
        <w:t> </w:t>
      </w:r>
      <w:r>
        <w:rPr>
          <w:color w:val="231F20"/>
          <w:sz w:val="20"/>
        </w:rPr>
        <w:t>los</w:t>
      </w:r>
      <w:r>
        <w:rPr>
          <w:color w:val="231F20"/>
          <w:spacing w:val="18"/>
          <w:sz w:val="20"/>
        </w:rPr>
        <w:t> </w:t>
      </w:r>
      <w:r>
        <w:rPr>
          <w:color w:val="231F20"/>
          <w:sz w:val="20"/>
        </w:rPr>
        <w:t>productos)</w:t>
      </w:r>
      <w:r>
        <w:rPr>
          <w:color w:val="231F20"/>
          <w:spacing w:val="18"/>
          <w:sz w:val="20"/>
        </w:rPr>
        <w:t> </w:t>
      </w:r>
      <w:r>
        <w:rPr>
          <w:color w:val="231F20"/>
          <w:sz w:val="20"/>
        </w:rPr>
        <w:t>de</w:t>
      </w:r>
      <w:r>
        <w:rPr>
          <w:color w:val="231F20"/>
          <w:spacing w:val="19"/>
          <w:sz w:val="20"/>
        </w:rPr>
        <w:t> </w:t>
      </w:r>
      <w:r>
        <w:rPr>
          <w:color w:val="231F20"/>
          <w:sz w:val="20"/>
        </w:rPr>
        <w:t>una</w:t>
      </w:r>
      <w:r>
        <w:rPr>
          <w:color w:val="231F20"/>
          <w:spacing w:val="18"/>
          <w:sz w:val="20"/>
        </w:rPr>
        <w:t> </w:t>
      </w:r>
      <w:r>
        <w:rPr>
          <w:color w:val="231F20"/>
          <w:sz w:val="20"/>
        </w:rPr>
        <w:t>etapa</w:t>
      </w:r>
      <w:r>
        <w:rPr>
          <w:color w:val="231F20"/>
          <w:spacing w:val="18"/>
          <w:sz w:val="20"/>
        </w:rPr>
        <w:t> </w:t>
      </w:r>
      <w:r>
        <w:rPr>
          <w:color w:val="231F20"/>
          <w:sz w:val="20"/>
        </w:rPr>
        <w:t>a</w:t>
      </w:r>
      <w:r>
        <w:rPr>
          <w:color w:val="231F20"/>
          <w:spacing w:val="19"/>
          <w:sz w:val="20"/>
        </w:rPr>
        <w:t> </w:t>
      </w:r>
      <w:r>
        <w:rPr>
          <w:color w:val="231F20"/>
          <w:sz w:val="20"/>
        </w:rPr>
        <w:t>otra,</w:t>
      </w:r>
      <w:r>
        <w:rPr>
          <w:color w:val="231F20"/>
          <w:spacing w:val="18"/>
          <w:sz w:val="20"/>
        </w:rPr>
        <w:t> </w:t>
      </w:r>
      <w:r>
        <w:rPr>
          <w:color w:val="231F20"/>
          <w:sz w:val="20"/>
        </w:rPr>
        <w:t>que</w:t>
      </w:r>
      <w:r>
        <w:rPr>
          <w:color w:val="231F20"/>
          <w:spacing w:val="19"/>
          <w:sz w:val="20"/>
        </w:rPr>
        <w:t> </w:t>
      </w:r>
      <w:r>
        <w:rPr>
          <w:color w:val="231F20"/>
          <w:sz w:val="20"/>
        </w:rPr>
        <w:t>puede</w:t>
      </w:r>
    </w:p>
    <w:p>
      <w:pPr>
        <w:pStyle w:val="BodyText"/>
        <w:spacing w:line="146" w:lineRule="exact"/>
        <w:ind w:left="1551"/>
      </w:pPr>
      <w:r>
        <w:rPr>
          <w:color w:val="231F20"/>
        </w:rPr>
        <w:t>estar en estado sólido, líquido o gaseoso.</w:t>
      </w:r>
    </w:p>
    <w:p>
      <w:pPr>
        <w:pStyle w:val="ListParagraph"/>
        <w:numPr>
          <w:ilvl w:val="3"/>
          <w:numId w:val="18"/>
        </w:numPr>
        <w:tabs>
          <w:tab w:pos="1552" w:val="left" w:leader="none"/>
        </w:tabs>
        <w:spacing w:line="184" w:lineRule="auto" w:before="5" w:after="0"/>
        <w:ind w:left="1551" w:right="111" w:hanging="341"/>
        <w:jc w:val="left"/>
        <w:rPr>
          <w:sz w:val="20"/>
        </w:rPr>
      </w:pPr>
      <w:r>
        <w:rPr>
          <w:color w:val="231F20"/>
          <w:sz w:val="20"/>
        </w:rPr>
        <w:t>al igual que los equipos, deben estar codificadas por medio de algún código </w:t>
      </w:r>
      <w:r>
        <w:rPr>
          <w:color w:val="231F20"/>
          <w:spacing w:val="-4"/>
          <w:sz w:val="20"/>
        </w:rPr>
        <w:t>alfa- </w:t>
      </w:r>
      <w:r>
        <w:rPr>
          <w:color w:val="231F20"/>
          <w:sz w:val="20"/>
        </w:rPr>
        <w:t>numérico.</w:t>
      </w:r>
    </w:p>
    <w:p>
      <w:pPr>
        <w:pStyle w:val="BodyText"/>
        <w:spacing w:before="4"/>
        <w:rPr>
          <w:sz w:val="18"/>
        </w:rPr>
      </w:pPr>
    </w:p>
    <w:p>
      <w:pPr>
        <w:pStyle w:val="BodyText"/>
        <w:spacing w:line="216" w:lineRule="auto"/>
        <w:ind w:left="984" w:right="111"/>
        <w:jc w:val="both"/>
      </w:pPr>
      <w:r>
        <w:rPr>
          <w:color w:val="231F20"/>
        </w:rPr>
        <w:t>De </w:t>
      </w:r>
      <w:r>
        <w:rPr>
          <w:color w:val="231F20"/>
          <w:spacing w:val="-4"/>
        </w:rPr>
        <w:t>todas </w:t>
      </w:r>
      <w:r>
        <w:rPr>
          <w:color w:val="231F20"/>
          <w:spacing w:val="-5"/>
        </w:rPr>
        <w:t>maneras, </w:t>
      </w:r>
      <w:r>
        <w:rPr>
          <w:color w:val="231F20"/>
          <w:spacing w:val="-4"/>
        </w:rPr>
        <w:t>dependiendo </w:t>
      </w:r>
      <w:r>
        <w:rPr>
          <w:color w:val="231F20"/>
        </w:rPr>
        <w:t>de </w:t>
      </w:r>
      <w:r>
        <w:rPr>
          <w:color w:val="231F20"/>
          <w:spacing w:val="-3"/>
        </w:rPr>
        <w:t>qué tipo </w:t>
      </w:r>
      <w:r>
        <w:rPr>
          <w:color w:val="231F20"/>
        </w:rPr>
        <w:t>de </w:t>
      </w:r>
      <w:r>
        <w:rPr>
          <w:color w:val="231F20"/>
          <w:spacing w:val="-5"/>
        </w:rPr>
        <w:t>corrientes </w:t>
      </w:r>
      <w:r>
        <w:rPr>
          <w:color w:val="231F20"/>
        </w:rPr>
        <w:t>se </w:t>
      </w:r>
      <w:r>
        <w:rPr>
          <w:color w:val="231F20"/>
          <w:spacing w:val="-6"/>
        </w:rPr>
        <w:t>trate, </w:t>
      </w:r>
      <w:r>
        <w:rPr>
          <w:color w:val="231F20"/>
          <w:spacing w:val="-5"/>
        </w:rPr>
        <w:t>reciben </w:t>
      </w:r>
      <w:r>
        <w:rPr>
          <w:color w:val="231F20"/>
          <w:spacing w:val="-4"/>
        </w:rPr>
        <w:t>distintas deno- minaciones.</w:t>
      </w:r>
      <w:r>
        <w:rPr>
          <w:color w:val="231F20"/>
          <w:spacing w:val="-8"/>
        </w:rPr>
        <w:t> </w:t>
      </w:r>
      <w:r>
        <w:rPr>
          <w:color w:val="231F20"/>
          <w:spacing w:val="-5"/>
        </w:rPr>
        <w:t>Normalmente,</w:t>
      </w:r>
      <w:r>
        <w:rPr>
          <w:color w:val="231F20"/>
          <w:spacing w:val="-8"/>
        </w:rPr>
        <w:t> </w:t>
      </w:r>
      <w:r>
        <w:rPr>
          <w:color w:val="231F20"/>
        </w:rPr>
        <w:t>al</w:t>
      </w:r>
      <w:r>
        <w:rPr>
          <w:color w:val="231F20"/>
          <w:spacing w:val="-7"/>
        </w:rPr>
        <w:t> </w:t>
      </w:r>
      <w:r>
        <w:rPr>
          <w:color w:val="231F20"/>
          <w:spacing w:val="-4"/>
        </w:rPr>
        <w:t>estudiar</w:t>
      </w:r>
      <w:r>
        <w:rPr>
          <w:color w:val="231F20"/>
          <w:spacing w:val="-8"/>
        </w:rPr>
        <w:t> </w:t>
      </w:r>
      <w:r>
        <w:rPr>
          <w:color w:val="231F20"/>
          <w:spacing w:val="-4"/>
        </w:rPr>
        <w:t>alguna</w:t>
      </w:r>
      <w:r>
        <w:rPr>
          <w:color w:val="231F20"/>
          <w:spacing w:val="-8"/>
        </w:rPr>
        <w:t> </w:t>
      </w:r>
      <w:r>
        <w:rPr>
          <w:color w:val="231F20"/>
          <w:spacing w:val="-4"/>
        </w:rPr>
        <w:t>planta</w:t>
      </w:r>
      <w:r>
        <w:rPr>
          <w:color w:val="231F20"/>
          <w:spacing w:val="-7"/>
        </w:rPr>
        <w:t> </w:t>
      </w:r>
      <w:r>
        <w:rPr>
          <w:color w:val="231F20"/>
          <w:spacing w:val="-4"/>
        </w:rPr>
        <w:t>química</w:t>
      </w:r>
      <w:r>
        <w:rPr>
          <w:color w:val="231F20"/>
          <w:spacing w:val="-8"/>
        </w:rPr>
        <w:t> </w:t>
      </w:r>
      <w:r>
        <w:rPr>
          <w:color w:val="231F20"/>
          <w:spacing w:val="-5"/>
        </w:rPr>
        <w:t>(o</w:t>
      </w:r>
      <w:r>
        <w:rPr>
          <w:color w:val="231F20"/>
          <w:spacing w:val="-7"/>
        </w:rPr>
        <w:t> </w:t>
      </w:r>
      <w:r>
        <w:rPr>
          <w:color w:val="231F20"/>
          <w:spacing w:val="-4"/>
        </w:rPr>
        <w:t>alguna</w:t>
      </w:r>
      <w:r>
        <w:rPr>
          <w:color w:val="231F20"/>
          <w:spacing w:val="-8"/>
        </w:rPr>
        <w:t> </w:t>
      </w:r>
      <w:r>
        <w:rPr>
          <w:color w:val="231F20"/>
          <w:spacing w:val="-4"/>
        </w:rPr>
        <w:t>etapa</w:t>
      </w:r>
      <w:r>
        <w:rPr>
          <w:color w:val="231F20"/>
          <w:spacing w:val="-8"/>
        </w:rPr>
        <w:t> </w:t>
      </w:r>
      <w:r>
        <w:rPr>
          <w:color w:val="231F20"/>
        </w:rPr>
        <w:t>de</w:t>
      </w:r>
      <w:r>
        <w:rPr>
          <w:color w:val="231F20"/>
          <w:spacing w:val="-7"/>
        </w:rPr>
        <w:t> </w:t>
      </w:r>
      <w:r>
        <w:rPr>
          <w:color w:val="231F20"/>
          <w:spacing w:val="-4"/>
        </w:rPr>
        <w:t>ella),</w:t>
      </w:r>
      <w:r>
        <w:rPr>
          <w:color w:val="231F20"/>
          <w:spacing w:val="-8"/>
        </w:rPr>
        <w:t> </w:t>
      </w:r>
      <w:r>
        <w:rPr>
          <w:color w:val="231F20"/>
          <w:spacing w:val="-5"/>
        </w:rPr>
        <w:t>ya</w:t>
      </w:r>
      <w:r>
        <w:rPr>
          <w:color w:val="231F20"/>
          <w:spacing w:val="-7"/>
        </w:rPr>
        <w:t> </w:t>
      </w:r>
      <w:r>
        <w:rPr>
          <w:color w:val="231F20"/>
          <w:spacing w:val="-4"/>
        </w:rPr>
        <w:t>sea </w:t>
      </w:r>
      <w:r>
        <w:rPr>
          <w:color w:val="231F20"/>
          <w:spacing w:val="-5"/>
        </w:rPr>
        <w:t>para</w:t>
      </w:r>
      <w:r>
        <w:rPr>
          <w:color w:val="231F20"/>
          <w:spacing w:val="-10"/>
        </w:rPr>
        <w:t> </w:t>
      </w:r>
      <w:r>
        <w:rPr>
          <w:color w:val="231F20"/>
          <w:spacing w:val="-5"/>
        </w:rPr>
        <w:t>realizar</w:t>
      </w:r>
      <w:r>
        <w:rPr>
          <w:color w:val="231F20"/>
          <w:spacing w:val="-9"/>
        </w:rPr>
        <w:t> </w:t>
      </w:r>
      <w:r>
        <w:rPr>
          <w:color w:val="231F20"/>
        </w:rPr>
        <w:t>el</w:t>
      </w:r>
      <w:r>
        <w:rPr>
          <w:color w:val="231F20"/>
          <w:spacing w:val="-10"/>
        </w:rPr>
        <w:t> </w:t>
      </w:r>
      <w:r>
        <w:rPr>
          <w:color w:val="231F20"/>
          <w:spacing w:val="-4"/>
        </w:rPr>
        <w:t>cálculo</w:t>
      </w:r>
      <w:r>
        <w:rPr>
          <w:color w:val="231F20"/>
          <w:spacing w:val="-9"/>
        </w:rPr>
        <w:t> </w:t>
      </w:r>
      <w:r>
        <w:rPr>
          <w:color w:val="231F20"/>
        </w:rPr>
        <w:t>de</w:t>
      </w:r>
      <w:r>
        <w:rPr>
          <w:color w:val="231F20"/>
          <w:spacing w:val="-10"/>
        </w:rPr>
        <w:t> </w:t>
      </w:r>
      <w:r>
        <w:rPr>
          <w:color w:val="231F20"/>
          <w:spacing w:val="-3"/>
        </w:rPr>
        <w:t>los</w:t>
      </w:r>
      <w:r>
        <w:rPr>
          <w:color w:val="231F20"/>
          <w:spacing w:val="-9"/>
        </w:rPr>
        <w:t> </w:t>
      </w:r>
      <w:r>
        <w:rPr>
          <w:color w:val="231F20"/>
          <w:spacing w:val="-4"/>
        </w:rPr>
        <w:t>equipos,</w:t>
      </w:r>
      <w:r>
        <w:rPr>
          <w:color w:val="231F20"/>
          <w:spacing w:val="-9"/>
        </w:rPr>
        <w:t> </w:t>
      </w:r>
      <w:r>
        <w:rPr>
          <w:color w:val="231F20"/>
          <w:spacing w:val="-5"/>
        </w:rPr>
        <w:t>desarrollar</w:t>
      </w:r>
      <w:r>
        <w:rPr>
          <w:color w:val="231F20"/>
          <w:spacing w:val="-10"/>
        </w:rPr>
        <w:t> </w:t>
      </w:r>
      <w:r>
        <w:rPr>
          <w:color w:val="231F20"/>
        </w:rPr>
        <w:t>un</w:t>
      </w:r>
      <w:r>
        <w:rPr>
          <w:color w:val="231F20"/>
          <w:spacing w:val="-9"/>
        </w:rPr>
        <w:t> </w:t>
      </w:r>
      <w:r>
        <w:rPr>
          <w:color w:val="231F20"/>
          <w:spacing w:val="-4"/>
        </w:rPr>
        <w:t>balance</w:t>
      </w:r>
      <w:r>
        <w:rPr>
          <w:color w:val="231F20"/>
          <w:spacing w:val="-10"/>
        </w:rPr>
        <w:t> </w:t>
      </w:r>
      <w:r>
        <w:rPr>
          <w:color w:val="231F20"/>
        </w:rPr>
        <w:t>de</w:t>
      </w:r>
      <w:r>
        <w:rPr>
          <w:color w:val="231F20"/>
          <w:spacing w:val="-9"/>
        </w:rPr>
        <w:t> </w:t>
      </w:r>
      <w:r>
        <w:rPr>
          <w:color w:val="231F20"/>
          <w:spacing w:val="-4"/>
        </w:rPr>
        <w:t>materia</w:t>
      </w:r>
      <w:r>
        <w:rPr>
          <w:color w:val="231F20"/>
          <w:spacing w:val="-9"/>
        </w:rPr>
        <w:t> </w:t>
      </w:r>
      <w:r>
        <w:rPr>
          <w:color w:val="231F20"/>
        </w:rPr>
        <w:t>y</w:t>
      </w:r>
      <w:r>
        <w:rPr>
          <w:color w:val="231F20"/>
          <w:spacing w:val="-10"/>
        </w:rPr>
        <w:t> </w:t>
      </w:r>
      <w:r>
        <w:rPr>
          <w:color w:val="231F20"/>
          <w:spacing w:val="-5"/>
        </w:rPr>
        <w:t>energía,</w:t>
      </w:r>
      <w:r>
        <w:rPr>
          <w:color w:val="231F20"/>
          <w:spacing w:val="-9"/>
        </w:rPr>
        <w:t> </w:t>
      </w:r>
      <w:r>
        <w:rPr>
          <w:color w:val="231F20"/>
        </w:rPr>
        <w:t>un</w:t>
      </w:r>
      <w:r>
        <w:rPr>
          <w:color w:val="231F20"/>
          <w:spacing w:val="-10"/>
        </w:rPr>
        <w:t> </w:t>
      </w:r>
      <w:r>
        <w:rPr>
          <w:color w:val="231F20"/>
          <w:spacing w:val="-4"/>
        </w:rPr>
        <w:t>cálculo</w:t>
      </w:r>
    </w:p>
    <w:p>
      <w:pPr>
        <w:spacing w:after="0" w:line="216" w:lineRule="auto"/>
        <w:jc w:val="both"/>
        <w:sectPr>
          <w:pgSz w:w="11910" w:h="16840"/>
          <w:pgMar w:header="897" w:footer="931" w:top="1080" w:bottom="1120" w:left="1000" w:right="1020"/>
        </w:sectPr>
      </w:pPr>
    </w:p>
    <w:p>
      <w:pPr>
        <w:pStyle w:val="BodyText"/>
      </w:pPr>
    </w:p>
    <w:p>
      <w:pPr>
        <w:pStyle w:val="BodyText"/>
        <w:spacing w:before="3"/>
        <w:rPr>
          <w:sz w:val="18"/>
        </w:rPr>
      </w:pPr>
    </w:p>
    <w:p>
      <w:pPr>
        <w:pStyle w:val="BodyText"/>
        <w:spacing w:line="211" w:lineRule="auto" w:before="122"/>
        <w:ind w:left="133" w:right="962"/>
        <w:jc w:val="both"/>
      </w:pPr>
      <w:r>
        <w:rPr>
          <w:color w:val="231F20"/>
          <w:spacing w:val="-5"/>
          <w:w w:val="105"/>
        </w:rPr>
        <w:t>económico,</w:t>
      </w:r>
      <w:r>
        <w:rPr>
          <w:color w:val="231F20"/>
          <w:spacing w:val="-42"/>
          <w:w w:val="105"/>
        </w:rPr>
        <w:t> </w:t>
      </w:r>
      <w:r>
        <w:rPr>
          <w:color w:val="231F20"/>
          <w:spacing w:val="-4"/>
          <w:w w:val="105"/>
        </w:rPr>
        <w:t>etc.</w:t>
      </w:r>
      <w:r>
        <w:rPr>
          <w:color w:val="231F20"/>
          <w:spacing w:val="-42"/>
          <w:w w:val="105"/>
        </w:rPr>
        <w:t> </w:t>
      </w:r>
      <w:r>
        <w:rPr>
          <w:color w:val="231F20"/>
          <w:w w:val="105"/>
        </w:rPr>
        <w:t>la</w:t>
      </w:r>
      <w:r>
        <w:rPr>
          <w:color w:val="231F20"/>
          <w:spacing w:val="-41"/>
          <w:w w:val="105"/>
        </w:rPr>
        <w:t> </w:t>
      </w:r>
      <w:r>
        <w:rPr>
          <w:color w:val="231F20"/>
          <w:spacing w:val="-4"/>
          <w:w w:val="105"/>
        </w:rPr>
        <w:t>sección</w:t>
      </w:r>
      <w:r>
        <w:rPr>
          <w:color w:val="231F20"/>
          <w:spacing w:val="-42"/>
          <w:w w:val="105"/>
        </w:rPr>
        <w:t> </w:t>
      </w:r>
      <w:r>
        <w:rPr>
          <w:color w:val="231F20"/>
          <w:w w:val="105"/>
        </w:rPr>
        <w:t>a</w:t>
      </w:r>
      <w:r>
        <w:rPr>
          <w:color w:val="231F20"/>
          <w:spacing w:val="-41"/>
          <w:w w:val="105"/>
        </w:rPr>
        <w:t> </w:t>
      </w:r>
      <w:r>
        <w:rPr>
          <w:color w:val="231F20"/>
          <w:spacing w:val="-4"/>
          <w:w w:val="105"/>
        </w:rPr>
        <w:t>estudiar</w:t>
      </w:r>
      <w:r>
        <w:rPr>
          <w:color w:val="231F20"/>
          <w:spacing w:val="-42"/>
          <w:w w:val="105"/>
        </w:rPr>
        <w:t> </w:t>
      </w:r>
      <w:r>
        <w:rPr>
          <w:color w:val="231F20"/>
          <w:w w:val="105"/>
        </w:rPr>
        <w:t>se</w:t>
      </w:r>
      <w:r>
        <w:rPr>
          <w:color w:val="231F20"/>
          <w:spacing w:val="-41"/>
          <w:w w:val="105"/>
        </w:rPr>
        <w:t> </w:t>
      </w:r>
      <w:r>
        <w:rPr>
          <w:color w:val="231F20"/>
          <w:spacing w:val="-4"/>
          <w:w w:val="105"/>
        </w:rPr>
        <w:t>delimita</w:t>
      </w:r>
      <w:r>
        <w:rPr>
          <w:color w:val="231F20"/>
          <w:spacing w:val="-42"/>
          <w:w w:val="105"/>
        </w:rPr>
        <w:t> </w:t>
      </w:r>
      <w:r>
        <w:rPr>
          <w:color w:val="231F20"/>
          <w:spacing w:val="-4"/>
          <w:w w:val="105"/>
        </w:rPr>
        <w:t>con</w:t>
      </w:r>
      <w:r>
        <w:rPr>
          <w:color w:val="231F20"/>
          <w:spacing w:val="-41"/>
          <w:w w:val="105"/>
        </w:rPr>
        <w:t> </w:t>
      </w:r>
      <w:r>
        <w:rPr>
          <w:color w:val="231F20"/>
          <w:spacing w:val="-3"/>
          <w:w w:val="105"/>
        </w:rPr>
        <w:t>una</w:t>
      </w:r>
      <w:r>
        <w:rPr>
          <w:color w:val="231F20"/>
          <w:spacing w:val="-42"/>
          <w:w w:val="105"/>
        </w:rPr>
        <w:t> </w:t>
      </w:r>
      <w:r>
        <w:rPr>
          <w:color w:val="231F20"/>
          <w:spacing w:val="-4"/>
          <w:w w:val="105"/>
        </w:rPr>
        <w:t>línea</w:t>
      </w:r>
      <w:r>
        <w:rPr>
          <w:color w:val="231F20"/>
          <w:spacing w:val="-41"/>
          <w:w w:val="105"/>
        </w:rPr>
        <w:t> </w:t>
      </w:r>
      <w:r>
        <w:rPr>
          <w:color w:val="231F20"/>
          <w:spacing w:val="-5"/>
          <w:w w:val="105"/>
        </w:rPr>
        <w:t>(o</w:t>
      </w:r>
      <w:r>
        <w:rPr>
          <w:color w:val="231F20"/>
          <w:spacing w:val="-42"/>
          <w:w w:val="105"/>
        </w:rPr>
        <w:t> </w:t>
      </w:r>
      <w:r>
        <w:rPr>
          <w:color w:val="231F20"/>
          <w:w w:val="105"/>
        </w:rPr>
        <w:t>un</w:t>
      </w:r>
      <w:r>
        <w:rPr>
          <w:color w:val="231F20"/>
          <w:spacing w:val="-41"/>
          <w:w w:val="105"/>
        </w:rPr>
        <w:t> </w:t>
      </w:r>
      <w:r>
        <w:rPr>
          <w:color w:val="231F20"/>
          <w:spacing w:val="-5"/>
          <w:w w:val="105"/>
        </w:rPr>
        <w:t>rectángulo)</w:t>
      </w:r>
      <w:r>
        <w:rPr>
          <w:color w:val="231F20"/>
          <w:spacing w:val="-42"/>
          <w:w w:val="105"/>
        </w:rPr>
        <w:t> </w:t>
      </w:r>
      <w:r>
        <w:rPr>
          <w:color w:val="231F20"/>
          <w:spacing w:val="-3"/>
          <w:w w:val="105"/>
        </w:rPr>
        <w:t>que</w:t>
      </w:r>
      <w:r>
        <w:rPr>
          <w:color w:val="231F20"/>
          <w:spacing w:val="-41"/>
          <w:w w:val="105"/>
        </w:rPr>
        <w:t> </w:t>
      </w:r>
      <w:r>
        <w:rPr>
          <w:color w:val="231F20"/>
          <w:w w:val="105"/>
        </w:rPr>
        <w:t>se</w:t>
      </w:r>
      <w:r>
        <w:rPr>
          <w:color w:val="231F20"/>
          <w:spacing w:val="-42"/>
          <w:w w:val="105"/>
        </w:rPr>
        <w:t> </w:t>
      </w:r>
      <w:r>
        <w:rPr>
          <w:color w:val="231F20"/>
          <w:spacing w:val="-7"/>
          <w:w w:val="105"/>
        </w:rPr>
        <w:t>deno- </w:t>
      </w:r>
      <w:r>
        <w:rPr>
          <w:color w:val="231F20"/>
          <w:spacing w:val="-3"/>
          <w:w w:val="105"/>
        </w:rPr>
        <w:t>mina </w:t>
      </w:r>
      <w:r>
        <w:rPr>
          <w:rFonts w:ascii="Calibri" w:hAnsi="Calibri"/>
          <w:color w:val="231F20"/>
          <w:spacing w:val="-4"/>
          <w:w w:val="105"/>
        </w:rPr>
        <w:t>límites </w:t>
      </w:r>
      <w:r>
        <w:rPr>
          <w:rFonts w:ascii="Calibri" w:hAnsi="Calibri"/>
          <w:color w:val="231F20"/>
          <w:spacing w:val="-3"/>
          <w:w w:val="105"/>
        </w:rPr>
        <w:t>del </w:t>
      </w:r>
      <w:r>
        <w:rPr>
          <w:rFonts w:ascii="Calibri" w:hAnsi="Calibri"/>
          <w:color w:val="231F20"/>
          <w:spacing w:val="-5"/>
          <w:w w:val="105"/>
        </w:rPr>
        <w:t>sistema. </w:t>
      </w:r>
      <w:r>
        <w:rPr>
          <w:color w:val="231F20"/>
          <w:spacing w:val="-3"/>
          <w:w w:val="105"/>
        </w:rPr>
        <w:t>Las </w:t>
      </w:r>
      <w:r>
        <w:rPr>
          <w:color w:val="231F20"/>
          <w:spacing w:val="-5"/>
          <w:w w:val="105"/>
        </w:rPr>
        <w:t>corrientes </w:t>
      </w:r>
      <w:r>
        <w:rPr>
          <w:color w:val="231F20"/>
          <w:spacing w:val="-3"/>
          <w:w w:val="105"/>
        </w:rPr>
        <w:t>que </w:t>
      </w:r>
      <w:r>
        <w:rPr>
          <w:color w:val="231F20"/>
          <w:spacing w:val="-5"/>
          <w:w w:val="105"/>
        </w:rPr>
        <w:t>entran </w:t>
      </w:r>
      <w:r>
        <w:rPr>
          <w:color w:val="231F20"/>
          <w:w w:val="105"/>
        </w:rPr>
        <w:t>a </w:t>
      </w:r>
      <w:r>
        <w:rPr>
          <w:color w:val="231F20"/>
          <w:spacing w:val="-3"/>
          <w:w w:val="105"/>
        </w:rPr>
        <w:t>esa </w:t>
      </w:r>
      <w:r>
        <w:rPr>
          <w:color w:val="231F20"/>
          <w:spacing w:val="-4"/>
          <w:w w:val="105"/>
        </w:rPr>
        <w:t>etapa </w:t>
      </w:r>
      <w:r>
        <w:rPr>
          <w:color w:val="231F20"/>
          <w:w w:val="105"/>
        </w:rPr>
        <w:t>en </w:t>
      </w:r>
      <w:r>
        <w:rPr>
          <w:color w:val="231F20"/>
          <w:spacing w:val="-4"/>
          <w:w w:val="105"/>
        </w:rPr>
        <w:t>estudio </w:t>
      </w:r>
      <w:r>
        <w:rPr>
          <w:color w:val="231F20"/>
          <w:w w:val="105"/>
        </w:rPr>
        <w:t>y </w:t>
      </w:r>
      <w:r>
        <w:rPr>
          <w:color w:val="231F20"/>
          <w:spacing w:val="-4"/>
          <w:w w:val="105"/>
        </w:rPr>
        <w:t>cruzan </w:t>
      </w:r>
      <w:r>
        <w:rPr>
          <w:color w:val="231F20"/>
          <w:spacing w:val="-3"/>
          <w:w w:val="105"/>
        </w:rPr>
        <w:t>los</w:t>
      </w:r>
      <w:r>
        <w:rPr>
          <w:color w:val="231F20"/>
          <w:spacing w:val="-38"/>
          <w:w w:val="105"/>
        </w:rPr>
        <w:t> </w:t>
      </w:r>
      <w:r>
        <w:rPr>
          <w:color w:val="231F20"/>
          <w:spacing w:val="-5"/>
          <w:w w:val="105"/>
        </w:rPr>
        <w:t>límites </w:t>
      </w:r>
      <w:r>
        <w:rPr>
          <w:color w:val="231F20"/>
          <w:spacing w:val="-3"/>
          <w:w w:val="105"/>
        </w:rPr>
        <w:t>del </w:t>
      </w:r>
      <w:r>
        <w:rPr>
          <w:color w:val="231F20"/>
          <w:spacing w:val="-5"/>
          <w:w w:val="105"/>
        </w:rPr>
        <w:t>sistema </w:t>
      </w:r>
      <w:r>
        <w:rPr>
          <w:color w:val="231F20"/>
          <w:w w:val="105"/>
        </w:rPr>
        <w:t>se </w:t>
      </w:r>
      <w:r>
        <w:rPr>
          <w:color w:val="231F20"/>
          <w:spacing w:val="-4"/>
          <w:w w:val="105"/>
        </w:rPr>
        <w:t>denominan </w:t>
      </w:r>
      <w:r>
        <w:rPr>
          <w:rFonts w:ascii="Calibri" w:hAnsi="Calibri"/>
          <w:color w:val="231F20"/>
          <w:spacing w:val="-4"/>
          <w:w w:val="105"/>
        </w:rPr>
        <w:t>afluentes</w:t>
      </w:r>
      <w:r>
        <w:rPr>
          <w:color w:val="231F20"/>
          <w:spacing w:val="-4"/>
          <w:w w:val="105"/>
        </w:rPr>
        <w:t>; </w:t>
      </w:r>
      <w:r>
        <w:rPr>
          <w:color w:val="231F20"/>
          <w:spacing w:val="-3"/>
          <w:w w:val="105"/>
        </w:rPr>
        <w:t>las que </w:t>
      </w:r>
      <w:r>
        <w:rPr>
          <w:color w:val="231F20"/>
          <w:spacing w:val="-4"/>
          <w:w w:val="105"/>
        </w:rPr>
        <w:t>salen </w:t>
      </w:r>
      <w:r>
        <w:rPr>
          <w:color w:val="231F20"/>
          <w:spacing w:val="-3"/>
          <w:w w:val="105"/>
        </w:rPr>
        <w:t>del </w:t>
      </w:r>
      <w:r>
        <w:rPr>
          <w:color w:val="231F20"/>
          <w:spacing w:val="-5"/>
          <w:w w:val="105"/>
        </w:rPr>
        <w:t>sistema,</w:t>
      </w:r>
      <w:r>
        <w:rPr>
          <w:color w:val="231F20"/>
          <w:spacing w:val="-18"/>
          <w:w w:val="105"/>
        </w:rPr>
        <w:t> </w:t>
      </w:r>
      <w:r>
        <w:rPr>
          <w:rFonts w:ascii="Calibri" w:hAnsi="Calibri"/>
          <w:color w:val="231F20"/>
          <w:spacing w:val="-4"/>
          <w:w w:val="105"/>
        </w:rPr>
        <w:t>efluentes</w:t>
      </w:r>
      <w:r>
        <w:rPr>
          <w:color w:val="231F20"/>
          <w:spacing w:val="-4"/>
          <w:w w:val="105"/>
        </w:rPr>
        <w:t>.</w:t>
      </w:r>
    </w:p>
    <w:p>
      <w:pPr>
        <w:pStyle w:val="BodyText"/>
        <w:spacing w:line="216" w:lineRule="auto" w:before="210"/>
        <w:ind w:left="133" w:right="965"/>
        <w:jc w:val="both"/>
      </w:pPr>
      <w:r>
        <w:rPr>
          <w:color w:val="231F20"/>
          <w:spacing w:val="-5"/>
          <w:w w:val="105"/>
        </w:rPr>
        <w:t>Entre</w:t>
      </w:r>
      <w:r>
        <w:rPr>
          <w:color w:val="231F20"/>
          <w:spacing w:val="-20"/>
          <w:w w:val="105"/>
        </w:rPr>
        <w:t> </w:t>
      </w:r>
      <w:r>
        <w:rPr>
          <w:color w:val="231F20"/>
          <w:spacing w:val="-4"/>
          <w:w w:val="105"/>
        </w:rPr>
        <w:t>todas</w:t>
      </w:r>
      <w:r>
        <w:rPr>
          <w:color w:val="231F20"/>
          <w:spacing w:val="-20"/>
          <w:w w:val="105"/>
        </w:rPr>
        <w:t> </w:t>
      </w:r>
      <w:r>
        <w:rPr>
          <w:color w:val="231F20"/>
          <w:spacing w:val="-3"/>
          <w:w w:val="105"/>
        </w:rPr>
        <w:t>las</w:t>
      </w:r>
      <w:r>
        <w:rPr>
          <w:color w:val="231F20"/>
          <w:spacing w:val="-20"/>
          <w:w w:val="105"/>
        </w:rPr>
        <w:t> </w:t>
      </w:r>
      <w:r>
        <w:rPr>
          <w:color w:val="231F20"/>
          <w:spacing w:val="-5"/>
          <w:w w:val="105"/>
        </w:rPr>
        <w:t>corrientes</w:t>
      </w:r>
      <w:r>
        <w:rPr>
          <w:color w:val="231F20"/>
          <w:spacing w:val="-20"/>
          <w:w w:val="105"/>
        </w:rPr>
        <w:t> </w:t>
      </w:r>
      <w:r>
        <w:rPr>
          <w:color w:val="231F20"/>
          <w:spacing w:val="-3"/>
          <w:w w:val="105"/>
        </w:rPr>
        <w:t>que</w:t>
      </w:r>
      <w:r>
        <w:rPr>
          <w:color w:val="231F20"/>
          <w:spacing w:val="-19"/>
          <w:w w:val="105"/>
        </w:rPr>
        <w:t> </w:t>
      </w:r>
      <w:r>
        <w:rPr>
          <w:color w:val="231F20"/>
          <w:w w:val="105"/>
        </w:rPr>
        <w:t>se</w:t>
      </w:r>
      <w:r>
        <w:rPr>
          <w:color w:val="231F20"/>
          <w:spacing w:val="-20"/>
          <w:w w:val="105"/>
        </w:rPr>
        <w:t> </w:t>
      </w:r>
      <w:r>
        <w:rPr>
          <w:color w:val="231F20"/>
          <w:spacing w:val="-4"/>
          <w:w w:val="105"/>
        </w:rPr>
        <w:t>utilizan</w:t>
      </w:r>
      <w:r>
        <w:rPr>
          <w:color w:val="231F20"/>
          <w:spacing w:val="-20"/>
          <w:w w:val="105"/>
        </w:rPr>
        <w:t> </w:t>
      </w:r>
      <w:r>
        <w:rPr>
          <w:color w:val="231F20"/>
          <w:w w:val="105"/>
        </w:rPr>
        <w:t>en</w:t>
      </w:r>
      <w:r>
        <w:rPr>
          <w:color w:val="231F20"/>
          <w:spacing w:val="-20"/>
          <w:w w:val="105"/>
        </w:rPr>
        <w:t> </w:t>
      </w:r>
      <w:r>
        <w:rPr>
          <w:color w:val="231F20"/>
          <w:w w:val="105"/>
        </w:rPr>
        <w:t>un</w:t>
      </w:r>
      <w:r>
        <w:rPr>
          <w:color w:val="231F20"/>
          <w:spacing w:val="-19"/>
          <w:w w:val="105"/>
        </w:rPr>
        <w:t> </w:t>
      </w:r>
      <w:r>
        <w:rPr>
          <w:color w:val="231F20"/>
          <w:spacing w:val="-5"/>
          <w:w w:val="105"/>
        </w:rPr>
        <w:t>sistema</w:t>
      </w:r>
      <w:r>
        <w:rPr>
          <w:color w:val="231F20"/>
          <w:spacing w:val="-20"/>
          <w:w w:val="105"/>
        </w:rPr>
        <w:t> </w:t>
      </w:r>
      <w:r>
        <w:rPr>
          <w:color w:val="231F20"/>
          <w:spacing w:val="-5"/>
          <w:w w:val="105"/>
        </w:rPr>
        <w:t>determinado,</w:t>
      </w:r>
      <w:r>
        <w:rPr>
          <w:color w:val="231F20"/>
          <w:spacing w:val="-20"/>
          <w:w w:val="105"/>
        </w:rPr>
        <w:t> </w:t>
      </w:r>
      <w:r>
        <w:rPr>
          <w:color w:val="231F20"/>
          <w:w w:val="105"/>
        </w:rPr>
        <w:t>se</w:t>
      </w:r>
      <w:r>
        <w:rPr>
          <w:color w:val="231F20"/>
          <w:spacing w:val="-20"/>
          <w:w w:val="105"/>
        </w:rPr>
        <w:t> </w:t>
      </w:r>
      <w:r>
        <w:rPr>
          <w:color w:val="231F20"/>
          <w:spacing w:val="-4"/>
          <w:w w:val="105"/>
        </w:rPr>
        <w:t>pueden</w:t>
      </w:r>
      <w:r>
        <w:rPr>
          <w:color w:val="231F20"/>
          <w:spacing w:val="-20"/>
          <w:w w:val="105"/>
        </w:rPr>
        <w:t> </w:t>
      </w:r>
      <w:r>
        <w:rPr>
          <w:color w:val="231F20"/>
          <w:spacing w:val="-4"/>
          <w:w w:val="105"/>
        </w:rPr>
        <w:t>destacar</w:t>
      </w:r>
      <w:r>
        <w:rPr>
          <w:color w:val="231F20"/>
          <w:spacing w:val="-19"/>
          <w:w w:val="105"/>
        </w:rPr>
        <w:t> </w:t>
      </w:r>
      <w:r>
        <w:rPr>
          <w:color w:val="231F20"/>
          <w:spacing w:val="-8"/>
          <w:w w:val="105"/>
        </w:rPr>
        <w:t>las </w:t>
      </w:r>
      <w:r>
        <w:rPr>
          <w:color w:val="231F20"/>
          <w:spacing w:val="-4"/>
          <w:w w:val="110"/>
        </w:rPr>
        <w:t>siguientes: </w:t>
      </w:r>
      <w:r>
        <w:rPr>
          <w:color w:val="231F20"/>
          <w:w w:val="110"/>
        </w:rPr>
        <w:t>de </w:t>
      </w:r>
      <w:r>
        <w:rPr>
          <w:rFonts w:ascii="Calibri" w:hAnsi="Calibri"/>
          <w:color w:val="231F20"/>
          <w:spacing w:val="-5"/>
          <w:w w:val="110"/>
        </w:rPr>
        <w:t>recirculación</w:t>
      </w:r>
      <w:r>
        <w:rPr>
          <w:color w:val="231F20"/>
          <w:spacing w:val="-5"/>
          <w:w w:val="110"/>
        </w:rPr>
        <w:t>, </w:t>
      </w:r>
      <w:r>
        <w:rPr>
          <w:color w:val="231F20"/>
          <w:w w:val="110"/>
        </w:rPr>
        <w:t>de </w:t>
      </w:r>
      <w:r>
        <w:rPr>
          <w:rFonts w:ascii="Calibri" w:hAnsi="Calibri"/>
          <w:color w:val="231F20"/>
          <w:spacing w:val="-4"/>
          <w:w w:val="110"/>
        </w:rPr>
        <w:t>purga </w:t>
      </w:r>
      <w:r>
        <w:rPr>
          <w:color w:val="231F20"/>
          <w:w w:val="110"/>
        </w:rPr>
        <w:t>y de </w:t>
      </w:r>
      <w:r>
        <w:rPr>
          <w:rFonts w:ascii="Calibri" w:hAnsi="Calibri"/>
          <w:color w:val="231F20"/>
          <w:spacing w:val="-5"/>
          <w:w w:val="110"/>
        </w:rPr>
        <w:t>by</w:t>
      </w:r>
      <w:r>
        <w:rPr>
          <w:rFonts w:ascii="Calibri" w:hAnsi="Calibri"/>
          <w:color w:val="231F20"/>
          <w:spacing w:val="-29"/>
          <w:w w:val="110"/>
        </w:rPr>
        <w:t> </w:t>
      </w:r>
      <w:r>
        <w:rPr>
          <w:rFonts w:ascii="Calibri" w:hAnsi="Calibri"/>
          <w:color w:val="231F20"/>
          <w:spacing w:val="-4"/>
          <w:w w:val="110"/>
        </w:rPr>
        <w:t>pass</w:t>
      </w:r>
      <w:r>
        <w:rPr>
          <w:color w:val="231F20"/>
          <w:spacing w:val="-4"/>
          <w:w w:val="110"/>
        </w:rPr>
        <w:t>.</w:t>
      </w:r>
    </w:p>
    <w:p>
      <w:pPr>
        <w:pStyle w:val="BodyText"/>
        <w:spacing w:before="3"/>
        <w:rPr>
          <w:sz w:val="37"/>
        </w:rPr>
      </w:pPr>
    </w:p>
    <w:p>
      <w:pPr>
        <w:pStyle w:val="Heading1"/>
        <w:numPr>
          <w:ilvl w:val="1"/>
          <w:numId w:val="16"/>
        </w:numPr>
        <w:tabs>
          <w:tab w:pos="714" w:val="left" w:leader="none"/>
        </w:tabs>
        <w:spacing w:line="240" w:lineRule="auto" w:before="0" w:after="0"/>
        <w:ind w:left="713" w:right="0" w:hanging="581"/>
        <w:jc w:val="left"/>
        <w:rPr>
          <w:color w:val="231F20"/>
        </w:rPr>
      </w:pPr>
      <w:r>
        <w:rPr>
          <w:color w:val="231F20"/>
          <w:spacing w:val="-4"/>
          <w:w w:val="125"/>
        </w:rPr>
        <w:t>Transporte </w:t>
      </w:r>
      <w:r>
        <w:rPr>
          <w:color w:val="231F20"/>
          <w:w w:val="125"/>
        </w:rPr>
        <w:t>de</w:t>
      </w:r>
      <w:r>
        <w:rPr>
          <w:color w:val="231F20"/>
          <w:spacing w:val="9"/>
          <w:w w:val="125"/>
        </w:rPr>
        <w:t> </w:t>
      </w:r>
      <w:r>
        <w:rPr>
          <w:color w:val="231F20"/>
          <w:w w:val="125"/>
        </w:rPr>
        <w:t>sólidos</w:t>
      </w:r>
    </w:p>
    <w:p>
      <w:pPr>
        <w:pStyle w:val="BodyText"/>
        <w:spacing w:line="216" w:lineRule="auto" w:before="184"/>
        <w:ind w:left="133" w:right="962"/>
        <w:jc w:val="both"/>
      </w:pPr>
      <w:r>
        <w:rPr>
          <w:color w:val="231F20"/>
        </w:rPr>
        <w:t>El transporte de sólidos implica el desplazamiento de grandes cantidades de </w:t>
      </w:r>
      <w:r>
        <w:rPr>
          <w:color w:val="231F20"/>
          <w:spacing w:val="-3"/>
        </w:rPr>
        <w:t>material </w:t>
      </w:r>
      <w:r>
        <w:rPr>
          <w:color w:val="231F20"/>
        </w:rPr>
        <w:t>desde una mina hacia una planta industrial, e incluso dentro de la misma planta. Se utili- zan distintos equipos, entre los que se destacan las cintas transportadoras (que si se de- sea realizar la subida de material a una cierta altura pueden tener cangilones o </w:t>
      </w:r>
      <w:r>
        <w:rPr>
          <w:color w:val="231F20"/>
          <w:spacing w:val="-3"/>
        </w:rPr>
        <w:t>rasquetas, </w:t>
      </w:r>
      <w:r>
        <w:rPr>
          <w:color w:val="231F20"/>
        </w:rPr>
        <w:t>o ser tipo tornillo sin fin) o las grúas puente(Geankoplis, 1998).</w:t>
      </w:r>
    </w:p>
    <w:p>
      <w:pPr>
        <w:pStyle w:val="BodyText"/>
        <w:spacing w:before="7"/>
        <w:rPr>
          <w:sz w:val="17"/>
        </w:rPr>
      </w:pPr>
    </w:p>
    <w:p>
      <w:pPr>
        <w:pStyle w:val="BodyText"/>
        <w:spacing w:line="216" w:lineRule="auto" w:before="1"/>
        <w:ind w:left="133" w:right="961"/>
        <w:jc w:val="both"/>
      </w:pPr>
      <w:r>
        <w:rPr>
          <w:color w:val="231F20"/>
        </w:rPr>
        <w:t>Para la correcta selección de una cinta transportadora, se deben tener en cuenta ciertos factores como: esquema de la Instalación, material transportado (densidad, </w:t>
      </w:r>
      <w:r>
        <w:rPr>
          <w:color w:val="231F20"/>
          <w:spacing w:val="-3"/>
        </w:rPr>
        <w:t>granulome- </w:t>
      </w:r>
      <w:r>
        <w:rPr>
          <w:color w:val="231F20"/>
        </w:rPr>
        <w:t>tría, presencia de aceite o grasas y químicos, temperatura del producto, necesidad de resistencia</w:t>
      </w:r>
      <w:r>
        <w:rPr>
          <w:color w:val="231F20"/>
          <w:spacing w:val="-12"/>
        </w:rPr>
        <w:t> </w:t>
      </w:r>
      <w:r>
        <w:rPr>
          <w:color w:val="231F20"/>
        </w:rPr>
        <w:t>al</w:t>
      </w:r>
      <w:r>
        <w:rPr>
          <w:color w:val="231F20"/>
          <w:spacing w:val="-12"/>
        </w:rPr>
        <w:t> </w:t>
      </w:r>
      <w:r>
        <w:rPr>
          <w:color w:val="231F20"/>
        </w:rPr>
        <w:t>fuego</w:t>
      </w:r>
      <w:r>
        <w:rPr>
          <w:color w:val="231F20"/>
          <w:spacing w:val="-11"/>
        </w:rPr>
        <w:t> </w:t>
      </w:r>
      <w:r>
        <w:rPr>
          <w:color w:val="231F20"/>
        </w:rPr>
        <w:t>y</w:t>
      </w:r>
      <w:r>
        <w:rPr>
          <w:color w:val="231F20"/>
          <w:spacing w:val="-12"/>
        </w:rPr>
        <w:t> </w:t>
      </w:r>
      <w:r>
        <w:rPr>
          <w:color w:val="231F20"/>
        </w:rPr>
        <w:t>antiestaticidad,</w:t>
      </w:r>
      <w:r>
        <w:rPr>
          <w:color w:val="231F20"/>
          <w:spacing w:val="-12"/>
        </w:rPr>
        <w:t> </w:t>
      </w:r>
      <w:r>
        <w:rPr>
          <w:color w:val="231F20"/>
        </w:rPr>
        <w:t>humedad),</w:t>
      </w:r>
      <w:r>
        <w:rPr>
          <w:color w:val="231F20"/>
          <w:spacing w:val="-11"/>
        </w:rPr>
        <w:t> </w:t>
      </w:r>
      <w:r>
        <w:rPr>
          <w:color w:val="231F20"/>
        </w:rPr>
        <w:t>capacidad</w:t>
      </w:r>
      <w:r>
        <w:rPr>
          <w:color w:val="231F20"/>
          <w:spacing w:val="-12"/>
        </w:rPr>
        <w:t> </w:t>
      </w:r>
      <w:r>
        <w:rPr>
          <w:color w:val="231F20"/>
        </w:rPr>
        <w:t>máxima</w:t>
      </w:r>
      <w:r>
        <w:rPr>
          <w:color w:val="231F20"/>
          <w:spacing w:val="-12"/>
        </w:rPr>
        <w:t> </w:t>
      </w:r>
      <w:r>
        <w:rPr>
          <w:color w:val="231F20"/>
        </w:rPr>
        <w:t>de</w:t>
      </w:r>
      <w:r>
        <w:rPr>
          <w:color w:val="231F20"/>
          <w:spacing w:val="-11"/>
        </w:rPr>
        <w:t> </w:t>
      </w:r>
      <w:r>
        <w:rPr>
          <w:color w:val="231F20"/>
        </w:rPr>
        <w:t>transporte,</w:t>
      </w:r>
      <w:r>
        <w:rPr>
          <w:color w:val="231F20"/>
          <w:spacing w:val="-12"/>
        </w:rPr>
        <w:t> </w:t>
      </w:r>
      <w:r>
        <w:rPr>
          <w:color w:val="231F20"/>
          <w:spacing w:val="-3"/>
        </w:rPr>
        <w:t>ancho </w:t>
      </w:r>
      <w:r>
        <w:rPr>
          <w:color w:val="231F20"/>
        </w:rPr>
        <w:t>de la cinta, sistema </w:t>
      </w:r>
      <w:r>
        <w:rPr>
          <w:color w:val="231F20"/>
          <w:spacing w:val="-4"/>
        </w:rPr>
        <w:t>tensor, </w:t>
      </w:r>
      <w:r>
        <w:rPr>
          <w:color w:val="231F20"/>
        </w:rPr>
        <w:t>velocidad de la cinta, potencia disponible, altura y ángulo </w:t>
      </w:r>
      <w:r>
        <w:rPr>
          <w:color w:val="231F20"/>
          <w:spacing w:val="-7"/>
        </w:rPr>
        <w:t>de </w:t>
      </w:r>
      <w:r>
        <w:rPr>
          <w:color w:val="231F20"/>
        </w:rPr>
        <w:t>caída, horas de trabajo al</w:t>
      </w:r>
      <w:r>
        <w:rPr>
          <w:color w:val="231F20"/>
          <w:spacing w:val="15"/>
        </w:rPr>
        <w:t> </w:t>
      </w:r>
      <w:r>
        <w:rPr>
          <w:color w:val="231F20"/>
        </w:rPr>
        <w:t>día.</w:t>
      </w:r>
    </w:p>
    <w:p>
      <w:pPr>
        <w:pStyle w:val="BodyText"/>
      </w:pPr>
    </w:p>
    <w:p>
      <w:pPr>
        <w:pStyle w:val="BodyText"/>
        <w:spacing w:before="5"/>
        <w:rPr>
          <w:sz w:val="18"/>
        </w:rPr>
      </w:pPr>
    </w:p>
    <w:p>
      <w:pPr>
        <w:spacing w:before="0"/>
        <w:ind w:left="1467" w:right="1170" w:firstLine="0"/>
        <w:jc w:val="center"/>
        <w:rPr>
          <w:sz w:val="17"/>
        </w:rPr>
      </w:pPr>
      <w:r>
        <w:rPr/>
        <w:pict>
          <v:group style="position:absolute;margin-left:129.115005pt;margin-top:10.399124pt;width:350.7pt;height:82.9pt;mso-position-horizontal-relative:page;mso-position-vertical-relative:paragraph;z-index:-254595072" coordorigin="2582,208" coordsize="7014,1658">
            <v:shape style="position:absolute;left:2582;top:304;width:7014;height:1284" type="#_x0000_t75" stroked="false">
              <v:imagedata r:id="rId44" o:title=""/>
            </v:shape>
            <v:shape style="position:absolute;left:4898;top:1462;width:683;height:403" coordorigin="4899,1462" coordsize="683,403" path="m5581,1851l5036,1851,4935,1504,4940,1503,4946,1491,4940,1469,4928,1462,4905,1469,4899,1481,4905,1503,4917,1510,4922,1508,5025,1865,5581,1865,5581,1851e" filled="true" fillcolor="#ed1c26" stroked="false">
              <v:path arrowok="t"/>
              <v:fill type="solid"/>
            </v:shape>
            <v:shape style="position:absolute;left:6597;top:1462;width:355;height:403" type="#_x0000_t75" stroked="false">
              <v:imagedata r:id="rId45" o:title=""/>
            </v:shape>
            <v:shape style="position:absolute;left:5164;top:518;width:417;height:403" type="#_x0000_t75" stroked="false">
              <v:imagedata r:id="rId46" o:title=""/>
            </v:shape>
            <v:shape style="position:absolute;left:6597;top:516;width:527;height:405" coordorigin="6597,517" coordsize="527,405" path="m7124,539l7119,526,7097,517,7085,522,7075,543,7080,556,7084,558,6929,907,6597,907,6597,921,6938,921,7097,564,7102,565,7114,561,7124,539e" filled="true" fillcolor="#ed1c26" stroked="false">
              <v:path arrowok="t"/>
              <v:fill type="solid"/>
            </v:shape>
            <v:line style="position:absolute" from="4549,266" to="7645,266" stroked="true" strokeweight=".709pt" strokecolor="#0375bc">
              <v:stroke dashstyle="solid"/>
            </v:line>
            <v:shape style="position:absolute;left:4533;top:207;width:73;height:117" coordorigin="4534,208" coordsize="73,117" path="m4596,208l4534,266,4596,324,4606,314,4555,266,4606,218,4596,208xe" filled="true" fillcolor="#0375bc" stroked="false">
              <v:path arrowok="t"/>
              <v:fill type="solid"/>
            </v:shape>
            <v:line style="position:absolute" from="4534,1284" to="7630,1284" stroked="true" strokeweight=".709pt" strokecolor="#0375bc">
              <v:stroke dashstyle="solid"/>
            </v:line>
            <v:shape style="position:absolute;left:7573;top:1226;width:73;height:117" coordorigin="7573,1226" coordsize="73,117" path="m7583,1226l7573,1237,7624,1284,7573,1332,7583,1342,7645,1284,7583,1226xe" filled="true" fillcolor="#0375bc" stroked="false">
              <v:path arrowok="t"/>
              <v:fill type="solid"/>
            </v:shape>
            <w10:wrap type="none"/>
          </v:group>
        </w:pict>
      </w:r>
      <w:r>
        <w:rPr>
          <w:color w:val="0375BC"/>
          <w:sz w:val="17"/>
        </w:rPr>
        <w:t>Camino del material transportado</w:t>
      </w:r>
    </w:p>
    <w:p>
      <w:pPr>
        <w:pStyle w:val="BodyText"/>
        <w:spacing w:before="3"/>
        <w:rPr>
          <w:sz w:val="27"/>
        </w:rPr>
      </w:pPr>
    </w:p>
    <w:p>
      <w:pPr>
        <w:spacing w:after="0"/>
        <w:rPr>
          <w:sz w:val="27"/>
        </w:rPr>
        <w:sectPr>
          <w:pgSz w:w="11910" w:h="16840"/>
          <w:pgMar w:header="870" w:footer="931" w:top="1100" w:bottom="1120" w:left="1000" w:right="1020"/>
        </w:sectPr>
      </w:pPr>
    </w:p>
    <w:p>
      <w:pPr>
        <w:tabs>
          <w:tab w:pos="1210" w:val="left" w:leader="none"/>
          <w:tab w:pos="2126" w:val="left" w:leader="none"/>
        </w:tabs>
        <w:spacing w:line="199" w:lineRule="auto" w:before="128"/>
        <w:ind w:left="313" w:right="38" w:firstLine="0"/>
        <w:jc w:val="left"/>
        <w:rPr>
          <w:sz w:val="17"/>
        </w:rPr>
      </w:pPr>
      <w:r>
        <w:rPr>
          <w:color w:val="ED1C26"/>
          <w:sz w:val="17"/>
        </w:rPr>
        <w:t>Polea</w:t>
        <w:tab/>
      </w:r>
      <w:r>
        <w:rPr>
          <w:color w:val="ED1C26"/>
          <w:sz w:val="17"/>
          <w:u w:val="single" w:color="ED1C26"/>
        </w:rPr>
        <w:tab/>
      </w:r>
      <w:r>
        <w:rPr>
          <w:color w:val="ED1C26"/>
          <w:sz w:val="17"/>
        </w:rPr>
        <w:t> motora</w:t>
      </w:r>
    </w:p>
    <w:p>
      <w:pPr>
        <w:spacing w:line="180" w:lineRule="exact" w:before="0"/>
        <w:ind w:left="313" w:right="0" w:firstLine="0"/>
        <w:jc w:val="left"/>
        <w:rPr>
          <w:sz w:val="17"/>
        </w:rPr>
      </w:pPr>
      <w:r>
        <w:rPr>
          <w:color w:val="ED1C26"/>
          <w:sz w:val="17"/>
        </w:rPr>
        <w:t>conducida</w:t>
      </w:r>
    </w:p>
    <w:p>
      <w:pPr>
        <w:pStyle w:val="BodyText"/>
        <w:spacing w:before="5"/>
        <w:rPr>
          <w:sz w:val="21"/>
        </w:rPr>
      </w:pPr>
      <w:r>
        <w:rPr/>
        <w:br w:type="column"/>
      </w:r>
      <w:r>
        <w:rPr>
          <w:sz w:val="21"/>
        </w:rPr>
      </w:r>
    </w:p>
    <w:p>
      <w:pPr>
        <w:spacing w:line="199" w:lineRule="auto" w:before="0"/>
        <w:ind w:left="522" w:right="3790" w:hanging="210"/>
        <w:jc w:val="left"/>
        <w:rPr>
          <w:sz w:val="17"/>
        </w:rPr>
      </w:pPr>
      <w:r>
        <w:rPr>
          <w:color w:val="ED1C26"/>
          <w:w w:val="105"/>
          <w:sz w:val="17"/>
        </w:rPr>
        <w:t>Rodillos de apoyo</w:t>
      </w:r>
    </w:p>
    <w:p>
      <w:pPr>
        <w:spacing w:after="0" w:line="199" w:lineRule="auto"/>
        <w:jc w:val="left"/>
        <w:rPr>
          <w:sz w:val="17"/>
        </w:rPr>
        <w:sectPr>
          <w:type w:val="continuous"/>
          <w:pgSz w:w="11910" w:h="16840"/>
          <w:pgMar w:top="980" w:bottom="0" w:left="1000" w:right="1020"/>
          <w:cols w:num="2" w:equalWidth="0">
            <w:col w:w="2167" w:space="2139"/>
            <w:col w:w="5584"/>
          </w:cols>
        </w:sectPr>
      </w:pPr>
    </w:p>
    <w:p>
      <w:pPr>
        <w:pStyle w:val="BodyText"/>
      </w:pPr>
    </w:p>
    <w:p>
      <w:pPr>
        <w:pStyle w:val="BodyText"/>
        <w:rPr>
          <w:sz w:val="25"/>
        </w:rPr>
      </w:pPr>
    </w:p>
    <w:p>
      <w:pPr>
        <w:spacing w:line="199" w:lineRule="auto" w:before="0"/>
        <w:ind w:left="4619" w:right="4318" w:firstLine="0"/>
        <w:jc w:val="center"/>
        <w:rPr>
          <w:sz w:val="17"/>
        </w:rPr>
      </w:pPr>
      <w:r>
        <w:rPr>
          <w:color w:val="ED1C26"/>
          <w:w w:val="105"/>
          <w:sz w:val="17"/>
        </w:rPr>
        <w:t>Rodillos de retorno</w:t>
      </w:r>
    </w:p>
    <w:p>
      <w:pPr>
        <w:pStyle w:val="BodyText"/>
        <w:spacing w:before="6"/>
        <w:rPr>
          <w:sz w:val="10"/>
        </w:rPr>
      </w:pPr>
    </w:p>
    <w:p>
      <w:pPr>
        <w:spacing w:before="98"/>
        <w:ind w:left="133" w:right="0" w:firstLine="0"/>
        <w:jc w:val="both"/>
        <w:rPr>
          <w:i/>
          <w:sz w:val="12"/>
        </w:rPr>
      </w:pPr>
      <w:r>
        <w:rPr>
          <w:i/>
          <w:color w:val="231F20"/>
          <w:w w:val="105"/>
          <w:sz w:val="12"/>
        </w:rPr>
        <w:t>Figura 4: Transporte de sólidos</w:t>
      </w:r>
    </w:p>
    <w:p>
      <w:pPr>
        <w:pStyle w:val="BodyText"/>
        <w:rPr>
          <w:i/>
          <w:sz w:val="14"/>
        </w:rPr>
      </w:pPr>
    </w:p>
    <w:p>
      <w:pPr>
        <w:pStyle w:val="BodyText"/>
        <w:rPr>
          <w:i/>
          <w:sz w:val="14"/>
        </w:rPr>
      </w:pPr>
    </w:p>
    <w:p>
      <w:pPr>
        <w:pStyle w:val="BodyText"/>
        <w:spacing w:before="4"/>
        <w:rPr>
          <w:i/>
          <w:sz w:val="16"/>
        </w:rPr>
      </w:pPr>
    </w:p>
    <w:p>
      <w:pPr>
        <w:pStyle w:val="Heading1"/>
        <w:numPr>
          <w:ilvl w:val="1"/>
          <w:numId w:val="16"/>
        </w:numPr>
        <w:tabs>
          <w:tab w:pos="731" w:val="left" w:leader="none"/>
        </w:tabs>
        <w:spacing w:line="240" w:lineRule="auto" w:before="0" w:after="0"/>
        <w:ind w:left="730" w:right="0" w:hanging="598"/>
        <w:jc w:val="left"/>
        <w:rPr>
          <w:color w:val="231F20"/>
        </w:rPr>
      </w:pPr>
      <w:r>
        <w:rPr>
          <w:color w:val="231F20"/>
          <w:w w:val="125"/>
        </w:rPr>
        <w:t>Reducción de</w:t>
      </w:r>
      <w:r>
        <w:rPr>
          <w:color w:val="231F20"/>
          <w:spacing w:val="7"/>
          <w:w w:val="125"/>
        </w:rPr>
        <w:t> </w:t>
      </w:r>
      <w:r>
        <w:rPr>
          <w:color w:val="231F20"/>
          <w:w w:val="125"/>
        </w:rPr>
        <w:t>tamaño</w:t>
      </w:r>
    </w:p>
    <w:p>
      <w:pPr>
        <w:pStyle w:val="BodyText"/>
        <w:spacing w:line="216" w:lineRule="auto" w:before="184"/>
        <w:ind w:left="133" w:right="966"/>
        <w:jc w:val="both"/>
      </w:pPr>
      <w:r>
        <w:rPr>
          <w:color w:val="231F20"/>
          <w:spacing w:val="-3"/>
        </w:rPr>
        <w:t>El</w:t>
      </w:r>
      <w:r>
        <w:rPr>
          <w:color w:val="231F20"/>
          <w:spacing w:val="-10"/>
        </w:rPr>
        <w:t> </w:t>
      </w:r>
      <w:r>
        <w:rPr>
          <w:color w:val="231F20"/>
          <w:spacing w:val="-5"/>
        </w:rPr>
        <w:t>término</w:t>
      </w:r>
      <w:r>
        <w:rPr>
          <w:color w:val="231F20"/>
          <w:spacing w:val="-9"/>
        </w:rPr>
        <w:t> </w:t>
      </w:r>
      <w:r>
        <w:rPr>
          <w:color w:val="231F20"/>
          <w:spacing w:val="-5"/>
        </w:rPr>
        <w:t>reducción</w:t>
      </w:r>
      <w:r>
        <w:rPr>
          <w:color w:val="231F20"/>
          <w:spacing w:val="-10"/>
        </w:rPr>
        <w:t> </w:t>
      </w:r>
      <w:r>
        <w:rPr>
          <w:color w:val="231F20"/>
          <w:spacing w:val="-3"/>
        </w:rPr>
        <w:t>de</w:t>
      </w:r>
      <w:r>
        <w:rPr>
          <w:color w:val="231F20"/>
          <w:spacing w:val="-9"/>
        </w:rPr>
        <w:t> </w:t>
      </w:r>
      <w:r>
        <w:rPr>
          <w:color w:val="231F20"/>
          <w:spacing w:val="-5"/>
        </w:rPr>
        <w:t>tamaño</w:t>
      </w:r>
      <w:r>
        <w:rPr>
          <w:color w:val="231F20"/>
          <w:spacing w:val="-10"/>
        </w:rPr>
        <w:t> </w:t>
      </w:r>
      <w:r>
        <w:rPr>
          <w:color w:val="231F20"/>
          <w:spacing w:val="-3"/>
        </w:rPr>
        <w:t>se</w:t>
      </w:r>
      <w:r>
        <w:rPr>
          <w:color w:val="231F20"/>
          <w:spacing w:val="-9"/>
        </w:rPr>
        <w:t> </w:t>
      </w:r>
      <w:r>
        <w:rPr>
          <w:color w:val="231F20"/>
          <w:spacing w:val="-5"/>
        </w:rPr>
        <w:t>aplica</w:t>
      </w:r>
      <w:r>
        <w:rPr>
          <w:color w:val="231F20"/>
          <w:spacing w:val="-10"/>
        </w:rPr>
        <w:t> </w:t>
      </w:r>
      <w:r>
        <w:rPr>
          <w:color w:val="231F20"/>
        </w:rPr>
        <w:t>a</w:t>
      </w:r>
      <w:r>
        <w:rPr>
          <w:color w:val="231F20"/>
          <w:spacing w:val="-9"/>
        </w:rPr>
        <w:t> </w:t>
      </w:r>
      <w:r>
        <w:rPr>
          <w:color w:val="231F20"/>
          <w:spacing w:val="-4"/>
        </w:rPr>
        <w:t>todas</w:t>
      </w:r>
      <w:r>
        <w:rPr>
          <w:color w:val="231F20"/>
          <w:spacing w:val="-10"/>
        </w:rPr>
        <w:t> </w:t>
      </w:r>
      <w:r>
        <w:rPr>
          <w:color w:val="231F20"/>
          <w:spacing w:val="-4"/>
        </w:rPr>
        <w:t>las</w:t>
      </w:r>
      <w:r>
        <w:rPr>
          <w:color w:val="231F20"/>
          <w:spacing w:val="-9"/>
        </w:rPr>
        <w:t> </w:t>
      </w:r>
      <w:r>
        <w:rPr>
          <w:color w:val="231F20"/>
          <w:spacing w:val="-5"/>
        </w:rPr>
        <w:t>formas</w:t>
      </w:r>
      <w:r>
        <w:rPr>
          <w:color w:val="231F20"/>
          <w:spacing w:val="-9"/>
        </w:rPr>
        <w:t> </w:t>
      </w:r>
      <w:r>
        <w:rPr>
          <w:color w:val="231F20"/>
          <w:spacing w:val="-3"/>
        </w:rPr>
        <w:t>en</w:t>
      </w:r>
      <w:r>
        <w:rPr>
          <w:color w:val="231F20"/>
          <w:spacing w:val="-10"/>
        </w:rPr>
        <w:t> </w:t>
      </w:r>
      <w:r>
        <w:rPr>
          <w:color w:val="231F20"/>
          <w:spacing w:val="-4"/>
        </w:rPr>
        <w:t>las</w:t>
      </w:r>
      <w:r>
        <w:rPr>
          <w:color w:val="231F20"/>
          <w:spacing w:val="-9"/>
        </w:rPr>
        <w:t> </w:t>
      </w:r>
      <w:r>
        <w:rPr>
          <w:color w:val="231F20"/>
          <w:spacing w:val="-4"/>
        </w:rPr>
        <w:t>que</w:t>
      </w:r>
      <w:r>
        <w:rPr>
          <w:color w:val="231F20"/>
          <w:spacing w:val="-10"/>
        </w:rPr>
        <w:t> </w:t>
      </w:r>
      <w:r>
        <w:rPr>
          <w:color w:val="231F20"/>
          <w:spacing w:val="-4"/>
        </w:rPr>
        <w:t>las</w:t>
      </w:r>
      <w:r>
        <w:rPr>
          <w:color w:val="231F20"/>
          <w:spacing w:val="-9"/>
        </w:rPr>
        <w:t> </w:t>
      </w:r>
      <w:r>
        <w:rPr>
          <w:color w:val="231F20"/>
          <w:spacing w:val="-5"/>
        </w:rPr>
        <w:t>partículas</w:t>
      </w:r>
      <w:r>
        <w:rPr>
          <w:color w:val="231F20"/>
          <w:spacing w:val="-10"/>
        </w:rPr>
        <w:t> </w:t>
      </w:r>
      <w:r>
        <w:rPr>
          <w:color w:val="231F20"/>
          <w:spacing w:val="-3"/>
        </w:rPr>
        <w:t>de</w:t>
      </w:r>
      <w:r>
        <w:rPr>
          <w:color w:val="231F20"/>
          <w:spacing w:val="-9"/>
        </w:rPr>
        <w:t> </w:t>
      </w:r>
      <w:r>
        <w:rPr>
          <w:color w:val="231F20"/>
          <w:spacing w:val="-8"/>
        </w:rPr>
        <w:t>sólidos </w:t>
      </w:r>
      <w:r>
        <w:rPr>
          <w:color w:val="231F20"/>
          <w:spacing w:val="-3"/>
        </w:rPr>
        <w:t>se </w:t>
      </w:r>
      <w:r>
        <w:rPr>
          <w:color w:val="231F20"/>
          <w:spacing w:val="-5"/>
        </w:rPr>
        <w:t>pueden cortar </w:t>
      </w:r>
      <w:r>
        <w:rPr>
          <w:color w:val="231F20"/>
        </w:rPr>
        <w:t>o </w:t>
      </w:r>
      <w:r>
        <w:rPr>
          <w:color w:val="231F20"/>
          <w:spacing w:val="-5"/>
        </w:rPr>
        <w:t>romper </w:t>
      </w:r>
      <w:r>
        <w:rPr>
          <w:color w:val="231F20"/>
          <w:spacing w:val="-3"/>
        </w:rPr>
        <w:t>en </w:t>
      </w:r>
      <w:r>
        <w:rPr>
          <w:color w:val="231F20"/>
          <w:spacing w:val="-5"/>
        </w:rPr>
        <w:t>piezas </w:t>
      </w:r>
      <w:r>
        <w:rPr>
          <w:color w:val="231F20"/>
          <w:spacing w:val="-4"/>
        </w:rPr>
        <w:t>más </w:t>
      </w:r>
      <w:r>
        <w:rPr>
          <w:color w:val="231F20"/>
          <w:spacing w:val="-5"/>
        </w:rPr>
        <w:t>pequeñas. </w:t>
      </w:r>
      <w:r>
        <w:rPr>
          <w:color w:val="231F20"/>
          <w:spacing w:val="-4"/>
        </w:rPr>
        <w:t>Los </w:t>
      </w:r>
      <w:r>
        <w:rPr>
          <w:color w:val="231F20"/>
          <w:spacing w:val="-5"/>
        </w:rPr>
        <w:t>sólidos pueden romperse </w:t>
      </w:r>
      <w:r>
        <w:rPr>
          <w:color w:val="231F20"/>
          <w:spacing w:val="-3"/>
        </w:rPr>
        <w:t>de </w:t>
      </w:r>
      <w:r>
        <w:rPr>
          <w:color w:val="231F20"/>
          <w:spacing w:val="-5"/>
        </w:rPr>
        <w:t>muy diferentes formas, </w:t>
      </w:r>
      <w:r>
        <w:rPr>
          <w:color w:val="231F20"/>
          <w:spacing w:val="-4"/>
        </w:rPr>
        <w:t>pero </w:t>
      </w:r>
      <w:r>
        <w:rPr>
          <w:color w:val="231F20"/>
          <w:spacing w:val="-5"/>
        </w:rPr>
        <w:t>solamente cuatro </w:t>
      </w:r>
      <w:r>
        <w:rPr>
          <w:color w:val="231F20"/>
          <w:spacing w:val="-3"/>
        </w:rPr>
        <w:t>de </w:t>
      </w:r>
      <w:r>
        <w:rPr>
          <w:color w:val="231F20"/>
          <w:spacing w:val="-4"/>
        </w:rPr>
        <w:t>ellas </w:t>
      </w:r>
      <w:r>
        <w:rPr>
          <w:color w:val="231F20"/>
          <w:spacing w:val="-3"/>
        </w:rPr>
        <w:t>se </w:t>
      </w:r>
      <w:r>
        <w:rPr>
          <w:color w:val="231F20"/>
          <w:spacing w:val="-5"/>
        </w:rPr>
        <w:t>utilizan habitualmente </w:t>
      </w:r>
      <w:r>
        <w:rPr>
          <w:color w:val="231F20"/>
          <w:spacing w:val="-3"/>
        </w:rPr>
        <w:t>en </w:t>
      </w:r>
      <w:r>
        <w:rPr>
          <w:color w:val="231F20"/>
          <w:spacing w:val="-4"/>
        </w:rPr>
        <w:t>los </w:t>
      </w:r>
      <w:r>
        <w:rPr>
          <w:color w:val="231F20"/>
          <w:spacing w:val="-5"/>
        </w:rPr>
        <w:t>equipos de reducción</w:t>
      </w:r>
      <w:r>
        <w:rPr>
          <w:color w:val="231F20"/>
          <w:spacing w:val="1"/>
        </w:rPr>
        <w:t> </w:t>
      </w:r>
      <w:r>
        <w:rPr>
          <w:color w:val="231F20"/>
          <w:spacing w:val="-3"/>
        </w:rPr>
        <w:t>de</w:t>
      </w:r>
      <w:r>
        <w:rPr>
          <w:color w:val="231F20"/>
          <w:spacing w:val="2"/>
        </w:rPr>
        <w:t> </w:t>
      </w:r>
      <w:r>
        <w:rPr>
          <w:color w:val="231F20"/>
          <w:spacing w:val="-5"/>
        </w:rPr>
        <w:t>tamaño:</w:t>
      </w:r>
      <w:r>
        <w:rPr>
          <w:color w:val="231F20"/>
          <w:spacing w:val="2"/>
        </w:rPr>
        <w:t> </w:t>
      </w:r>
      <w:r>
        <w:rPr>
          <w:color w:val="231F20"/>
          <w:spacing w:val="-4"/>
        </w:rPr>
        <w:t>(1)</w:t>
      </w:r>
      <w:r>
        <w:rPr>
          <w:color w:val="231F20"/>
          <w:spacing w:val="4"/>
        </w:rPr>
        <w:t> </w:t>
      </w:r>
      <w:r>
        <w:rPr>
          <w:color w:val="231F20"/>
          <w:spacing w:val="-5"/>
        </w:rPr>
        <w:t>compresión,</w:t>
      </w:r>
      <w:r>
        <w:rPr>
          <w:color w:val="231F20"/>
          <w:spacing w:val="2"/>
        </w:rPr>
        <w:t> </w:t>
      </w:r>
      <w:r>
        <w:rPr>
          <w:color w:val="231F20"/>
          <w:spacing w:val="-4"/>
        </w:rPr>
        <w:t>(2)</w:t>
      </w:r>
      <w:r>
        <w:rPr>
          <w:color w:val="231F20"/>
          <w:spacing w:val="4"/>
        </w:rPr>
        <w:t> </w:t>
      </w:r>
      <w:r>
        <w:rPr>
          <w:color w:val="231F20"/>
          <w:spacing w:val="-5"/>
        </w:rPr>
        <w:t>impacto,</w:t>
      </w:r>
      <w:r>
        <w:rPr>
          <w:color w:val="231F20"/>
          <w:spacing w:val="2"/>
        </w:rPr>
        <w:t> </w:t>
      </w:r>
      <w:r>
        <w:rPr>
          <w:color w:val="231F20"/>
          <w:spacing w:val="-4"/>
        </w:rPr>
        <w:t>(3)</w:t>
      </w:r>
      <w:r>
        <w:rPr>
          <w:color w:val="231F20"/>
          <w:spacing w:val="4"/>
        </w:rPr>
        <w:t> </w:t>
      </w:r>
      <w:r>
        <w:rPr>
          <w:color w:val="231F20"/>
          <w:spacing w:val="-5"/>
        </w:rPr>
        <w:t>frotación</w:t>
      </w:r>
      <w:r>
        <w:rPr>
          <w:color w:val="231F20"/>
          <w:spacing w:val="2"/>
        </w:rPr>
        <w:t> </w:t>
      </w:r>
      <w:r>
        <w:rPr>
          <w:color w:val="231F20"/>
        </w:rPr>
        <w:t>o</w:t>
      </w:r>
      <w:r>
        <w:rPr>
          <w:color w:val="231F20"/>
          <w:spacing w:val="2"/>
        </w:rPr>
        <w:t> </w:t>
      </w:r>
      <w:r>
        <w:rPr>
          <w:color w:val="231F20"/>
          <w:spacing w:val="-5"/>
        </w:rPr>
        <w:t>rozamiento,</w:t>
      </w:r>
      <w:r>
        <w:rPr>
          <w:color w:val="231F20"/>
          <w:spacing w:val="2"/>
        </w:rPr>
        <w:t> </w:t>
      </w:r>
      <w:r>
        <w:rPr>
          <w:color w:val="231F20"/>
        </w:rPr>
        <w:t>y</w:t>
      </w:r>
      <w:r>
        <w:rPr>
          <w:color w:val="231F20"/>
          <w:spacing w:val="2"/>
        </w:rPr>
        <w:t> </w:t>
      </w:r>
      <w:r>
        <w:rPr>
          <w:color w:val="231F20"/>
          <w:spacing w:val="-4"/>
        </w:rPr>
        <w:t>(4)</w:t>
      </w:r>
      <w:r>
        <w:rPr>
          <w:color w:val="231F20"/>
          <w:spacing w:val="4"/>
        </w:rPr>
        <w:t> </w:t>
      </w:r>
      <w:r>
        <w:rPr>
          <w:color w:val="231F20"/>
          <w:spacing w:val="-5"/>
        </w:rPr>
        <w:t>corte.</w:t>
      </w:r>
    </w:p>
    <w:p>
      <w:pPr>
        <w:pStyle w:val="BodyText"/>
        <w:spacing w:before="9"/>
        <w:rPr>
          <w:sz w:val="17"/>
        </w:rPr>
      </w:pPr>
    </w:p>
    <w:p>
      <w:pPr>
        <w:pStyle w:val="BodyText"/>
        <w:spacing w:line="216" w:lineRule="auto"/>
        <w:ind w:left="133" w:right="961"/>
        <w:jc w:val="both"/>
      </w:pPr>
      <w:r>
        <w:rPr>
          <w:color w:val="231F20"/>
          <w:w w:val="105"/>
        </w:rPr>
        <w:t>De</w:t>
      </w:r>
      <w:r>
        <w:rPr>
          <w:color w:val="231F20"/>
          <w:spacing w:val="-22"/>
          <w:w w:val="105"/>
        </w:rPr>
        <w:t> </w:t>
      </w:r>
      <w:r>
        <w:rPr>
          <w:color w:val="231F20"/>
          <w:w w:val="105"/>
        </w:rPr>
        <w:t>una</w:t>
      </w:r>
      <w:r>
        <w:rPr>
          <w:color w:val="231F20"/>
          <w:spacing w:val="-22"/>
          <w:w w:val="105"/>
        </w:rPr>
        <w:t> </w:t>
      </w:r>
      <w:r>
        <w:rPr>
          <w:color w:val="231F20"/>
          <w:w w:val="105"/>
        </w:rPr>
        <w:t>forma</w:t>
      </w:r>
      <w:r>
        <w:rPr>
          <w:color w:val="231F20"/>
          <w:spacing w:val="-22"/>
          <w:w w:val="105"/>
        </w:rPr>
        <w:t> </w:t>
      </w:r>
      <w:r>
        <w:rPr>
          <w:color w:val="231F20"/>
          <w:w w:val="105"/>
        </w:rPr>
        <w:t>general,</w:t>
      </w:r>
      <w:r>
        <w:rPr>
          <w:color w:val="231F20"/>
          <w:spacing w:val="-22"/>
          <w:w w:val="105"/>
        </w:rPr>
        <w:t> </w:t>
      </w:r>
      <w:r>
        <w:rPr>
          <w:color w:val="231F20"/>
          <w:w w:val="105"/>
        </w:rPr>
        <w:t>la</w:t>
      </w:r>
      <w:r>
        <w:rPr>
          <w:color w:val="231F20"/>
          <w:spacing w:val="-22"/>
          <w:w w:val="105"/>
        </w:rPr>
        <w:t> </w:t>
      </w:r>
      <w:r>
        <w:rPr>
          <w:color w:val="231F20"/>
          <w:w w:val="105"/>
        </w:rPr>
        <w:t>compresión</w:t>
      </w:r>
      <w:r>
        <w:rPr>
          <w:color w:val="231F20"/>
          <w:spacing w:val="-22"/>
          <w:w w:val="105"/>
        </w:rPr>
        <w:t> </w:t>
      </w:r>
      <w:r>
        <w:rPr>
          <w:color w:val="231F20"/>
          <w:w w:val="105"/>
        </w:rPr>
        <w:t>se</w:t>
      </w:r>
      <w:r>
        <w:rPr>
          <w:color w:val="231F20"/>
          <w:spacing w:val="-22"/>
          <w:w w:val="105"/>
        </w:rPr>
        <w:t> </w:t>
      </w:r>
      <w:r>
        <w:rPr>
          <w:color w:val="231F20"/>
          <w:w w:val="105"/>
        </w:rPr>
        <w:t>utiliza</w:t>
      </w:r>
      <w:r>
        <w:rPr>
          <w:color w:val="231F20"/>
          <w:spacing w:val="-22"/>
          <w:w w:val="105"/>
        </w:rPr>
        <w:t> </w:t>
      </w:r>
      <w:r>
        <w:rPr>
          <w:color w:val="231F20"/>
          <w:w w:val="105"/>
        </w:rPr>
        <w:t>para</w:t>
      </w:r>
      <w:r>
        <w:rPr>
          <w:color w:val="231F20"/>
          <w:spacing w:val="-22"/>
          <w:w w:val="105"/>
        </w:rPr>
        <w:t> </w:t>
      </w:r>
      <w:r>
        <w:rPr>
          <w:color w:val="231F20"/>
          <w:w w:val="105"/>
        </w:rPr>
        <w:t>la</w:t>
      </w:r>
      <w:r>
        <w:rPr>
          <w:color w:val="231F20"/>
          <w:spacing w:val="-22"/>
          <w:w w:val="105"/>
        </w:rPr>
        <w:t> </w:t>
      </w:r>
      <w:r>
        <w:rPr>
          <w:color w:val="231F20"/>
          <w:w w:val="105"/>
        </w:rPr>
        <w:t>reducción</w:t>
      </w:r>
      <w:r>
        <w:rPr>
          <w:color w:val="231F20"/>
          <w:spacing w:val="-22"/>
          <w:w w:val="105"/>
        </w:rPr>
        <w:t> </w:t>
      </w:r>
      <w:r>
        <w:rPr>
          <w:color w:val="231F20"/>
          <w:w w:val="105"/>
        </w:rPr>
        <w:t>gruesa</w:t>
      </w:r>
      <w:r>
        <w:rPr>
          <w:color w:val="231F20"/>
          <w:spacing w:val="-22"/>
          <w:w w:val="105"/>
        </w:rPr>
        <w:t> </w:t>
      </w:r>
      <w:r>
        <w:rPr>
          <w:color w:val="231F20"/>
          <w:w w:val="105"/>
        </w:rPr>
        <w:t>de</w:t>
      </w:r>
      <w:r>
        <w:rPr>
          <w:color w:val="231F20"/>
          <w:spacing w:val="-22"/>
          <w:w w:val="105"/>
        </w:rPr>
        <w:t> </w:t>
      </w:r>
      <w:r>
        <w:rPr>
          <w:color w:val="231F20"/>
          <w:w w:val="105"/>
        </w:rPr>
        <w:t>sólidos</w:t>
      </w:r>
      <w:r>
        <w:rPr>
          <w:color w:val="231F20"/>
          <w:spacing w:val="-22"/>
          <w:w w:val="105"/>
        </w:rPr>
        <w:t> </w:t>
      </w:r>
      <w:r>
        <w:rPr>
          <w:color w:val="231F20"/>
          <w:spacing w:val="-3"/>
          <w:w w:val="105"/>
        </w:rPr>
        <w:t>duros, </w:t>
      </w:r>
      <w:r>
        <w:rPr>
          <w:color w:val="231F20"/>
          <w:w w:val="105"/>
        </w:rPr>
        <w:t>dando</w:t>
      </w:r>
      <w:r>
        <w:rPr>
          <w:color w:val="231F20"/>
          <w:spacing w:val="-33"/>
          <w:w w:val="105"/>
        </w:rPr>
        <w:t> </w:t>
      </w:r>
      <w:r>
        <w:rPr>
          <w:color w:val="231F20"/>
          <w:w w:val="105"/>
        </w:rPr>
        <w:t>lugar</w:t>
      </w:r>
      <w:r>
        <w:rPr>
          <w:color w:val="231F20"/>
          <w:spacing w:val="-32"/>
          <w:w w:val="105"/>
        </w:rPr>
        <w:t> </w:t>
      </w:r>
      <w:r>
        <w:rPr>
          <w:color w:val="231F20"/>
          <w:w w:val="105"/>
        </w:rPr>
        <w:t>a</w:t>
      </w:r>
      <w:r>
        <w:rPr>
          <w:color w:val="231F20"/>
          <w:spacing w:val="-32"/>
          <w:w w:val="105"/>
        </w:rPr>
        <w:t> </w:t>
      </w:r>
      <w:r>
        <w:rPr>
          <w:color w:val="231F20"/>
          <w:w w:val="105"/>
        </w:rPr>
        <w:t>relativamente</w:t>
      </w:r>
      <w:r>
        <w:rPr>
          <w:color w:val="231F20"/>
          <w:spacing w:val="-32"/>
          <w:w w:val="105"/>
        </w:rPr>
        <w:t> </w:t>
      </w:r>
      <w:r>
        <w:rPr>
          <w:color w:val="231F20"/>
          <w:w w:val="105"/>
        </w:rPr>
        <w:t>pocos</w:t>
      </w:r>
      <w:r>
        <w:rPr>
          <w:color w:val="231F20"/>
          <w:spacing w:val="-32"/>
          <w:w w:val="105"/>
        </w:rPr>
        <w:t> </w:t>
      </w:r>
      <w:r>
        <w:rPr>
          <w:color w:val="231F20"/>
          <w:w w:val="105"/>
        </w:rPr>
        <w:t>finos;</w:t>
      </w:r>
      <w:r>
        <w:rPr>
          <w:color w:val="231F20"/>
          <w:spacing w:val="-32"/>
          <w:w w:val="105"/>
        </w:rPr>
        <w:t> </w:t>
      </w:r>
      <w:r>
        <w:rPr>
          <w:color w:val="231F20"/>
          <w:w w:val="105"/>
        </w:rPr>
        <w:t>el</w:t>
      </w:r>
      <w:r>
        <w:rPr>
          <w:color w:val="231F20"/>
          <w:spacing w:val="-32"/>
          <w:w w:val="105"/>
        </w:rPr>
        <w:t> </w:t>
      </w:r>
      <w:r>
        <w:rPr>
          <w:color w:val="231F20"/>
          <w:w w:val="105"/>
        </w:rPr>
        <w:t>impacto</w:t>
      </w:r>
      <w:r>
        <w:rPr>
          <w:color w:val="231F20"/>
          <w:spacing w:val="-33"/>
          <w:w w:val="105"/>
        </w:rPr>
        <w:t> </w:t>
      </w:r>
      <w:r>
        <w:rPr>
          <w:color w:val="231F20"/>
          <w:w w:val="105"/>
        </w:rPr>
        <w:t>genera</w:t>
      </w:r>
      <w:r>
        <w:rPr>
          <w:color w:val="231F20"/>
          <w:spacing w:val="-32"/>
          <w:w w:val="105"/>
        </w:rPr>
        <w:t> </w:t>
      </w:r>
      <w:r>
        <w:rPr>
          <w:color w:val="231F20"/>
          <w:w w:val="105"/>
        </w:rPr>
        <w:t>productos</w:t>
      </w:r>
      <w:r>
        <w:rPr>
          <w:color w:val="231F20"/>
          <w:spacing w:val="-32"/>
          <w:w w:val="105"/>
        </w:rPr>
        <w:t> </w:t>
      </w:r>
      <w:r>
        <w:rPr>
          <w:color w:val="231F20"/>
          <w:w w:val="105"/>
        </w:rPr>
        <w:t>gruesos,</w:t>
      </w:r>
      <w:r>
        <w:rPr>
          <w:color w:val="231F20"/>
          <w:spacing w:val="-32"/>
          <w:w w:val="105"/>
        </w:rPr>
        <w:t> </w:t>
      </w:r>
      <w:r>
        <w:rPr>
          <w:color w:val="231F20"/>
          <w:w w:val="105"/>
        </w:rPr>
        <w:t>medios</w:t>
      </w:r>
      <w:r>
        <w:rPr>
          <w:color w:val="231F20"/>
          <w:spacing w:val="-32"/>
          <w:w w:val="105"/>
        </w:rPr>
        <w:t> </w:t>
      </w:r>
      <w:r>
        <w:rPr>
          <w:color w:val="231F20"/>
          <w:w w:val="105"/>
        </w:rPr>
        <w:t>o finos;</w:t>
      </w:r>
      <w:r>
        <w:rPr>
          <w:color w:val="231F20"/>
          <w:spacing w:val="-24"/>
          <w:w w:val="105"/>
        </w:rPr>
        <w:t> </w:t>
      </w:r>
      <w:r>
        <w:rPr>
          <w:color w:val="231F20"/>
          <w:w w:val="105"/>
        </w:rPr>
        <w:t>la</w:t>
      </w:r>
      <w:r>
        <w:rPr>
          <w:color w:val="231F20"/>
          <w:spacing w:val="-24"/>
          <w:w w:val="105"/>
        </w:rPr>
        <w:t> </w:t>
      </w:r>
      <w:r>
        <w:rPr>
          <w:color w:val="231F20"/>
          <w:w w:val="105"/>
        </w:rPr>
        <w:t>frotación</w:t>
      </w:r>
      <w:r>
        <w:rPr>
          <w:color w:val="231F20"/>
          <w:spacing w:val="-23"/>
          <w:w w:val="105"/>
        </w:rPr>
        <w:t> </w:t>
      </w:r>
      <w:r>
        <w:rPr>
          <w:color w:val="231F20"/>
          <w:w w:val="105"/>
        </w:rPr>
        <w:t>conduce</w:t>
      </w:r>
      <w:r>
        <w:rPr>
          <w:color w:val="231F20"/>
          <w:spacing w:val="-24"/>
          <w:w w:val="105"/>
        </w:rPr>
        <w:t> </w:t>
      </w:r>
      <w:r>
        <w:rPr>
          <w:color w:val="231F20"/>
          <w:w w:val="105"/>
        </w:rPr>
        <w:t>a</w:t>
      </w:r>
      <w:r>
        <w:rPr>
          <w:color w:val="231F20"/>
          <w:spacing w:val="-24"/>
          <w:w w:val="105"/>
        </w:rPr>
        <w:t> </w:t>
      </w:r>
      <w:r>
        <w:rPr>
          <w:color w:val="231F20"/>
          <w:w w:val="105"/>
        </w:rPr>
        <w:t>productos</w:t>
      </w:r>
      <w:r>
        <w:rPr>
          <w:color w:val="231F20"/>
          <w:spacing w:val="-23"/>
          <w:w w:val="105"/>
        </w:rPr>
        <w:t> </w:t>
      </w:r>
      <w:r>
        <w:rPr>
          <w:color w:val="231F20"/>
          <w:w w:val="105"/>
        </w:rPr>
        <w:t>muy</w:t>
      </w:r>
      <w:r>
        <w:rPr>
          <w:color w:val="231F20"/>
          <w:spacing w:val="-24"/>
          <w:w w:val="105"/>
        </w:rPr>
        <w:t> </w:t>
      </w:r>
      <w:r>
        <w:rPr>
          <w:color w:val="231F20"/>
          <w:w w:val="105"/>
        </w:rPr>
        <w:t>finos</w:t>
      </w:r>
      <w:r>
        <w:rPr>
          <w:color w:val="231F20"/>
          <w:spacing w:val="-24"/>
          <w:w w:val="105"/>
        </w:rPr>
        <w:t> </w:t>
      </w:r>
      <w:r>
        <w:rPr>
          <w:color w:val="231F20"/>
          <w:w w:val="105"/>
        </w:rPr>
        <w:t>a</w:t>
      </w:r>
      <w:r>
        <w:rPr>
          <w:color w:val="231F20"/>
          <w:spacing w:val="-23"/>
          <w:w w:val="105"/>
        </w:rPr>
        <w:t> </w:t>
      </w:r>
      <w:r>
        <w:rPr>
          <w:color w:val="231F20"/>
          <w:w w:val="105"/>
        </w:rPr>
        <w:t>partir</w:t>
      </w:r>
      <w:r>
        <w:rPr>
          <w:color w:val="231F20"/>
          <w:spacing w:val="-24"/>
          <w:w w:val="105"/>
        </w:rPr>
        <w:t> </w:t>
      </w:r>
      <w:r>
        <w:rPr>
          <w:color w:val="231F20"/>
          <w:w w:val="105"/>
        </w:rPr>
        <w:t>de</w:t>
      </w:r>
      <w:r>
        <w:rPr>
          <w:color w:val="231F20"/>
          <w:spacing w:val="-23"/>
          <w:w w:val="105"/>
        </w:rPr>
        <w:t> </w:t>
      </w:r>
      <w:r>
        <w:rPr>
          <w:color w:val="231F20"/>
          <w:w w:val="105"/>
        </w:rPr>
        <w:t>materiales</w:t>
      </w:r>
      <w:r>
        <w:rPr>
          <w:color w:val="231F20"/>
          <w:spacing w:val="-24"/>
          <w:w w:val="105"/>
        </w:rPr>
        <w:t> </w:t>
      </w:r>
      <w:r>
        <w:rPr>
          <w:color w:val="231F20"/>
          <w:w w:val="105"/>
        </w:rPr>
        <w:t>blandos</w:t>
      </w:r>
      <w:r>
        <w:rPr>
          <w:color w:val="231F20"/>
          <w:spacing w:val="-24"/>
          <w:w w:val="105"/>
        </w:rPr>
        <w:t> </w:t>
      </w:r>
      <w:r>
        <w:rPr>
          <w:color w:val="231F20"/>
          <w:w w:val="105"/>
        </w:rPr>
        <w:t>no</w:t>
      </w:r>
      <w:r>
        <w:rPr>
          <w:color w:val="231F20"/>
          <w:spacing w:val="-23"/>
          <w:w w:val="105"/>
        </w:rPr>
        <w:t> </w:t>
      </w:r>
      <w:r>
        <w:rPr>
          <w:color w:val="231F20"/>
          <w:w w:val="105"/>
        </w:rPr>
        <w:t>abra- sivos.</w:t>
      </w:r>
      <w:r>
        <w:rPr>
          <w:color w:val="231F20"/>
          <w:spacing w:val="-26"/>
          <w:w w:val="105"/>
        </w:rPr>
        <w:t> </w:t>
      </w:r>
      <w:r>
        <w:rPr>
          <w:color w:val="231F20"/>
          <w:w w:val="105"/>
        </w:rPr>
        <w:t>El</w:t>
      </w:r>
      <w:r>
        <w:rPr>
          <w:color w:val="231F20"/>
          <w:spacing w:val="-25"/>
          <w:w w:val="105"/>
        </w:rPr>
        <w:t> </w:t>
      </w:r>
      <w:r>
        <w:rPr>
          <w:color w:val="231F20"/>
          <w:w w:val="105"/>
        </w:rPr>
        <w:t>corte</w:t>
      </w:r>
      <w:r>
        <w:rPr>
          <w:color w:val="231F20"/>
          <w:spacing w:val="-25"/>
          <w:w w:val="105"/>
        </w:rPr>
        <w:t> </w:t>
      </w:r>
      <w:r>
        <w:rPr>
          <w:color w:val="231F20"/>
          <w:w w:val="105"/>
        </w:rPr>
        <w:t>da</w:t>
      </w:r>
      <w:r>
        <w:rPr>
          <w:color w:val="231F20"/>
          <w:spacing w:val="-25"/>
          <w:w w:val="105"/>
        </w:rPr>
        <w:t> </w:t>
      </w:r>
      <w:r>
        <w:rPr>
          <w:color w:val="231F20"/>
          <w:w w:val="105"/>
        </w:rPr>
        <w:t>lugar</w:t>
      </w:r>
      <w:r>
        <w:rPr>
          <w:color w:val="231F20"/>
          <w:spacing w:val="-25"/>
          <w:w w:val="105"/>
        </w:rPr>
        <w:t> </w:t>
      </w:r>
      <w:r>
        <w:rPr>
          <w:color w:val="231F20"/>
          <w:w w:val="105"/>
        </w:rPr>
        <w:t>a</w:t>
      </w:r>
      <w:r>
        <w:rPr>
          <w:color w:val="231F20"/>
          <w:spacing w:val="-25"/>
          <w:w w:val="105"/>
        </w:rPr>
        <w:t> </w:t>
      </w:r>
      <w:r>
        <w:rPr>
          <w:color w:val="231F20"/>
          <w:w w:val="105"/>
        </w:rPr>
        <w:t>un</w:t>
      </w:r>
      <w:r>
        <w:rPr>
          <w:color w:val="231F20"/>
          <w:spacing w:val="-25"/>
          <w:w w:val="105"/>
        </w:rPr>
        <w:t> </w:t>
      </w:r>
      <w:r>
        <w:rPr>
          <w:color w:val="231F20"/>
          <w:w w:val="105"/>
        </w:rPr>
        <w:t>tamaño</w:t>
      </w:r>
      <w:r>
        <w:rPr>
          <w:color w:val="231F20"/>
          <w:spacing w:val="-25"/>
          <w:w w:val="105"/>
        </w:rPr>
        <w:t> </w:t>
      </w:r>
      <w:r>
        <w:rPr>
          <w:color w:val="231F20"/>
          <w:w w:val="105"/>
        </w:rPr>
        <w:t>definido</w:t>
      </w:r>
      <w:r>
        <w:rPr>
          <w:color w:val="231F20"/>
          <w:spacing w:val="-25"/>
          <w:w w:val="105"/>
        </w:rPr>
        <w:t> </w:t>
      </w:r>
      <w:r>
        <w:rPr>
          <w:color w:val="231F20"/>
          <w:w w:val="105"/>
        </w:rPr>
        <w:t>de</w:t>
      </w:r>
      <w:r>
        <w:rPr>
          <w:color w:val="231F20"/>
          <w:spacing w:val="-25"/>
          <w:w w:val="105"/>
        </w:rPr>
        <w:t> </w:t>
      </w:r>
      <w:r>
        <w:rPr>
          <w:color w:val="231F20"/>
          <w:w w:val="105"/>
        </w:rPr>
        <w:t>partícula</w:t>
      </w:r>
      <w:r>
        <w:rPr>
          <w:color w:val="231F20"/>
          <w:spacing w:val="-25"/>
          <w:w w:val="105"/>
        </w:rPr>
        <w:t> </w:t>
      </w:r>
      <w:r>
        <w:rPr>
          <w:color w:val="231F20"/>
          <w:w w:val="105"/>
        </w:rPr>
        <w:t>con</w:t>
      </w:r>
      <w:r>
        <w:rPr>
          <w:color w:val="231F20"/>
          <w:spacing w:val="-25"/>
          <w:w w:val="105"/>
        </w:rPr>
        <w:t> </w:t>
      </w:r>
      <w:r>
        <w:rPr>
          <w:color w:val="231F20"/>
          <w:w w:val="105"/>
        </w:rPr>
        <w:t>muy</w:t>
      </w:r>
      <w:r>
        <w:rPr>
          <w:color w:val="231F20"/>
          <w:spacing w:val="-25"/>
          <w:w w:val="105"/>
        </w:rPr>
        <w:t> </w:t>
      </w:r>
      <w:r>
        <w:rPr>
          <w:color w:val="231F20"/>
          <w:w w:val="105"/>
        </w:rPr>
        <w:t>pocos</w:t>
      </w:r>
      <w:r>
        <w:rPr>
          <w:color w:val="231F20"/>
          <w:spacing w:val="-25"/>
          <w:w w:val="105"/>
        </w:rPr>
        <w:t> </w:t>
      </w:r>
      <w:r>
        <w:rPr>
          <w:color w:val="231F20"/>
          <w:w w:val="105"/>
        </w:rPr>
        <w:t>o</w:t>
      </w:r>
      <w:r>
        <w:rPr>
          <w:color w:val="231F20"/>
          <w:spacing w:val="-25"/>
          <w:w w:val="105"/>
        </w:rPr>
        <w:t> </w:t>
      </w:r>
      <w:r>
        <w:rPr>
          <w:color w:val="231F20"/>
          <w:w w:val="105"/>
        </w:rPr>
        <w:t>nada</w:t>
      </w:r>
      <w:r>
        <w:rPr>
          <w:color w:val="231F20"/>
          <w:spacing w:val="-25"/>
          <w:w w:val="105"/>
        </w:rPr>
        <w:t> </w:t>
      </w:r>
      <w:r>
        <w:rPr>
          <w:color w:val="231F20"/>
          <w:w w:val="105"/>
        </w:rPr>
        <w:t>de</w:t>
      </w:r>
      <w:r>
        <w:rPr>
          <w:color w:val="231F20"/>
          <w:spacing w:val="-26"/>
          <w:w w:val="105"/>
        </w:rPr>
        <w:t> </w:t>
      </w:r>
      <w:r>
        <w:rPr>
          <w:color w:val="231F20"/>
          <w:spacing w:val="-3"/>
          <w:w w:val="105"/>
        </w:rPr>
        <w:t>finos.</w:t>
      </w:r>
    </w:p>
    <w:p>
      <w:pPr>
        <w:pStyle w:val="BodyText"/>
        <w:rPr>
          <w:sz w:val="24"/>
        </w:rPr>
      </w:pPr>
    </w:p>
    <w:p>
      <w:pPr>
        <w:pStyle w:val="Heading1"/>
        <w:spacing w:before="171"/>
        <w:ind w:left="133"/>
      </w:pPr>
      <w:r>
        <w:rPr>
          <w:color w:val="231F20"/>
          <w:w w:val="125"/>
        </w:rPr>
        <w:t>2.4.1. Equipos para la reducción de tamaño</w:t>
      </w:r>
    </w:p>
    <w:p>
      <w:pPr>
        <w:pStyle w:val="BodyText"/>
        <w:spacing w:line="216" w:lineRule="auto" w:before="183"/>
        <w:ind w:left="133" w:right="961"/>
        <w:jc w:val="both"/>
      </w:pPr>
      <w:r>
        <w:rPr>
          <w:color w:val="231F20"/>
        </w:rPr>
        <w:t>Los equipos para la reducción de tamaño se dividen en quebrantadores, molinos, molinos de ultrafinos y máquinas de corte. Los quebrantadores realizan el trabajo pesado de rom- per grandes piezas de sólidos en pequeños trozos. Un quebrantador primario opera </w:t>
      </w:r>
      <w:r>
        <w:rPr>
          <w:color w:val="231F20"/>
          <w:spacing w:val="-5"/>
        </w:rPr>
        <w:t>con   </w:t>
      </w:r>
      <w:r>
        <w:rPr>
          <w:color w:val="231F20"/>
        </w:rPr>
        <w:t>el material que sale de cantera, aceptando todo el material tal como sale y rompiéndolo en trozos de 150 a 250 mm. Un quebrantador secundario reduce estos trozos a partículas de 6 mm. Los molinos reducen el producto del quebrantador hasta formar un polvo. El producto</w:t>
      </w:r>
      <w:r>
        <w:rPr>
          <w:color w:val="231F20"/>
          <w:spacing w:val="20"/>
        </w:rPr>
        <w:t> </w:t>
      </w:r>
      <w:r>
        <w:rPr>
          <w:color w:val="231F20"/>
        </w:rPr>
        <w:t>procedente</w:t>
      </w:r>
      <w:r>
        <w:rPr>
          <w:color w:val="231F20"/>
          <w:spacing w:val="20"/>
        </w:rPr>
        <w:t> </w:t>
      </w:r>
      <w:r>
        <w:rPr>
          <w:color w:val="231F20"/>
        </w:rPr>
        <w:t>de</w:t>
      </w:r>
      <w:r>
        <w:rPr>
          <w:color w:val="231F20"/>
          <w:spacing w:val="21"/>
        </w:rPr>
        <w:t> </w:t>
      </w:r>
      <w:r>
        <w:rPr>
          <w:color w:val="231F20"/>
        </w:rPr>
        <w:t>un</w:t>
      </w:r>
      <w:r>
        <w:rPr>
          <w:color w:val="231F20"/>
          <w:spacing w:val="20"/>
        </w:rPr>
        <w:t> </w:t>
      </w:r>
      <w:r>
        <w:rPr>
          <w:color w:val="231F20"/>
        </w:rPr>
        <w:t>molino</w:t>
      </w:r>
      <w:r>
        <w:rPr>
          <w:color w:val="231F20"/>
          <w:spacing w:val="21"/>
        </w:rPr>
        <w:t> </w:t>
      </w:r>
      <w:r>
        <w:rPr>
          <w:color w:val="231F20"/>
        </w:rPr>
        <w:t>intermedio</w:t>
      </w:r>
      <w:r>
        <w:rPr>
          <w:color w:val="231F20"/>
          <w:spacing w:val="20"/>
        </w:rPr>
        <w:t> </w:t>
      </w:r>
      <w:r>
        <w:rPr>
          <w:color w:val="231F20"/>
        </w:rPr>
        <w:t>puede</w:t>
      </w:r>
      <w:r>
        <w:rPr>
          <w:color w:val="231F20"/>
          <w:spacing w:val="21"/>
        </w:rPr>
        <w:t> </w:t>
      </w:r>
      <w:r>
        <w:rPr>
          <w:color w:val="231F20"/>
        </w:rPr>
        <w:t>pasar</w:t>
      </w:r>
      <w:r>
        <w:rPr>
          <w:color w:val="231F20"/>
          <w:spacing w:val="20"/>
        </w:rPr>
        <w:t> </w:t>
      </w:r>
      <w:r>
        <w:rPr>
          <w:color w:val="231F20"/>
        </w:rPr>
        <w:t>a</w:t>
      </w:r>
      <w:r>
        <w:rPr>
          <w:color w:val="231F20"/>
          <w:spacing w:val="21"/>
        </w:rPr>
        <w:t> </w:t>
      </w:r>
      <w:r>
        <w:rPr>
          <w:color w:val="231F20"/>
          <w:spacing w:val="-3"/>
        </w:rPr>
        <w:t>través</w:t>
      </w:r>
      <w:r>
        <w:rPr>
          <w:color w:val="231F20"/>
          <w:spacing w:val="20"/>
        </w:rPr>
        <w:t> </w:t>
      </w:r>
      <w:r>
        <w:rPr>
          <w:color w:val="231F20"/>
        </w:rPr>
        <w:t>de</w:t>
      </w:r>
      <w:r>
        <w:rPr>
          <w:color w:val="231F20"/>
          <w:spacing w:val="21"/>
        </w:rPr>
        <w:t> </w:t>
      </w:r>
      <w:r>
        <w:rPr>
          <w:color w:val="231F20"/>
        </w:rPr>
        <w:t>un</w:t>
      </w:r>
      <w:r>
        <w:rPr>
          <w:color w:val="231F20"/>
          <w:spacing w:val="20"/>
        </w:rPr>
        <w:t> </w:t>
      </w:r>
      <w:r>
        <w:rPr>
          <w:color w:val="231F20"/>
        </w:rPr>
        <w:t>tamiz</w:t>
      </w:r>
      <w:r>
        <w:rPr>
          <w:color w:val="231F20"/>
          <w:spacing w:val="21"/>
        </w:rPr>
        <w:t> </w:t>
      </w:r>
      <w:r>
        <w:rPr>
          <w:color w:val="231F20"/>
        </w:rPr>
        <w:t>de</w:t>
      </w:r>
      <w:r>
        <w:rPr>
          <w:color w:val="231F20"/>
          <w:spacing w:val="20"/>
        </w:rPr>
        <w:t> </w:t>
      </w:r>
      <w:r>
        <w:rPr>
          <w:color w:val="231F20"/>
        </w:rPr>
        <w:t>40</w:t>
      </w:r>
    </w:p>
    <w:p>
      <w:pPr>
        <w:spacing w:after="0" w:line="216" w:lineRule="auto"/>
        <w:jc w:val="both"/>
        <w:sectPr>
          <w:type w:val="continuous"/>
          <w:pgSz w:w="11910" w:h="16840"/>
          <w:pgMar w:top="980" w:bottom="0" w:left="1000" w:right="1020"/>
        </w:sectPr>
      </w:pPr>
    </w:p>
    <w:p>
      <w:pPr>
        <w:pStyle w:val="BodyText"/>
      </w:pPr>
    </w:p>
    <w:p>
      <w:pPr>
        <w:pStyle w:val="BodyText"/>
        <w:spacing w:before="6"/>
      </w:pPr>
    </w:p>
    <w:p>
      <w:pPr>
        <w:pStyle w:val="BodyText"/>
        <w:spacing w:line="216" w:lineRule="auto" w:before="118"/>
        <w:ind w:left="984" w:right="111"/>
        <w:jc w:val="both"/>
      </w:pPr>
      <w:r>
        <w:rPr>
          <w:color w:val="231F20"/>
        </w:rPr>
        <w:t>Mesh, mientras que la mayor parte del producto que sale de un molino fino pasa a </w:t>
      </w:r>
      <w:r>
        <w:rPr>
          <w:color w:val="231F20"/>
          <w:spacing w:val="-3"/>
        </w:rPr>
        <w:t>través </w:t>
      </w:r>
      <w:r>
        <w:rPr>
          <w:color w:val="231F20"/>
        </w:rPr>
        <w:t>de un tamiz de 200 Mesh. Un molino ultrafino acepta como alimentación partículas no </w:t>
      </w:r>
      <w:r>
        <w:rPr>
          <w:color w:val="231F20"/>
          <w:spacing w:val="-3"/>
        </w:rPr>
        <w:t>mayores</w:t>
      </w:r>
      <w:r>
        <w:rPr>
          <w:color w:val="231F20"/>
          <w:spacing w:val="-6"/>
        </w:rPr>
        <w:t> </w:t>
      </w:r>
      <w:r>
        <w:rPr>
          <w:color w:val="231F20"/>
        </w:rPr>
        <w:t>a</w:t>
      </w:r>
      <w:r>
        <w:rPr>
          <w:color w:val="231F20"/>
          <w:spacing w:val="-6"/>
        </w:rPr>
        <w:t> </w:t>
      </w:r>
      <w:r>
        <w:rPr>
          <w:color w:val="231F20"/>
        </w:rPr>
        <w:t>6</w:t>
      </w:r>
      <w:r>
        <w:rPr>
          <w:color w:val="231F20"/>
          <w:spacing w:val="-5"/>
        </w:rPr>
        <w:t> </w:t>
      </w:r>
      <w:r>
        <w:rPr>
          <w:color w:val="231F20"/>
        </w:rPr>
        <w:t>mm</w:t>
      </w:r>
      <w:r>
        <w:rPr>
          <w:color w:val="231F20"/>
          <w:spacing w:val="-6"/>
        </w:rPr>
        <w:t> </w:t>
      </w:r>
      <w:r>
        <w:rPr>
          <w:color w:val="231F20"/>
        </w:rPr>
        <w:t>y</w:t>
      </w:r>
      <w:r>
        <w:rPr>
          <w:color w:val="231F20"/>
          <w:spacing w:val="-5"/>
        </w:rPr>
        <w:t> </w:t>
      </w:r>
      <w:r>
        <w:rPr>
          <w:color w:val="231F20"/>
        </w:rPr>
        <w:t>genera</w:t>
      </w:r>
      <w:r>
        <w:rPr>
          <w:color w:val="231F20"/>
          <w:spacing w:val="-6"/>
        </w:rPr>
        <w:t> </w:t>
      </w:r>
      <w:r>
        <w:rPr>
          <w:color w:val="231F20"/>
        </w:rPr>
        <w:t>un</w:t>
      </w:r>
      <w:r>
        <w:rPr>
          <w:color w:val="231F20"/>
          <w:spacing w:val="-5"/>
        </w:rPr>
        <w:t> </w:t>
      </w:r>
      <w:r>
        <w:rPr>
          <w:color w:val="231F20"/>
        </w:rPr>
        <w:t>producto</w:t>
      </w:r>
      <w:r>
        <w:rPr>
          <w:color w:val="231F20"/>
          <w:spacing w:val="-6"/>
        </w:rPr>
        <w:t> </w:t>
      </w:r>
      <w:r>
        <w:rPr>
          <w:color w:val="231F20"/>
        </w:rPr>
        <w:t>con</w:t>
      </w:r>
      <w:r>
        <w:rPr>
          <w:color w:val="231F20"/>
          <w:spacing w:val="-5"/>
        </w:rPr>
        <w:t> </w:t>
      </w:r>
      <w:r>
        <w:rPr>
          <w:color w:val="231F20"/>
        </w:rPr>
        <w:t>un</w:t>
      </w:r>
      <w:r>
        <w:rPr>
          <w:color w:val="231F20"/>
          <w:spacing w:val="-6"/>
        </w:rPr>
        <w:t> </w:t>
      </w:r>
      <w:r>
        <w:rPr>
          <w:color w:val="231F20"/>
        </w:rPr>
        <w:t>tamaño</w:t>
      </w:r>
      <w:r>
        <w:rPr>
          <w:color w:val="231F20"/>
          <w:spacing w:val="-5"/>
        </w:rPr>
        <w:t> </w:t>
      </w:r>
      <w:r>
        <w:rPr>
          <w:color w:val="231F20"/>
        </w:rPr>
        <w:t>típico</w:t>
      </w:r>
      <w:r>
        <w:rPr>
          <w:color w:val="231F20"/>
          <w:spacing w:val="-6"/>
        </w:rPr>
        <w:t> </w:t>
      </w:r>
      <w:r>
        <w:rPr>
          <w:color w:val="231F20"/>
        </w:rPr>
        <w:t>de</w:t>
      </w:r>
      <w:r>
        <w:rPr>
          <w:color w:val="231F20"/>
          <w:spacing w:val="-5"/>
        </w:rPr>
        <w:t> </w:t>
      </w:r>
      <w:r>
        <w:rPr>
          <w:color w:val="231F20"/>
        </w:rPr>
        <w:t>1</w:t>
      </w:r>
      <w:r>
        <w:rPr>
          <w:color w:val="231F20"/>
          <w:spacing w:val="-6"/>
        </w:rPr>
        <w:t> </w:t>
      </w:r>
      <w:r>
        <w:rPr>
          <w:color w:val="231F20"/>
        </w:rPr>
        <w:t>a</w:t>
      </w:r>
      <w:r>
        <w:rPr>
          <w:color w:val="231F20"/>
          <w:spacing w:val="-5"/>
        </w:rPr>
        <w:t> </w:t>
      </w:r>
      <w:r>
        <w:rPr>
          <w:color w:val="231F20"/>
        </w:rPr>
        <w:t>50</w:t>
      </w:r>
      <w:r>
        <w:rPr>
          <w:color w:val="231F20"/>
          <w:spacing w:val="-6"/>
        </w:rPr>
        <w:t> </w:t>
      </w:r>
      <w:r>
        <w:rPr>
          <w:color w:val="231F20"/>
        </w:rPr>
        <w:t>mm.</w:t>
      </w:r>
      <w:r>
        <w:rPr>
          <w:color w:val="231F20"/>
          <w:spacing w:val="-5"/>
        </w:rPr>
        <w:t> </w:t>
      </w:r>
      <w:r>
        <w:rPr>
          <w:color w:val="231F20"/>
        </w:rPr>
        <w:t>Las</w:t>
      </w:r>
      <w:r>
        <w:rPr>
          <w:color w:val="231F20"/>
          <w:spacing w:val="-6"/>
        </w:rPr>
        <w:t> </w:t>
      </w:r>
      <w:r>
        <w:rPr>
          <w:color w:val="231F20"/>
          <w:spacing w:val="-3"/>
        </w:rPr>
        <w:t>cortadoras </w:t>
      </w:r>
      <w:r>
        <w:rPr>
          <w:color w:val="231F20"/>
        </w:rPr>
        <w:t>producen partículas de forma y tamaño definidos, con una longitud de 2 a 10</w:t>
      </w:r>
      <w:r>
        <w:rPr>
          <w:color w:val="231F20"/>
          <w:spacing w:val="39"/>
        </w:rPr>
        <w:t> </w:t>
      </w:r>
      <w:r>
        <w:rPr>
          <w:color w:val="231F20"/>
        </w:rPr>
        <w:t>mm.</w:t>
      </w:r>
    </w:p>
    <w:p>
      <w:pPr>
        <w:pStyle w:val="BodyText"/>
        <w:rPr>
          <w:sz w:val="24"/>
        </w:rPr>
      </w:pPr>
    </w:p>
    <w:p>
      <w:pPr>
        <w:pStyle w:val="Heading1"/>
        <w:numPr>
          <w:ilvl w:val="1"/>
          <w:numId w:val="16"/>
        </w:numPr>
        <w:tabs>
          <w:tab w:pos="1565" w:val="left" w:leader="none"/>
        </w:tabs>
        <w:spacing w:line="240" w:lineRule="auto" w:before="170" w:after="0"/>
        <w:ind w:left="1564" w:right="0" w:hanging="581"/>
        <w:jc w:val="left"/>
        <w:rPr>
          <w:color w:val="231F20"/>
        </w:rPr>
      </w:pPr>
      <w:r>
        <w:rPr>
          <w:color w:val="231F20"/>
          <w:w w:val="130"/>
        </w:rPr>
        <w:t>Agitación y mezcla</w:t>
      </w:r>
    </w:p>
    <w:p>
      <w:pPr>
        <w:pStyle w:val="BodyText"/>
        <w:spacing w:line="216" w:lineRule="auto" w:before="184"/>
        <w:ind w:left="984" w:right="111"/>
        <w:jc w:val="both"/>
      </w:pPr>
      <w:r>
        <w:rPr>
          <w:color w:val="231F20"/>
        </w:rPr>
        <w:t>La agitación se refiere al movimiento inducido de un material en una forma específica, generalmente con un modelo circulatorio dentro de algún tipo de </w:t>
      </w:r>
      <w:r>
        <w:rPr>
          <w:color w:val="231F20"/>
          <w:spacing w:val="-3"/>
        </w:rPr>
        <w:t>contenedor. </w:t>
      </w:r>
      <w:r>
        <w:rPr>
          <w:color w:val="231F20"/>
        </w:rPr>
        <w:t>La </w:t>
      </w:r>
      <w:r>
        <w:rPr>
          <w:color w:val="231F20"/>
          <w:spacing w:val="-5"/>
        </w:rPr>
        <w:t>mezcla </w:t>
      </w:r>
      <w:r>
        <w:rPr>
          <w:color w:val="231F20"/>
        </w:rPr>
        <w:t>es una distribución al azar de dos o más fases inicialmente separadas. Un único material homogéneo, tal como un tanque con agua fría, puede ser agitado pero, en cambio, </w:t>
      </w:r>
      <w:r>
        <w:rPr>
          <w:color w:val="231F20"/>
          <w:spacing w:val="-6"/>
        </w:rPr>
        <w:t>no </w:t>
      </w:r>
      <w:r>
        <w:rPr>
          <w:color w:val="231F20"/>
        </w:rPr>
        <w:t>puede</w:t>
      </w:r>
      <w:r>
        <w:rPr>
          <w:color w:val="231F20"/>
          <w:spacing w:val="-9"/>
        </w:rPr>
        <w:t> </w:t>
      </w:r>
      <w:r>
        <w:rPr>
          <w:color w:val="231F20"/>
        </w:rPr>
        <w:t>mezclarse</w:t>
      </w:r>
      <w:r>
        <w:rPr>
          <w:color w:val="231F20"/>
          <w:spacing w:val="-9"/>
        </w:rPr>
        <w:t> </w:t>
      </w:r>
      <w:r>
        <w:rPr>
          <w:color w:val="231F20"/>
        </w:rPr>
        <w:t>mientras</w:t>
      </w:r>
      <w:r>
        <w:rPr>
          <w:color w:val="231F20"/>
          <w:spacing w:val="-9"/>
        </w:rPr>
        <w:t> </w:t>
      </w:r>
      <w:r>
        <w:rPr>
          <w:color w:val="231F20"/>
        </w:rPr>
        <w:t>no</w:t>
      </w:r>
      <w:r>
        <w:rPr>
          <w:color w:val="231F20"/>
          <w:spacing w:val="-9"/>
        </w:rPr>
        <w:t> </w:t>
      </w:r>
      <w:r>
        <w:rPr>
          <w:color w:val="231F20"/>
        </w:rPr>
        <w:t>se</w:t>
      </w:r>
      <w:r>
        <w:rPr>
          <w:color w:val="231F20"/>
          <w:spacing w:val="-9"/>
        </w:rPr>
        <w:t> </w:t>
      </w:r>
      <w:r>
        <w:rPr>
          <w:color w:val="231F20"/>
        </w:rPr>
        <w:t>le</w:t>
      </w:r>
      <w:r>
        <w:rPr>
          <w:color w:val="231F20"/>
          <w:spacing w:val="-8"/>
        </w:rPr>
        <w:t> </w:t>
      </w:r>
      <w:r>
        <w:rPr>
          <w:color w:val="231F20"/>
        </w:rPr>
        <w:t>adicione</w:t>
      </w:r>
      <w:r>
        <w:rPr>
          <w:color w:val="231F20"/>
          <w:spacing w:val="-9"/>
        </w:rPr>
        <w:t> </w:t>
      </w:r>
      <w:r>
        <w:rPr>
          <w:color w:val="231F20"/>
        </w:rPr>
        <w:t>otro</w:t>
      </w:r>
      <w:r>
        <w:rPr>
          <w:color w:val="231F20"/>
          <w:spacing w:val="-9"/>
        </w:rPr>
        <w:t> </w:t>
      </w:r>
      <w:r>
        <w:rPr>
          <w:color w:val="231F20"/>
        </w:rPr>
        <w:t>material,</w:t>
      </w:r>
      <w:r>
        <w:rPr>
          <w:color w:val="231F20"/>
          <w:spacing w:val="-9"/>
        </w:rPr>
        <w:t> </w:t>
      </w:r>
      <w:r>
        <w:rPr>
          <w:color w:val="231F20"/>
        </w:rPr>
        <w:t>tal</w:t>
      </w:r>
      <w:r>
        <w:rPr>
          <w:color w:val="231F20"/>
          <w:spacing w:val="-9"/>
        </w:rPr>
        <w:t> </w:t>
      </w:r>
      <w:r>
        <w:rPr>
          <w:color w:val="231F20"/>
        </w:rPr>
        <w:t>como</w:t>
      </w:r>
      <w:r>
        <w:rPr>
          <w:color w:val="231F20"/>
          <w:spacing w:val="-9"/>
        </w:rPr>
        <w:t> </w:t>
      </w:r>
      <w:r>
        <w:rPr>
          <w:color w:val="231F20"/>
        </w:rPr>
        <w:t>una</w:t>
      </w:r>
      <w:r>
        <w:rPr>
          <w:color w:val="231F20"/>
          <w:spacing w:val="-8"/>
        </w:rPr>
        <w:t> </w:t>
      </w:r>
      <w:r>
        <w:rPr>
          <w:color w:val="231F20"/>
        </w:rPr>
        <w:t>cierta</w:t>
      </w:r>
      <w:r>
        <w:rPr>
          <w:color w:val="231F20"/>
          <w:spacing w:val="-9"/>
        </w:rPr>
        <w:t> </w:t>
      </w:r>
      <w:r>
        <w:rPr>
          <w:color w:val="231F20"/>
        </w:rPr>
        <w:t>cantidad</w:t>
      </w:r>
      <w:r>
        <w:rPr>
          <w:color w:val="231F20"/>
          <w:spacing w:val="-9"/>
        </w:rPr>
        <w:t> </w:t>
      </w:r>
      <w:r>
        <w:rPr>
          <w:color w:val="231F20"/>
          <w:spacing w:val="-7"/>
        </w:rPr>
        <w:t>de </w:t>
      </w:r>
      <w:r>
        <w:rPr>
          <w:color w:val="231F20"/>
        </w:rPr>
        <w:t>agua caliente o algún sólido</w:t>
      </w:r>
      <w:r>
        <w:rPr>
          <w:color w:val="231F20"/>
          <w:spacing w:val="19"/>
        </w:rPr>
        <w:t> </w:t>
      </w:r>
      <w:r>
        <w:rPr>
          <w:color w:val="231F20"/>
        </w:rPr>
        <w:t>pulverulento.</w:t>
      </w:r>
    </w:p>
    <w:p>
      <w:pPr>
        <w:pStyle w:val="BodyText"/>
        <w:rPr>
          <w:sz w:val="24"/>
        </w:rPr>
      </w:pPr>
    </w:p>
    <w:p>
      <w:pPr>
        <w:pStyle w:val="Heading1"/>
        <w:spacing w:before="155"/>
        <w:rPr>
          <w:rFonts w:ascii="Century Gothic" w:hAnsi="Century Gothic"/>
        </w:rPr>
      </w:pPr>
      <w:r>
        <w:rPr>
          <w:rFonts w:ascii="Century Gothic" w:hAnsi="Century Gothic"/>
          <w:color w:val="231F20"/>
        </w:rPr>
        <w:t>2.5.1. Equipo de agitación y mezcla</w:t>
      </w:r>
    </w:p>
    <w:p>
      <w:pPr>
        <w:pStyle w:val="BodyText"/>
        <w:spacing w:line="216" w:lineRule="auto" w:before="197"/>
        <w:ind w:left="984" w:right="111"/>
        <w:jc w:val="both"/>
      </w:pPr>
      <w:r>
        <w:rPr>
          <w:color w:val="231F20"/>
        </w:rPr>
        <w:t>Los líquidos se agitan con más frecuencia en tanques o recipientes, generalmente de forma cilíndrica, provistos de un eje vertical. La parte superior del recipiente puede </w:t>
      </w:r>
      <w:r>
        <w:rPr>
          <w:color w:val="231F20"/>
          <w:spacing w:val="-4"/>
        </w:rPr>
        <w:t>estar </w:t>
      </w:r>
      <w:r>
        <w:rPr>
          <w:color w:val="231F20"/>
        </w:rPr>
        <w:t>abierta al aire o cerrada. Las proporciones del tanque varían bastante dependiendo de la naturaleza del problema de agitación. Sin embargo, en muchas situaciones se </w:t>
      </w:r>
      <w:r>
        <w:rPr>
          <w:color w:val="231F20"/>
          <w:spacing w:val="-3"/>
        </w:rPr>
        <w:t>utiliza  </w:t>
      </w:r>
      <w:r>
        <w:rPr>
          <w:color w:val="231F20"/>
        </w:rPr>
        <w:t>un diseño estandarizado como el mostrado en la Figura 5. El fondo del tanque es redon- deado y no plano, con el fin de eliminar los rincones escarpados o regiones en las que   no penetrarían las corrientes de fluido. La altura del líquido es aproximadamente igual     al diámetro del tanque. El rodete </w:t>
      </w:r>
      <w:r>
        <w:rPr>
          <w:color w:val="231F20"/>
          <w:spacing w:val="-3"/>
        </w:rPr>
        <w:t>va </w:t>
      </w:r>
      <w:r>
        <w:rPr>
          <w:color w:val="231F20"/>
        </w:rPr>
        <w:t>instalado sobre un eje suspendido, es </w:t>
      </w:r>
      <w:r>
        <w:rPr>
          <w:color w:val="231F20"/>
          <w:spacing w:val="-4"/>
        </w:rPr>
        <w:t>decir, </w:t>
      </w:r>
      <w:r>
        <w:rPr>
          <w:color w:val="231F20"/>
        </w:rPr>
        <w:t>un eje soportado en la parte </w:t>
      </w:r>
      <w:r>
        <w:rPr>
          <w:color w:val="231F20"/>
          <w:spacing w:val="-3"/>
        </w:rPr>
        <w:t>superior. </w:t>
      </w:r>
      <w:r>
        <w:rPr>
          <w:color w:val="231F20"/>
        </w:rPr>
        <w:t>El eje está accionado por un </w:t>
      </w:r>
      <w:r>
        <w:rPr>
          <w:color w:val="231F20"/>
          <w:spacing w:val="-4"/>
        </w:rPr>
        <w:t>motor, </w:t>
      </w:r>
      <w:r>
        <w:rPr>
          <w:color w:val="231F20"/>
        </w:rPr>
        <w:t>a veces directamente conectado</w:t>
      </w:r>
      <w:r>
        <w:rPr>
          <w:color w:val="231F20"/>
          <w:spacing w:val="-23"/>
        </w:rPr>
        <w:t> </w:t>
      </w:r>
      <w:r>
        <w:rPr>
          <w:color w:val="231F20"/>
        </w:rPr>
        <w:t>al</w:t>
      </w:r>
      <w:r>
        <w:rPr>
          <w:color w:val="231F20"/>
          <w:spacing w:val="-22"/>
        </w:rPr>
        <w:t> </w:t>
      </w:r>
      <w:r>
        <w:rPr>
          <w:color w:val="231F20"/>
        </w:rPr>
        <w:t>eje,</w:t>
      </w:r>
      <w:r>
        <w:rPr>
          <w:color w:val="231F20"/>
          <w:spacing w:val="-22"/>
        </w:rPr>
        <w:t> </w:t>
      </w:r>
      <w:r>
        <w:rPr>
          <w:color w:val="231F20"/>
        </w:rPr>
        <w:t>pero</w:t>
      </w:r>
      <w:r>
        <w:rPr>
          <w:color w:val="231F20"/>
          <w:spacing w:val="-22"/>
        </w:rPr>
        <w:t> </w:t>
      </w:r>
      <w:r>
        <w:rPr>
          <w:color w:val="231F20"/>
        </w:rPr>
        <w:t>más</w:t>
      </w:r>
      <w:r>
        <w:rPr>
          <w:color w:val="231F20"/>
          <w:spacing w:val="-22"/>
        </w:rPr>
        <w:t> </w:t>
      </w:r>
      <w:r>
        <w:rPr>
          <w:color w:val="231F20"/>
        </w:rPr>
        <w:t>frecuentemente</w:t>
      </w:r>
      <w:r>
        <w:rPr>
          <w:color w:val="231F20"/>
          <w:spacing w:val="-22"/>
        </w:rPr>
        <w:t> </w:t>
      </w:r>
      <w:r>
        <w:rPr>
          <w:color w:val="231F20"/>
        </w:rPr>
        <w:t>acoplado</w:t>
      </w:r>
      <w:r>
        <w:rPr>
          <w:color w:val="231F20"/>
          <w:spacing w:val="-22"/>
        </w:rPr>
        <w:t> </w:t>
      </w:r>
      <w:r>
        <w:rPr>
          <w:color w:val="231F20"/>
        </w:rPr>
        <w:t>al</w:t>
      </w:r>
      <w:r>
        <w:rPr>
          <w:color w:val="231F20"/>
          <w:spacing w:val="-22"/>
        </w:rPr>
        <w:t> </w:t>
      </w:r>
      <w:r>
        <w:rPr>
          <w:color w:val="231F20"/>
        </w:rPr>
        <w:t>eje</w:t>
      </w:r>
      <w:r>
        <w:rPr>
          <w:color w:val="231F20"/>
          <w:spacing w:val="-22"/>
        </w:rPr>
        <w:t> </w:t>
      </w:r>
      <w:r>
        <w:rPr>
          <w:color w:val="231F20"/>
        </w:rPr>
        <w:t>a</w:t>
      </w:r>
      <w:r>
        <w:rPr>
          <w:color w:val="231F20"/>
          <w:spacing w:val="-22"/>
        </w:rPr>
        <w:t> </w:t>
      </w:r>
      <w:r>
        <w:rPr>
          <w:color w:val="231F20"/>
          <w:spacing w:val="-3"/>
        </w:rPr>
        <w:t>través</w:t>
      </w:r>
      <w:r>
        <w:rPr>
          <w:color w:val="231F20"/>
          <w:spacing w:val="-22"/>
        </w:rPr>
        <w:t> </w:t>
      </w:r>
      <w:r>
        <w:rPr>
          <w:color w:val="231F20"/>
        </w:rPr>
        <w:t>de</w:t>
      </w:r>
      <w:r>
        <w:rPr>
          <w:color w:val="231F20"/>
          <w:spacing w:val="-22"/>
        </w:rPr>
        <w:t> </w:t>
      </w:r>
      <w:r>
        <w:rPr>
          <w:color w:val="231F20"/>
        </w:rPr>
        <w:t>una</w:t>
      </w:r>
      <w:r>
        <w:rPr>
          <w:color w:val="231F20"/>
          <w:spacing w:val="-23"/>
        </w:rPr>
        <w:t> </w:t>
      </w:r>
      <w:r>
        <w:rPr>
          <w:color w:val="231F20"/>
        </w:rPr>
        <w:t>caja</w:t>
      </w:r>
      <w:r>
        <w:rPr>
          <w:color w:val="231F20"/>
          <w:spacing w:val="-22"/>
        </w:rPr>
        <w:t> </w:t>
      </w:r>
      <w:r>
        <w:rPr>
          <w:color w:val="231F20"/>
        </w:rPr>
        <w:t>reductora de velocidad. Generalmente </w:t>
      </w:r>
      <w:r>
        <w:rPr>
          <w:color w:val="231F20"/>
          <w:spacing w:val="-3"/>
        </w:rPr>
        <w:t>lleva </w:t>
      </w:r>
      <w:r>
        <w:rPr>
          <w:color w:val="231F20"/>
        </w:rPr>
        <w:t>incorporados también accesorios tales como tuberías de entrada y salida, serpentines, encamisados y vainas para termómetros u otros </w:t>
      </w:r>
      <w:r>
        <w:rPr>
          <w:color w:val="231F20"/>
          <w:spacing w:val="-3"/>
        </w:rPr>
        <w:t>instru- </w:t>
      </w:r>
      <w:r>
        <w:rPr>
          <w:color w:val="231F20"/>
        </w:rPr>
        <w:t>mentos de medida de la temperatura. El rodete crea un modelo de flujo en el sistema, dando</w:t>
      </w:r>
      <w:r>
        <w:rPr>
          <w:color w:val="231F20"/>
          <w:spacing w:val="-9"/>
        </w:rPr>
        <w:t> </w:t>
      </w:r>
      <w:r>
        <w:rPr>
          <w:color w:val="231F20"/>
        </w:rPr>
        <w:t>lugar</w:t>
      </w:r>
      <w:r>
        <w:rPr>
          <w:color w:val="231F20"/>
          <w:spacing w:val="-8"/>
        </w:rPr>
        <w:t> </w:t>
      </w:r>
      <w:r>
        <w:rPr>
          <w:color w:val="231F20"/>
        </w:rPr>
        <w:t>a</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líquido</w:t>
      </w:r>
      <w:r>
        <w:rPr>
          <w:color w:val="231F20"/>
          <w:spacing w:val="-8"/>
        </w:rPr>
        <w:t> </w:t>
      </w:r>
      <w:r>
        <w:rPr>
          <w:color w:val="231F20"/>
        </w:rPr>
        <w:t>circule</w:t>
      </w:r>
      <w:r>
        <w:rPr>
          <w:color w:val="231F20"/>
          <w:spacing w:val="-8"/>
        </w:rPr>
        <w:t> </w:t>
      </w:r>
      <w:r>
        <w:rPr>
          <w:color w:val="231F20"/>
        </w:rPr>
        <w:t>a</w:t>
      </w:r>
      <w:r>
        <w:rPr>
          <w:color w:val="231F20"/>
          <w:spacing w:val="-8"/>
        </w:rPr>
        <w:t> </w:t>
      </w:r>
      <w:r>
        <w:rPr>
          <w:color w:val="231F20"/>
          <w:spacing w:val="-3"/>
        </w:rPr>
        <w:t>través</w:t>
      </w:r>
      <w:r>
        <w:rPr>
          <w:color w:val="231F20"/>
          <w:spacing w:val="-8"/>
        </w:rPr>
        <w:t> </w:t>
      </w:r>
      <w:r>
        <w:rPr>
          <w:color w:val="231F20"/>
        </w:rPr>
        <w:t>del</w:t>
      </w:r>
      <w:r>
        <w:rPr>
          <w:color w:val="231F20"/>
          <w:spacing w:val="-8"/>
        </w:rPr>
        <w:t> </w:t>
      </w:r>
      <w:r>
        <w:rPr>
          <w:color w:val="231F20"/>
        </w:rPr>
        <w:t>tanque</w:t>
      </w:r>
      <w:r>
        <w:rPr>
          <w:color w:val="231F20"/>
          <w:spacing w:val="-8"/>
        </w:rPr>
        <w:t> </w:t>
      </w:r>
      <w:r>
        <w:rPr>
          <w:color w:val="231F20"/>
        </w:rPr>
        <w:t>y</w:t>
      </w:r>
      <w:r>
        <w:rPr>
          <w:color w:val="231F20"/>
          <w:spacing w:val="-8"/>
        </w:rPr>
        <w:t> </w:t>
      </w:r>
      <w:r>
        <w:rPr>
          <w:color w:val="231F20"/>
        </w:rPr>
        <w:t>eventualmente</w:t>
      </w:r>
      <w:r>
        <w:rPr>
          <w:color w:val="231F20"/>
          <w:spacing w:val="-8"/>
        </w:rPr>
        <w:t> </w:t>
      </w:r>
      <w:r>
        <w:rPr>
          <w:color w:val="231F20"/>
        </w:rPr>
        <w:t>retorne</w:t>
      </w:r>
      <w:r>
        <w:rPr>
          <w:color w:val="231F20"/>
          <w:spacing w:val="-8"/>
        </w:rPr>
        <w:t> </w:t>
      </w:r>
      <w:r>
        <w:rPr>
          <w:color w:val="231F20"/>
        </w:rPr>
        <w:t>al</w:t>
      </w:r>
      <w:r>
        <w:rPr>
          <w:color w:val="231F20"/>
          <w:spacing w:val="-8"/>
        </w:rPr>
        <w:t> </w:t>
      </w:r>
      <w:r>
        <w:rPr>
          <w:color w:val="231F20"/>
        </w:rPr>
        <w:t>rodete.</w:t>
      </w:r>
    </w:p>
    <w:p>
      <w:pPr>
        <w:pStyle w:val="BodyText"/>
      </w:pPr>
    </w:p>
    <w:p>
      <w:pPr>
        <w:pStyle w:val="BodyText"/>
      </w:pPr>
    </w:p>
    <w:p>
      <w:pPr>
        <w:pStyle w:val="BodyText"/>
        <w:spacing w:before="11"/>
        <w:rPr>
          <w:sz w:val="12"/>
        </w:rPr>
      </w:pPr>
      <w:r>
        <w:rPr/>
        <w:pict>
          <v:group style="position:absolute;margin-left:196.892776pt;margin-top:9.884896pt;width:221.1pt;height:227.65pt;mso-position-horizontal-relative:page;mso-position-vertical-relative:paragraph;z-index:-251601920;mso-wrap-distance-left:0;mso-wrap-distance-right:0" coordorigin="3938,198" coordsize="4422,4553">
            <v:shape style="position:absolute;left:4796;top:197;width:2539;height:4553" type="#_x0000_t75" stroked="false">
              <v:imagedata r:id="rId47" o:title=""/>
            </v:shape>
            <v:shape style="position:absolute;left:4086;top:3017;width:696;height:249" type="#_x0000_t75" stroked="false">
              <v:imagedata r:id="rId48" o:title=""/>
            </v:shape>
            <v:shape style="position:absolute;left:7390;top:1849;width:722;height:271" type="#_x0000_t75" stroked="false">
              <v:imagedata r:id="rId49" o:title=""/>
            </v:shape>
            <v:line style="position:absolute" from="6375,501" to="6631,501" stroked="true" strokeweight=".783pt" strokecolor="#ed1c26">
              <v:stroke dashstyle="solid"/>
            </v:line>
            <v:shape style="position:absolute;left:6352;top:477;width:48;height:48" coordorigin="6352,477" coordsize="48,48" path="m6389,477l6363,477,6352,488,6352,514,6363,524,6389,524,6399,514,6399,488,6389,477xe" filled="true" fillcolor="#ed1c26" stroked="false">
              <v:path arrowok="t"/>
              <v:fill type="solid"/>
            </v:shape>
            <v:line style="position:absolute" from="5414,2271" to="4821,2271" stroked="true" strokeweight=".783pt" strokecolor="#ed1c26">
              <v:stroke dashstyle="solid"/>
            </v:line>
            <v:shape style="position:absolute;left:5389;top:2247;width:48;height:48" coordorigin="5389,2248" coordsize="48,48" path="m5426,2248l5400,2248,5389,2258,5389,2284,5400,2295,5426,2295,5436,2284,5436,2258,5426,2248xe" filled="true" fillcolor="#ed1c26" stroked="false">
              <v:path arrowok="t"/>
              <v:fill type="solid"/>
            </v:shape>
            <v:line style="position:absolute" from="5154,3204" to="4821,3204" stroked="true" strokeweight=".783pt" strokecolor="#ed1c26">
              <v:stroke dashstyle="solid"/>
            </v:line>
            <v:shape style="position:absolute;left:5129;top:3180;width:48;height:48" coordorigin="5130,3180" coordsize="48,48" path="m5166,3180l5140,3180,5130,3191,5130,3217,5140,3227,5166,3227,5177,3217,5177,3191,5166,3180xe" filled="true" fillcolor="#ed1c26" stroked="false">
              <v:path arrowok="t"/>
              <v:fill type="solid"/>
            </v:shape>
            <v:line style="position:absolute" from="6575,3445" to="7355,3445" stroked="true" strokeweight=".783pt" strokecolor="#ed1c26">
              <v:stroke dashstyle="solid"/>
            </v:line>
            <v:shape style="position:absolute;left:6552;top:3421;width:48;height:48" coordorigin="6552,3422" coordsize="48,48" path="m6589,3422l6563,3422,6552,3432,6552,3458,6563,3469,6589,3469,6599,3458,6599,3432,6589,3422xe" filled="true" fillcolor="#ed1c26" stroked="false">
              <v:path arrowok="t"/>
              <v:fill type="solid"/>
            </v:shape>
            <v:line style="position:absolute" from="6989,1987" to="7355,1987" stroked="true" strokeweight=".783pt" strokecolor="#ed1c26">
              <v:stroke dashstyle="solid"/>
            </v:line>
            <v:shape style="position:absolute;left:6967;top:1963;width:48;height:48" coordorigin="6967,1963" coordsize="48,48" path="m7004,1963l6978,1963,6967,1974,6967,2000,6978,2010,7004,2010,7014,2000,7014,1974,7004,1963xe" filled="true" fillcolor="#ed1c26" stroked="false">
              <v:path arrowok="t"/>
              <v:fill type="solid"/>
            </v:shape>
            <v:shape style="position:absolute;left:5656;top:4051;width:347;height:322" type="#_x0000_t75" stroked="false">
              <v:imagedata r:id="rId50" o:title=""/>
            </v:shape>
            <v:shape style="position:absolute;left:6315;top:399;width:1259;height:742" type="#_x0000_t202" filled="false" stroked="false">
              <v:textbox inset="0,0,0,0">
                <w:txbxContent>
                  <w:p>
                    <w:pPr>
                      <w:spacing w:before="0"/>
                      <w:ind w:left="338" w:right="0" w:firstLine="0"/>
                      <w:jc w:val="left"/>
                      <w:rPr>
                        <w:sz w:val="14"/>
                      </w:rPr>
                    </w:pPr>
                    <w:r>
                      <w:rPr>
                        <w:color w:val="231F20"/>
                        <w:w w:val="105"/>
                        <w:sz w:val="14"/>
                      </w:rPr>
                      <w:t>Motor</w:t>
                    </w:r>
                  </w:p>
                  <w:p>
                    <w:pPr>
                      <w:spacing w:line="240" w:lineRule="auto" w:before="5"/>
                      <w:rPr>
                        <w:sz w:val="20"/>
                      </w:rPr>
                    </w:pPr>
                  </w:p>
                  <w:p>
                    <w:pPr>
                      <w:tabs>
                        <w:tab w:pos="314" w:val="left" w:leader="none"/>
                      </w:tabs>
                      <w:spacing w:line="158" w:lineRule="exact" w:before="0"/>
                      <w:ind w:left="0" w:right="0" w:firstLine="0"/>
                      <w:jc w:val="left"/>
                      <w:rPr>
                        <w:sz w:val="14"/>
                      </w:rPr>
                    </w:pPr>
                    <w:r>
                      <w:rPr>
                        <w:color w:val="231F20"/>
                        <w:w w:val="109"/>
                        <w:sz w:val="14"/>
                        <w:u w:val="single" w:color="ED1C26"/>
                      </w:rPr>
                      <w:t> </w:t>
                    </w:r>
                    <w:r>
                      <w:rPr>
                        <w:color w:val="231F20"/>
                        <w:sz w:val="14"/>
                        <w:u w:val="single" w:color="ED1C26"/>
                      </w:rPr>
                      <w:tab/>
                    </w:r>
                    <w:r>
                      <w:rPr>
                        <w:color w:val="231F20"/>
                        <w:spacing w:val="-16"/>
                        <w:sz w:val="14"/>
                      </w:rPr>
                      <w:t> </w:t>
                    </w:r>
                    <w:r>
                      <w:rPr>
                        <w:color w:val="231F20"/>
                        <w:w w:val="105"/>
                        <w:sz w:val="14"/>
                      </w:rPr>
                      <w:t>Reductor</w:t>
                    </w:r>
                  </w:p>
                  <w:p>
                    <w:pPr>
                      <w:spacing w:line="158" w:lineRule="exact" w:before="0"/>
                      <w:ind w:left="338" w:right="0" w:firstLine="0"/>
                      <w:jc w:val="left"/>
                      <w:rPr>
                        <w:sz w:val="14"/>
                      </w:rPr>
                    </w:pPr>
                    <w:r>
                      <w:rPr>
                        <w:color w:val="231F20"/>
                        <w:sz w:val="14"/>
                      </w:rPr>
                      <w:t>de velocidad</w:t>
                    </w:r>
                  </w:p>
                </w:txbxContent>
              </v:textbox>
              <w10:wrap type="none"/>
            </v:shape>
            <v:shape style="position:absolute;left:3937;top:2072;width:1050;height:654" type="#_x0000_t202" filled="false" stroked="false">
              <v:textbox inset="0,0,0,0">
                <w:txbxContent>
                  <w:p>
                    <w:pPr>
                      <w:spacing w:line="201" w:lineRule="auto" w:before="22"/>
                      <w:ind w:left="116" w:right="190" w:firstLine="336"/>
                      <w:jc w:val="left"/>
                      <w:rPr>
                        <w:sz w:val="14"/>
                      </w:rPr>
                    </w:pPr>
                    <w:r>
                      <w:rPr>
                        <w:color w:val="231F20"/>
                        <w:w w:val="95"/>
                        <w:sz w:val="14"/>
                      </w:rPr>
                      <w:t>Rama </w:t>
                    </w:r>
                    <w:r>
                      <w:rPr>
                        <w:color w:val="231F20"/>
                        <w:sz w:val="14"/>
                      </w:rPr>
                      <w:t>sumergida</w:t>
                    </w:r>
                  </w:p>
                  <w:p>
                    <w:pPr>
                      <w:spacing w:line="240" w:lineRule="auto" w:before="8"/>
                      <w:rPr>
                        <w:sz w:val="13"/>
                      </w:rPr>
                    </w:pPr>
                  </w:p>
                  <w:p>
                    <w:pPr>
                      <w:spacing w:before="0"/>
                      <w:ind w:left="0" w:right="0" w:firstLine="0"/>
                      <w:jc w:val="left"/>
                      <w:rPr>
                        <w:sz w:val="14"/>
                      </w:rPr>
                    </w:pPr>
                    <w:r>
                      <w:rPr>
                        <w:color w:val="231F20"/>
                        <w:sz w:val="14"/>
                      </w:rPr>
                      <w:t>Encamisado</w:t>
                    </w:r>
                    <w:r>
                      <w:rPr>
                        <w:color w:val="231F20"/>
                        <w:spacing w:val="-11"/>
                        <w:sz w:val="14"/>
                      </w:rPr>
                      <w:t> </w:t>
                    </w:r>
                    <w:r>
                      <w:rPr>
                        <w:color w:val="231F20"/>
                        <w:w w:val="109"/>
                        <w:sz w:val="14"/>
                        <w:u w:val="single" w:color="ED1C26"/>
                      </w:rPr>
                      <w:t> </w:t>
                    </w:r>
                    <w:r>
                      <w:rPr>
                        <w:color w:val="231F20"/>
                        <w:spacing w:val="-13"/>
                        <w:sz w:val="14"/>
                        <w:u w:val="single" w:color="ED1C26"/>
                      </w:rPr>
                      <w:t> </w:t>
                    </w:r>
                  </w:p>
                </w:txbxContent>
              </v:textbox>
              <w10:wrap type="none"/>
            </v:shape>
            <v:shape style="position:absolute;left:6694;top:2439;width:1665;height:319" type="#_x0000_t202" filled="false" stroked="false">
              <v:textbox inset="0,0,0,0">
                <w:txbxContent>
                  <w:p>
                    <w:pPr>
                      <w:tabs>
                        <w:tab w:pos="660" w:val="left" w:leader="none"/>
                      </w:tabs>
                      <w:spacing w:line="158" w:lineRule="exact" w:before="0"/>
                      <w:ind w:left="0" w:right="0" w:firstLine="0"/>
                      <w:jc w:val="left"/>
                      <w:rPr>
                        <w:sz w:val="14"/>
                      </w:rPr>
                    </w:pPr>
                    <w:r>
                      <w:rPr>
                        <w:color w:val="231F20"/>
                        <w:w w:val="109"/>
                        <w:sz w:val="14"/>
                        <w:u w:val="single" w:color="ED1C26"/>
                      </w:rPr>
                      <w:t> </w:t>
                    </w:r>
                    <w:r>
                      <w:rPr>
                        <w:color w:val="231F20"/>
                        <w:sz w:val="14"/>
                        <w:u w:val="single" w:color="ED1C26"/>
                      </w:rPr>
                      <w:tab/>
                    </w:r>
                    <w:r>
                      <w:rPr>
                        <w:color w:val="231F20"/>
                        <w:spacing w:val="-11"/>
                        <w:sz w:val="14"/>
                      </w:rPr>
                      <w:t> </w:t>
                    </w:r>
                    <w:r>
                      <w:rPr>
                        <w:color w:val="231F20"/>
                        <w:sz w:val="14"/>
                      </w:rPr>
                      <w:t>Vaina</w:t>
                    </w:r>
                  </w:p>
                  <w:p>
                    <w:pPr>
                      <w:spacing w:line="158" w:lineRule="exact" w:before="0"/>
                      <w:ind w:left="689" w:right="0" w:firstLine="0"/>
                      <w:jc w:val="left"/>
                      <w:rPr>
                        <w:sz w:val="14"/>
                      </w:rPr>
                    </w:pPr>
                    <w:r>
                      <w:rPr>
                        <w:color w:val="231F20"/>
                        <w:sz w:val="14"/>
                      </w:rPr>
                      <w:t>termométrica</w:t>
                    </w:r>
                  </w:p>
                </w:txbxContent>
              </v:textbox>
              <w10:wrap type="none"/>
            </v:shape>
            <v:shape style="position:absolute;left:7383;top:3348;width:530;height:176" type="#_x0000_t202" filled="false" stroked="false">
              <v:textbox inset="0,0,0,0">
                <w:txbxContent>
                  <w:p>
                    <w:pPr>
                      <w:spacing w:before="0"/>
                      <w:ind w:left="0" w:right="0" w:firstLine="0"/>
                      <w:jc w:val="left"/>
                      <w:rPr>
                        <w:sz w:val="14"/>
                      </w:rPr>
                    </w:pPr>
                    <w:r>
                      <w:rPr>
                        <w:color w:val="231F20"/>
                        <w:sz w:val="14"/>
                      </w:rPr>
                      <w:t>Rodete</w:t>
                    </w:r>
                  </w:p>
                </w:txbxContent>
              </v:textbox>
              <w10:wrap type="none"/>
            </v:shape>
            <v:shape style="position:absolute;left:5121;top:4194;width:788;height:319" type="#_x0000_t202" filled="false" stroked="false">
              <v:textbox inset="0,0,0,0">
                <w:txbxContent>
                  <w:p>
                    <w:pPr>
                      <w:spacing w:line="158" w:lineRule="exact" w:before="0"/>
                      <w:ind w:left="0" w:right="0" w:firstLine="0"/>
                      <w:jc w:val="left"/>
                      <w:rPr>
                        <w:sz w:val="14"/>
                      </w:rPr>
                    </w:pPr>
                    <w:r>
                      <w:rPr>
                        <w:color w:val="231F20"/>
                        <w:sz w:val="14"/>
                      </w:rPr>
                      <w:t>Válvula</w:t>
                    </w:r>
                  </w:p>
                  <w:p>
                    <w:pPr>
                      <w:spacing w:line="158" w:lineRule="exact" w:before="0"/>
                      <w:ind w:left="0" w:right="0" w:firstLine="0"/>
                      <w:jc w:val="left"/>
                      <w:rPr>
                        <w:sz w:val="14"/>
                      </w:rPr>
                    </w:pPr>
                    <w:r>
                      <w:rPr>
                        <w:color w:val="231F20"/>
                        <w:sz w:val="14"/>
                      </w:rPr>
                      <w:t>de</w:t>
                    </w:r>
                    <w:r>
                      <w:rPr>
                        <w:color w:val="231F20"/>
                        <w:spacing w:val="-22"/>
                        <w:sz w:val="14"/>
                      </w:rPr>
                      <w:t> </w:t>
                    </w:r>
                    <w:r>
                      <w:rPr>
                        <w:color w:val="231F20"/>
                        <w:sz w:val="14"/>
                      </w:rPr>
                      <w:t>vaciado</w:t>
                    </w:r>
                  </w:p>
                </w:txbxContent>
              </v:textbox>
              <w10:wrap type="none"/>
            </v:shape>
            <w10:wrap type="topAndBottom"/>
          </v:group>
        </w:pict>
      </w:r>
    </w:p>
    <w:p>
      <w:pPr>
        <w:pStyle w:val="BodyText"/>
      </w:pPr>
    </w:p>
    <w:p>
      <w:pPr>
        <w:pStyle w:val="BodyText"/>
        <w:spacing w:before="3"/>
        <w:rPr>
          <w:sz w:val="15"/>
        </w:rPr>
      </w:pPr>
    </w:p>
    <w:p>
      <w:pPr>
        <w:spacing w:before="97"/>
        <w:ind w:left="1467" w:right="1448" w:firstLine="0"/>
        <w:jc w:val="center"/>
        <w:rPr>
          <w:i/>
          <w:sz w:val="12"/>
        </w:rPr>
      </w:pPr>
      <w:r>
        <w:rPr>
          <w:i/>
          <w:color w:val="231F20"/>
          <w:sz w:val="12"/>
        </w:rPr>
        <w:t>Figura 5: Partes de un equipo de agitación y mezcla</w:t>
      </w:r>
    </w:p>
    <w:p>
      <w:pPr>
        <w:spacing w:after="0"/>
        <w:jc w:val="center"/>
        <w:rPr>
          <w:sz w:val="12"/>
        </w:rPr>
        <w:sectPr>
          <w:pgSz w:w="11910" w:h="16840"/>
          <w:pgMar w:header="897" w:footer="931" w:top="1080" w:bottom="1120" w:left="1000" w:right="1020"/>
        </w:sectPr>
      </w:pPr>
    </w:p>
    <w:p>
      <w:pPr>
        <w:pStyle w:val="BodyText"/>
        <w:rPr>
          <w:i/>
        </w:rPr>
      </w:pPr>
    </w:p>
    <w:p>
      <w:pPr>
        <w:pStyle w:val="BodyText"/>
        <w:spacing w:before="8"/>
        <w:rPr>
          <w:i/>
          <w:sz w:val="16"/>
        </w:rPr>
      </w:pPr>
    </w:p>
    <w:p>
      <w:pPr>
        <w:pStyle w:val="Heading1"/>
        <w:numPr>
          <w:ilvl w:val="1"/>
          <w:numId w:val="16"/>
        </w:numPr>
        <w:tabs>
          <w:tab w:pos="738" w:val="left" w:leader="none"/>
        </w:tabs>
        <w:spacing w:line="240" w:lineRule="auto" w:before="116" w:after="0"/>
        <w:ind w:left="738" w:right="0" w:hanging="590"/>
        <w:jc w:val="left"/>
        <w:rPr>
          <w:color w:val="231F20"/>
        </w:rPr>
      </w:pPr>
      <w:r>
        <w:rPr>
          <w:color w:val="231F20"/>
          <w:w w:val="125"/>
        </w:rPr>
        <w:t>Filtración</w:t>
      </w:r>
    </w:p>
    <w:p>
      <w:pPr>
        <w:pStyle w:val="BodyText"/>
        <w:spacing w:line="216" w:lineRule="auto" w:before="184"/>
        <w:ind w:left="148" w:right="948"/>
        <w:jc w:val="both"/>
      </w:pPr>
      <w:r>
        <w:rPr>
          <w:color w:val="231F20"/>
          <w:w w:val="105"/>
        </w:rPr>
        <w:t>Es</w:t>
      </w:r>
      <w:r>
        <w:rPr>
          <w:color w:val="231F20"/>
          <w:spacing w:val="-31"/>
          <w:w w:val="105"/>
        </w:rPr>
        <w:t> </w:t>
      </w:r>
      <w:r>
        <w:rPr>
          <w:color w:val="231F20"/>
          <w:w w:val="105"/>
        </w:rPr>
        <w:t>la</w:t>
      </w:r>
      <w:r>
        <w:rPr>
          <w:color w:val="231F20"/>
          <w:spacing w:val="-30"/>
          <w:w w:val="105"/>
        </w:rPr>
        <w:t> </w:t>
      </w:r>
      <w:r>
        <w:rPr>
          <w:color w:val="231F20"/>
          <w:w w:val="105"/>
        </w:rPr>
        <w:t>separación</w:t>
      </w:r>
      <w:r>
        <w:rPr>
          <w:color w:val="231F20"/>
          <w:spacing w:val="-31"/>
          <w:w w:val="105"/>
        </w:rPr>
        <w:t> </w:t>
      </w:r>
      <w:r>
        <w:rPr>
          <w:color w:val="231F20"/>
          <w:w w:val="105"/>
        </w:rPr>
        <w:t>de</w:t>
      </w:r>
      <w:r>
        <w:rPr>
          <w:color w:val="231F20"/>
          <w:spacing w:val="-30"/>
          <w:w w:val="105"/>
        </w:rPr>
        <w:t> </w:t>
      </w:r>
      <w:r>
        <w:rPr>
          <w:color w:val="231F20"/>
          <w:w w:val="105"/>
        </w:rPr>
        <w:t>partículas</w:t>
      </w:r>
      <w:r>
        <w:rPr>
          <w:color w:val="231F20"/>
          <w:spacing w:val="-31"/>
          <w:w w:val="105"/>
        </w:rPr>
        <w:t> </w:t>
      </w:r>
      <w:r>
        <w:rPr>
          <w:color w:val="231F20"/>
          <w:w w:val="105"/>
        </w:rPr>
        <w:t>sólidas</w:t>
      </w:r>
      <w:r>
        <w:rPr>
          <w:color w:val="231F20"/>
          <w:spacing w:val="-30"/>
          <w:w w:val="105"/>
        </w:rPr>
        <w:t> </w:t>
      </w:r>
      <w:r>
        <w:rPr>
          <w:color w:val="231F20"/>
          <w:w w:val="105"/>
        </w:rPr>
        <w:t>a</w:t>
      </w:r>
      <w:r>
        <w:rPr>
          <w:color w:val="231F20"/>
          <w:spacing w:val="-31"/>
          <w:w w:val="105"/>
        </w:rPr>
        <w:t> </w:t>
      </w:r>
      <w:r>
        <w:rPr>
          <w:color w:val="231F20"/>
          <w:w w:val="105"/>
        </w:rPr>
        <w:t>partir</w:t>
      </w:r>
      <w:r>
        <w:rPr>
          <w:color w:val="231F20"/>
          <w:spacing w:val="-30"/>
          <w:w w:val="105"/>
        </w:rPr>
        <w:t> </w:t>
      </w:r>
      <w:r>
        <w:rPr>
          <w:color w:val="231F20"/>
          <w:w w:val="105"/>
        </w:rPr>
        <w:t>de</w:t>
      </w:r>
      <w:r>
        <w:rPr>
          <w:color w:val="231F20"/>
          <w:spacing w:val="-31"/>
          <w:w w:val="105"/>
        </w:rPr>
        <w:t> </w:t>
      </w:r>
      <w:r>
        <w:rPr>
          <w:color w:val="231F20"/>
          <w:w w:val="105"/>
        </w:rPr>
        <w:t>un</w:t>
      </w:r>
      <w:r>
        <w:rPr>
          <w:color w:val="231F20"/>
          <w:spacing w:val="-30"/>
          <w:w w:val="105"/>
        </w:rPr>
        <w:t> </w:t>
      </w:r>
      <w:r>
        <w:rPr>
          <w:color w:val="231F20"/>
          <w:w w:val="105"/>
        </w:rPr>
        <w:t>fluido,</w:t>
      </w:r>
      <w:r>
        <w:rPr>
          <w:color w:val="231F20"/>
          <w:spacing w:val="-31"/>
          <w:w w:val="105"/>
        </w:rPr>
        <w:t> </w:t>
      </w:r>
      <w:r>
        <w:rPr>
          <w:color w:val="231F20"/>
          <w:w w:val="105"/>
        </w:rPr>
        <w:t>haciendo</w:t>
      </w:r>
      <w:r>
        <w:rPr>
          <w:color w:val="231F20"/>
          <w:spacing w:val="-30"/>
          <w:w w:val="105"/>
        </w:rPr>
        <w:t> </w:t>
      </w:r>
      <w:r>
        <w:rPr>
          <w:color w:val="231F20"/>
          <w:w w:val="105"/>
        </w:rPr>
        <w:t>pasar</w:t>
      </w:r>
      <w:r>
        <w:rPr>
          <w:color w:val="231F20"/>
          <w:spacing w:val="-31"/>
          <w:w w:val="105"/>
        </w:rPr>
        <w:t> </w:t>
      </w:r>
      <w:r>
        <w:rPr>
          <w:color w:val="231F20"/>
          <w:w w:val="105"/>
        </w:rPr>
        <w:t>el</w:t>
      </w:r>
      <w:r>
        <w:rPr>
          <w:color w:val="231F20"/>
          <w:spacing w:val="-30"/>
          <w:w w:val="105"/>
        </w:rPr>
        <w:t> </w:t>
      </w:r>
      <w:r>
        <w:rPr>
          <w:color w:val="231F20"/>
          <w:w w:val="105"/>
        </w:rPr>
        <w:t>fluido</w:t>
      </w:r>
      <w:r>
        <w:rPr>
          <w:color w:val="231F20"/>
          <w:spacing w:val="-31"/>
          <w:w w:val="105"/>
        </w:rPr>
        <w:t> </w:t>
      </w:r>
      <w:r>
        <w:rPr>
          <w:color w:val="231F20"/>
          <w:w w:val="105"/>
        </w:rPr>
        <w:t>a</w:t>
      </w:r>
      <w:r>
        <w:rPr>
          <w:color w:val="231F20"/>
          <w:spacing w:val="-30"/>
          <w:w w:val="105"/>
        </w:rPr>
        <w:t> </w:t>
      </w:r>
      <w:r>
        <w:rPr>
          <w:color w:val="231F20"/>
          <w:spacing w:val="-4"/>
          <w:w w:val="105"/>
        </w:rPr>
        <w:t>través </w:t>
      </w:r>
      <w:r>
        <w:rPr>
          <w:color w:val="231F20"/>
          <w:w w:val="105"/>
        </w:rPr>
        <w:t>de</w:t>
      </w:r>
      <w:r>
        <w:rPr>
          <w:color w:val="231F20"/>
          <w:spacing w:val="-19"/>
          <w:w w:val="105"/>
        </w:rPr>
        <w:t> </w:t>
      </w:r>
      <w:r>
        <w:rPr>
          <w:color w:val="231F20"/>
          <w:w w:val="105"/>
        </w:rPr>
        <w:t>un</w:t>
      </w:r>
      <w:r>
        <w:rPr>
          <w:color w:val="231F20"/>
          <w:spacing w:val="-19"/>
          <w:w w:val="105"/>
        </w:rPr>
        <w:t> </w:t>
      </w:r>
      <w:r>
        <w:rPr>
          <w:color w:val="231F20"/>
          <w:w w:val="105"/>
        </w:rPr>
        <w:t>medio</w:t>
      </w:r>
      <w:r>
        <w:rPr>
          <w:color w:val="231F20"/>
          <w:spacing w:val="-19"/>
          <w:w w:val="105"/>
        </w:rPr>
        <w:t> </w:t>
      </w:r>
      <w:r>
        <w:rPr>
          <w:color w:val="231F20"/>
          <w:w w:val="105"/>
        </w:rPr>
        <w:t>filtrante</w:t>
      </w:r>
      <w:r>
        <w:rPr>
          <w:color w:val="231F20"/>
          <w:spacing w:val="-18"/>
          <w:w w:val="105"/>
        </w:rPr>
        <w:t> </w:t>
      </w:r>
      <w:r>
        <w:rPr>
          <w:color w:val="231F20"/>
          <w:w w:val="105"/>
        </w:rPr>
        <w:t>sobre</w:t>
      </w:r>
      <w:r>
        <w:rPr>
          <w:color w:val="231F20"/>
          <w:spacing w:val="-19"/>
          <w:w w:val="105"/>
        </w:rPr>
        <w:t> </w:t>
      </w:r>
      <w:r>
        <w:rPr>
          <w:color w:val="231F20"/>
          <w:w w:val="105"/>
        </w:rPr>
        <w:t>el</w:t>
      </w:r>
      <w:r>
        <w:rPr>
          <w:color w:val="231F20"/>
          <w:spacing w:val="-18"/>
          <w:w w:val="105"/>
        </w:rPr>
        <w:t> </w:t>
      </w:r>
      <w:r>
        <w:rPr>
          <w:color w:val="231F20"/>
          <w:w w:val="105"/>
        </w:rPr>
        <w:t>que</w:t>
      </w:r>
      <w:r>
        <w:rPr>
          <w:color w:val="231F20"/>
          <w:spacing w:val="-19"/>
          <w:w w:val="105"/>
        </w:rPr>
        <w:t> </w:t>
      </w:r>
      <w:r>
        <w:rPr>
          <w:color w:val="231F20"/>
          <w:w w:val="105"/>
        </w:rPr>
        <w:t>se</w:t>
      </w:r>
      <w:r>
        <w:rPr>
          <w:color w:val="231F20"/>
          <w:spacing w:val="-18"/>
          <w:w w:val="105"/>
        </w:rPr>
        <w:t> </w:t>
      </w:r>
      <w:r>
        <w:rPr>
          <w:color w:val="231F20"/>
          <w:w w:val="105"/>
        </w:rPr>
        <w:t>depositan</w:t>
      </w:r>
      <w:r>
        <w:rPr>
          <w:color w:val="231F20"/>
          <w:spacing w:val="-19"/>
          <w:w w:val="105"/>
        </w:rPr>
        <w:t> </w:t>
      </w:r>
      <w:r>
        <w:rPr>
          <w:color w:val="231F20"/>
          <w:w w:val="105"/>
        </w:rPr>
        <w:t>los</w:t>
      </w:r>
      <w:r>
        <w:rPr>
          <w:color w:val="231F20"/>
          <w:spacing w:val="-19"/>
          <w:w w:val="105"/>
        </w:rPr>
        <w:t> </w:t>
      </w:r>
      <w:r>
        <w:rPr>
          <w:color w:val="231F20"/>
          <w:w w:val="105"/>
        </w:rPr>
        <w:t>sólidos.</w:t>
      </w:r>
      <w:r>
        <w:rPr>
          <w:color w:val="231F20"/>
          <w:spacing w:val="-19"/>
          <w:w w:val="105"/>
        </w:rPr>
        <w:t> </w:t>
      </w:r>
      <w:r>
        <w:rPr>
          <w:color w:val="231F20"/>
          <w:w w:val="105"/>
        </w:rPr>
        <w:t>Las</w:t>
      </w:r>
      <w:r>
        <w:rPr>
          <w:color w:val="231F20"/>
          <w:spacing w:val="-18"/>
          <w:w w:val="105"/>
        </w:rPr>
        <w:t> </w:t>
      </w:r>
      <w:r>
        <w:rPr>
          <w:color w:val="231F20"/>
          <w:w w:val="105"/>
        </w:rPr>
        <w:t>filtraciones</w:t>
      </w:r>
      <w:r>
        <w:rPr>
          <w:color w:val="231F20"/>
          <w:spacing w:val="-19"/>
          <w:w w:val="105"/>
        </w:rPr>
        <w:t> </w:t>
      </w:r>
      <w:r>
        <w:rPr>
          <w:color w:val="231F20"/>
          <w:w w:val="105"/>
        </w:rPr>
        <w:t>industriales</w:t>
      </w:r>
      <w:r>
        <w:rPr>
          <w:color w:val="231F20"/>
          <w:spacing w:val="-19"/>
          <w:w w:val="105"/>
        </w:rPr>
        <w:t> </w:t>
      </w:r>
      <w:r>
        <w:rPr>
          <w:color w:val="231F20"/>
          <w:spacing w:val="-3"/>
          <w:w w:val="105"/>
        </w:rPr>
        <w:t>van </w:t>
      </w:r>
      <w:r>
        <w:rPr>
          <w:color w:val="231F20"/>
        </w:rPr>
        <w:t>desde</w:t>
      </w:r>
      <w:r>
        <w:rPr>
          <w:color w:val="231F20"/>
          <w:spacing w:val="-10"/>
        </w:rPr>
        <w:t> </w:t>
      </w:r>
      <w:r>
        <w:rPr>
          <w:color w:val="231F20"/>
        </w:rPr>
        <w:t>un</w:t>
      </w:r>
      <w:r>
        <w:rPr>
          <w:color w:val="231F20"/>
          <w:spacing w:val="-10"/>
        </w:rPr>
        <w:t> </w:t>
      </w:r>
      <w:r>
        <w:rPr>
          <w:color w:val="231F20"/>
        </w:rPr>
        <w:t>sencillo</w:t>
      </w:r>
      <w:r>
        <w:rPr>
          <w:color w:val="231F20"/>
          <w:spacing w:val="-10"/>
        </w:rPr>
        <w:t> </w:t>
      </w:r>
      <w:r>
        <w:rPr>
          <w:color w:val="231F20"/>
        </w:rPr>
        <w:t>colado</w:t>
      </w:r>
      <w:r>
        <w:rPr>
          <w:color w:val="231F20"/>
          <w:spacing w:val="-10"/>
        </w:rPr>
        <w:t> </w:t>
      </w:r>
      <w:r>
        <w:rPr>
          <w:color w:val="231F20"/>
        </w:rPr>
        <w:t>hasta</w:t>
      </w:r>
      <w:r>
        <w:rPr>
          <w:color w:val="231F20"/>
          <w:spacing w:val="-10"/>
        </w:rPr>
        <w:t> </w:t>
      </w:r>
      <w:r>
        <w:rPr>
          <w:color w:val="231F20"/>
        </w:rPr>
        <w:t>separaciones</w:t>
      </w:r>
      <w:r>
        <w:rPr>
          <w:color w:val="231F20"/>
          <w:spacing w:val="-10"/>
        </w:rPr>
        <w:t> </w:t>
      </w:r>
      <w:r>
        <w:rPr>
          <w:color w:val="231F20"/>
        </w:rPr>
        <w:t>altamente</w:t>
      </w:r>
      <w:r>
        <w:rPr>
          <w:color w:val="231F20"/>
          <w:spacing w:val="-10"/>
        </w:rPr>
        <w:t> </w:t>
      </w:r>
      <w:r>
        <w:rPr>
          <w:color w:val="231F20"/>
        </w:rPr>
        <w:t>complejas.</w:t>
      </w:r>
      <w:r>
        <w:rPr>
          <w:color w:val="231F20"/>
          <w:spacing w:val="-10"/>
        </w:rPr>
        <w:t> </w:t>
      </w:r>
      <w:r>
        <w:rPr>
          <w:color w:val="231F20"/>
        </w:rPr>
        <w:t>El</w:t>
      </w:r>
      <w:r>
        <w:rPr>
          <w:color w:val="231F20"/>
          <w:spacing w:val="-10"/>
        </w:rPr>
        <w:t> </w:t>
      </w:r>
      <w:r>
        <w:rPr>
          <w:color w:val="231F20"/>
        </w:rPr>
        <w:t>fluido</w:t>
      </w:r>
      <w:r>
        <w:rPr>
          <w:color w:val="231F20"/>
          <w:spacing w:val="-9"/>
        </w:rPr>
        <w:t> </w:t>
      </w:r>
      <w:r>
        <w:rPr>
          <w:color w:val="231F20"/>
        </w:rPr>
        <w:t>puede</w:t>
      </w:r>
      <w:r>
        <w:rPr>
          <w:color w:val="231F20"/>
          <w:spacing w:val="-10"/>
        </w:rPr>
        <w:t> </w:t>
      </w:r>
      <w:r>
        <w:rPr>
          <w:color w:val="231F20"/>
        </w:rPr>
        <w:t>ser</w:t>
      </w:r>
      <w:r>
        <w:rPr>
          <w:color w:val="231F20"/>
          <w:spacing w:val="-10"/>
        </w:rPr>
        <w:t> </w:t>
      </w:r>
      <w:r>
        <w:rPr>
          <w:color w:val="231F20"/>
        </w:rPr>
        <w:t>un</w:t>
      </w:r>
      <w:r>
        <w:rPr>
          <w:color w:val="231F20"/>
          <w:spacing w:val="-10"/>
        </w:rPr>
        <w:t> </w:t>
      </w:r>
      <w:r>
        <w:rPr>
          <w:color w:val="231F20"/>
          <w:spacing w:val="-5"/>
        </w:rPr>
        <w:t>lí- </w:t>
      </w:r>
      <w:r>
        <w:rPr>
          <w:color w:val="231F20"/>
          <w:w w:val="105"/>
        </w:rPr>
        <w:t>quido</w:t>
      </w:r>
      <w:r>
        <w:rPr>
          <w:color w:val="231F20"/>
          <w:spacing w:val="-25"/>
          <w:w w:val="105"/>
        </w:rPr>
        <w:t> </w:t>
      </w:r>
      <w:r>
        <w:rPr>
          <w:color w:val="231F20"/>
          <w:w w:val="105"/>
        </w:rPr>
        <w:t>o</w:t>
      </w:r>
      <w:r>
        <w:rPr>
          <w:color w:val="231F20"/>
          <w:spacing w:val="-25"/>
          <w:w w:val="105"/>
        </w:rPr>
        <w:t> </w:t>
      </w:r>
      <w:r>
        <w:rPr>
          <w:color w:val="231F20"/>
          <w:w w:val="105"/>
        </w:rPr>
        <w:t>un</w:t>
      </w:r>
      <w:r>
        <w:rPr>
          <w:color w:val="231F20"/>
          <w:spacing w:val="-24"/>
          <w:w w:val="105"/>
        </w:rPr>
        <w:t> </w:t>
      </w:r>
      <w:r>
        <w:rPr>
          <w:color w:val="231F20"/>
          <w:w w:val="105"/>
        </w:rPr>
        <w:t>gas,</w:t>
      </w:r>
      <w:r>
        <w:rPr>
          <w:color w:val="231F20"/>
          <w:spacing w:val="-25"/>
          <w:w w:val="105"/>
        </w:rPr>
        <w:t> </w:t>
      </w:r>
      <w:r>
        <w:rPr>
          <w:color w:val="231F20"/>
          <w:w w:val="105"/>
        </w:rPr>
        <w:t>y</w:t>
      </w:r>
      <w:r>
        <w:rPr>
          <w:color w:val="231F20"/>
          <w:spacing w:val="-24"/>
          <w:w w:val="105"/>
        </w:rPr>
        <w:t> </w:t>
      </w:r>
      <w:r>
        <w:rPr>
          <w:color w:val="231F20"/>
          <w:w w:val="105"/>
        </w:rPr>
        <w:t>la</w:t>
      </w:r>
      <w:r>
        <w:rPr>
          <w:color w:val="231F20"/>
          <w:spacing w:val="-25"/>
          <w:w w:val="105"/>
        </w:rPr>
        <w:t> </w:t>
      </w:r>
      <w:r>
        <w:rPr>
          <w:color w:val="231F20"/>
          <w:w w:val="105"/>
        </w:rPr>
        <w:t>corriente</w:t>
      </w:r>
      <w:r>
        <w:rPr>
          <w:color w:val="231F20"/>
          <w:spacing w:val="-25"/>
          <w:w w:val="105"/>
        </w:rPr>
        <w:t> </w:t>
      </w:r>
      <w:r>
        <w:rPr>
          <w:color w:val="231F20"/>
          <w:w w:val="105"/>
        </w:rPr>
        <w:t>valiosa</w:t>
      </w:r>
      <w:r>
        <w:rPr>
          <w:color w:val="231F20"/>
          <w:spacing w:val="-24"/>
          <w:w w:val="105"/>
        </w:rPr>
        <w:t> </w:t>
      </w:r>
      <w:r>
        <w:rPr>
          <w:color w:val="231F20"/>
          <w:w w:val="105"/>
        </w:rPr>
        <w:t>procedente</w:t>
      </w:r>
      <w:r>
        <w:rPr>
          <w:color w:val="231F20"/>
          <w:spacing w:val="-25"/>
          <w:w w:val="105"/>
        </w:rPr>
        <w:t> </w:t>
      </w:r>
      <w:r>
        <w:rPr>
          <w:color w:val="231F20"/>
          <w:w w:val="105"/>
        </w:rPr>
        <w:t>de</w:t>
      </w:r>
      <w:r>
        <w:rPr>
          <w:color w:val="231F20"/>
          <w:spacing w:val="-24"/>
          <w:w w:val="105"/>
        </w:rPr>
        <w:t> </w:t>
      </w:r>
      <w:r>
        <w:rPr>
          <w:color w:val="231F20"/>
          <w:w w:val="105"/>
        </w:rPr>
        <w:t>un</w:t>
      </w:r>
      <w:r>
        <w:rPr>
          <w:color w:val="231F20"/>
          <w:spacing w:val="-25"/>
          <w:w w:val="105"/>
        </w:rPr>
        <w:t> </w:t>
      </w:r>
      <w:r>
        <w:rPr>
          <w:color w:val="231F20"/>
          <w:w w:val="105"/>
        </w:rPr>
        <w:t>filtro</w:t>
      </w:r>
      <w:r>
        <w:rPr>
          <w:color w:val="231F20"/>
          <w:spacing w:val="-24"/>
          <w:w w:val="105"/>
        </w:rPr>
        <w:t> </w:t>
      </w:r>
      <w:r>
        <w:rPr>
          <w:color w:val="231F20"/>
          <w:w w:val="105"/>
        </w:rPr>
        <w:t>puede</w:t>
      </w:r>
      <w:r>
        <w:rPr>
          <w:color w:val="231F20"/>
          <w:spacing w:val="-25"/>
          <w:w w:val="105"/>
        </w:rPr>
        <w:t> </w:t>
      </w:r>
      <w:r>
        <w:rPr>
          <w:color w:val="231F20"/>
          <w:w w:val="105"/>
        </w:rPr>
        <w:t>ser</w:t>
      </w:r>
      <w:r>
        <w:rPr>
          <w:color w:val="231F20"/>
          <w:spacing w:val="-25"/>
          <w:w w:val="105"/>
        </w:rPr>
        <w:t> </w:t>
      </w:r>
      <w:r>
        <w:rPr>
          <w:color w:val="231F20"/>
          <w:w w:val="105"/>
        </w:rPr>
        <w:t>el</w:t>
      </w:r>
      <w:r>
        <w:rPr>
          <w:color w:val="231F20"/>
          <w:spacing w:val="-24"/>
          <w:w w:val="105"/>
        </w:rPr>
        <w:t> </w:t>
      </w:r>
      <w:r>
        <w:rPr>
          <w:color w:val="231F20"/>
          <w:w w:val="105"/>
        </w:rPr>
        <w:t>fluido,</w:t>
      </w:r>
      <w:r>
        <w:rPr>
          <w:color w:val="231F20"/>
          <w:spacing w:val="-25"/>
          <w:w w:val="105"/>
        </w:rPr>
        <w:t> </w:t>
      </w:r>
      <w:r>
        <w:rPr>
          <w:color w:val="231F20"/>
          <w:w w:val="105"/>
        </w:rPr>
        <w:t>los</w:t>
      </w:r>
      <w:r>
        <w:rPr>
          <w:color w:val="231F20"/>
          <w:spacing w:val="-24"/>
          <w:w w:val="105"/>
        </w:rPr>
        <w:t> </w:t>
      </w:r>
      <w:r>
        <w:rPr>
          <w:color w:val="231F20"/>
          <w:w w:val="105"/>
        </w:rPr>
        <w:t>sólidos o</w:t>
      </w:r>
      <w:r>
        <w:rPr>
          <w:color w:val="231F20"/>
          <w:spacing w:val="-21"/>
          <w:w w:val="105"/>
        </w:rPr>
        <w:t> </w:t>
      </w:r>
      <w:r>
        <w:rPr>
          <w:color w:val="231F20"/>
          <w:w w:val="105"/>
        </w:rPr>
        <w:t>ambos</w:t>
      </w:r>
      <w:r>
        <w:rPr>
          <w:color w:val="231F20"/>
          <w:spacing w:val="-20"/>
          <w:w w:val="105"/>
        </w:rPr>
        <w:t> </w:t>
      </w:r>
      <w:r>
        <w:rPr>
          <w:color w:val="231F20"/>
          <w:w w:val="105"/>
        </w:rPr>
        <w:t>productos.</w:t>
      </w:r>
      <w:r>
        <w:rPr>
          <w:color w:val="231F20"/>
          <w:spacing w:val="-20"/>
          <w:w w:val="105"/>
        </w:rPr>
        <w:t> </w:t>
      </w:r>
      <w:r>
        <w:rPr>
          <w:color w:val="231F20"/>
          <w:w w:val="105"/>
        </w:rPr>
        <w:t>En</w:t>
      </w:r>
      <w:r>
        <w:rPr>
          <w:color w:val="231F20"/>
          <w:spacing w:val="-20"/>
          <w:w w:val="105"/>
        </w:rPr>
        <w:t> </w:t>
      </w:r>
      <w:r>
        <w:rPr>
          <w:color w:val="231F20"/>
          <w:w w:val="105"/>
        </w:rPr>
        <w:t>algunos</w:t>
      </w:r>
      <w:r>
        <w:rPr>
          <w:color w:val="231F20"/>
          <w:spacing w:val="-20"/>
          <w:w w:val="105"/>
        </w:rPr>
        <w:t> </w:t>
      </w:r>
      <w:r>
        <w:rPr>
          <w:color w:val="231F20"/>
          <w:w w:val="105"/>
        </w:rPr>
        <w:t>casos</w:t>
      </w:r>
      <w:r>
        <w:rPr>
          <w:color w:val="231F20"/>
          <w:spacing w:val="-20"/>
          <w:w w:val="105"/>
        </w:rPr>
        <w:t> </w:t>
      </w:r>
      <w:r>
        <w:rPr>
          <w:color w:val="231F20"/>
          <w:w w:val="105"/>
        </w:rPr>
        <w:t>pueden</w:t>
      </w:r>
      <w:r>
        <w:rPr>
          <w:color w:val="231F20"/>
          <w:spacing w:val="-20"/>
          <w:w w:val="105"/>
        </w:rPr>
        <w:t> </w:t>
      </w:r>
      <w:r>
        <w:rPr>
          <w:color w:val="231F20"/>
          <w:w w:val="105"/>
        </w:rPr>
        <w:t>carecer</w:t>
      </w:r>
      <w:r>
        <w:rPr>
          <w:color w:val="231F20"/>
          <w:spacing w:val="-20"/>
          <w:w w:val="105"/>
        </w:rPr>
        <w:t> </w:t>
      </w:r>
      <w:r>
        <w:rPr>
          <w:color w:val="231F20"/>
          <w:w w:val="105"/>
        </w:rPr>
        <w:t>de</w:t>
      </w:r>
      <w:r>
        <w:rPr>
          <w:color w:val="231F20"/>
          <w:spacing w:val="-20"/>
          <w:w w:val="105"/>
        </w:rPr>
        <w:t> </w:t>
      </w:r>
      <w:r>
        <w:rPr>
          <w:color w:val="231F20"/>
          <w:w w:val="105"/>
        </w:rPr>
        <w:t>valor</w:t>
      </w:r>
      <w:r>
        <w:rPr>
          <w:color w:val="231F20"/>
          <w:spacing w:val="-20"/>
          <w:w w:val="105"/>
        </w:rPr>
        <w:t> </w:t>
      </w:r>
      <w:r>
        <w:rPr>
          <w:color w:val="231F20"/>
          <w:w w:val="105"/>
        </w:rPr>
        <w:t>ambas</w:t>
      </w:r>
      <w:r>
        <w:rPr>
          <w:color w:val="231F20"/>
          <w:spacing w:val="-21"/>
          <w:w w:val="105"/>
        </w:rPr>
        <w:t> </w:t>
      </w:r>
      <w:r>
        <w:rPr>
          <w:color w:val="231F20"/>
          <w:w w:val="105"/>
        </w:rPr>
        <w:t>corrientes,</w:t>
      </w:r>
      <w:r>
        <w:rPr>
          <w:color w:val="231F20"/>
          <w:spacing w:val="-20"/>
          <w:w w:val="105"/>
        </w:rPr>
        <w:t> </w:t>
      </w:r>
      <w:r>
        <w:rPr>
          <w:color w:val="231F20"/>
          <w:spacing w:val="-5"/>
          <w:w w:val="105"/>
        </w:rPr>
        <w:t>como </w:t>
      </w:r>
      <w:r>
        <w:rPr>
          <w:color w:val="231F20"/>
          <w:w w:val="105"/>
        </w:rPr>
        <w:t>es</w:t>
      </w:r>
      <w:r>
        <w:rPr>
          <w:color w:val="231F20"/>
          <w:spacing w:val="-20"/>
          <w:w w:val="105"/>
        </w:rPr>
        <w:t> </w:t>
      </w:r>
      <w:r>
        <w:rPr>
          <w:color w:val="231F20"/>
          <w:w w:val="105"/>
        </w:rPr>
        <w:t>el</w:t>
      </w:r>
      <w:r>
        <w:rPr>
          <w:color w:val="231F20"/>
          <w:spacing w:val="-19"/>
          <w:w w:val="105"/>
        </w:rPr>
        <w:t> </w:t>
      </w:r>
      <w:r>
        <w:rPr>
          <w:color w:val="231F20"/>
          <w:w w:val="105"/>
        </w:rPr>
        <w:t>caso</w:t>
      </w:r>
      <w:r>
        <w:rPr>
          <w:color w:val="231F20"/>
          <w:spacing w:val="-19"/>
          <w:w w:val="105"/>
        </w:rPr>
        <w:t> </w:t>
      </w:r>
      <w:r>
        <w:rPr>
          <w:color w:val="231F20"/>
          <w:w w:val="105"/>
        </w:rPr>
        <w:t>de</w:t>
      </w:r>
      <w:r>
        <w:rPr>
          <w:color w:val="231F20"/>
          <w:spacing w:val="-20"/>
          <w:w w:val="105"/>
        </w:rPr>
        <w:t> </w:t>
      </w:r>
      <w:r>
        <w:rPr>
          <w:color w:val="231F20"/>
          <w:w w:val="105"/>
        </w:rPr>
        <w:t>la</w:t>
      </w:r>
      <w:r>
        <w:rPr>
          <w:color w:val="231F20"/>
          <w:spacing w:val="-19"/>
          <w:w w:val="105"/>
        </w:rPr>
        <w:t> </w:t>
      </w:r>
      <w:r>
        <w:rPr>
          <w:color w:val="231F20"/>
          <w:w w:val="105"/>
        </w:rPr>
        <w:t>separación</w:t>
      </w:r>
      <w:r>
        <w:rPr>
          <w:color w:val="231F20"/>
          <w:spacing w:val="-19"/>
          <w:w w:val="105"/>
        </w:rPr>
        <w:t> </w:t>
      </w:r>
      <w:r>
        <w:rPr>
          <w:color w:val="231F20"/>
          <w:w w:val="105"/>
        </w:rPr>
        <w:t>de</w:t>
      </w:r>
      <w:r>
        <w:rPr>
          <w:color w:val="231F20"/>
          <w:spacing w:val="-19"/>
          <w:w w:val="105"/>
        </w:rPr>
        <w:t> </w:t>
      </w:r>
      <w:r>
        <w:rPr>
          <w:color w:val="231F20"/>
          <w:w w:val="105"/>
        </w:rPr>
        <w:t>sólidos</w:t>
      </w:r>
      <w:r>
        <w:rPr>
          <w:color w:val="231F20"/>
          <w:spacing w:val="-20"/>
          <w:w w:val="105"/>
        </w:rPr>
        <w:t> </w:t>
      </w:r>
      <w:r>
        <w:rPr>
          <w:color w:val="231F20"/>
          <w:w w:val="105"/>
        </w:rPr>
        <w:t>residuales</w:t>
      </w:r>
      <w:r>
        <w:rPr>
          <w:color w:val="231F20"/>
          <w:spacing w:val="-19"/>
          <w:w w:val="105"/>
        </w:rPr>
        <w:t> </w:t>
      </w:r>
      <w:r>
        <w:rPr>
          <w:color w:val="231F20"/>
          <w:w w:val="105"/>
        </w:rPr>
        <w:t>de</w:t>
      </w:r>
      <w:r>
        <w:rPr>
          <w:color w:val="231F20"/>
          <w:spacing w:val="-19"/>
          <w:w w:val="105"/>
        </w:rPr>
        <w:t> </w:t>
      </w:r>
      <w:r>
        <w:rPr>
          <w:color w:val="231F20"/>
          <w:w w:val="105"/>
        </w:rPr>
        <w:t>un</w:t>
      </w:r>
      <w:r>
        <w:rPr>
          <w:color w:val="231F20"/>
          <w:spacing w:val="-19"/>
          <w:w w:val="105"/>
        </w:rPr>
        <w:t> </w:t>
      </w:r>
      <w:r>
        <w:rPr>
          <w:color w:val="231F20"/>
          <w:w w:val="105"/>
        </w:rPr>
        <w:t>fluido</w:t>
      </w:r>
      <w:r>
        <w:rPr>
          <w:color w:val="231F20"/>
          <w:spacing w:val="-20"/>
          <w:w w:val="105"/>
        </w:rPr>
        <w:t> </w:t>
      </w:r>
      <w:r>
        <w:rPr>
          <w:color w:val="231F20"/>
          <w:w w:val="105"/>
        </w:rPr>
        <w:t>residual</w:t>
      </w:r>
      <w:r>
        <w:rPr>
          <w:color w:val="231F20"/>
          <w:spacing w:val="-19"/>
          <w:w w:val="105"/>
        </w:rPr>
        <w:t> </w:t>
      </w:r>
      <w:r>
        <w:rPr>
          <w:color w:val="231F20"/>
          <w:w w:val="105"/>
        </w:rPr>
        <w:t>antes</w:t>
      </w:r>
      <w:r>
        <w:rPr>
          <w:color w:val="231F20"/>
          <w:spacing w:val="-19"/>
          <w:w w:val="105"/>
        </w:rPr>
        <w:t> </w:t>
      </w:r>
      <w:r>
        <w:rPr>
          <w:color w:val="231F20"/>
          <w:w w:val="105"/>
        </w:rPr>
        <w:t>de</w:t>
      </w:r>
      <w:r>
        <w:rPr>
          <w:color w:val="231F20"/>
          <w:spacing w:val="-20"/>
          <w:w w:val="105"/>
        </w:rPr>
        <w:t> </w:t>
      </w:r>
      <w:r>
        <w:rPr>
          <w:color w:val="231F20"/>
          <w:w w:val="105"/>
        </w:rPr>
        <w:t>su</w:t>
      </w:r>
      <w:r>
        <w:rPr>
          <w:color w:val="231F20"/>
          <w:spacing w:val="-19"/>
          <w:w w:val="105"/>
        </w:rPr>
        <w:t> </w:t>
      </w:r>
      <w:r>
        <w:rPr>
          <w:color w:val="231F20"/>
          <w:spacing w:val="-3"/>
          <w:w w:val="105"/>
        </w:rPr>
        <w:t>vertido.</w:t>
      </w:r>
    </w:p>
    <w:p>
      <w:pPr>
        <w:pStyle w:val="BodyText"/>
        <w:spacing w:before="7"/>
        <w:rPr>
          <w:sz w:val="17"/>
        </w:rPr>
      </w:pPr>
    </w:p>
    <w:p>
      <w:pPr>
        <w:pStyle w:val="BodyText"/>
        <w:spacing w:line="216" w:lineRule="auto"/>
        <w:ind w:left="148" w:right="947"/>
        <w:jc w:val="both"/>
      </w:pPr>
      <w:r>
        <w:rPr>
          <w:color w:val="231F20"/>
        </w:rPr>
        <w:t>Con</w:t>
      </w:r>
      <w:r>
        <w:rPr>
          <w:color w:val="231F20"/>
          <w:spacing w:val="-13"/>
        </w:rPr>
        <w:t> </w:t>
      </w:r>
      <w:r>
        <w:rPr>
          <w:color w:val="231F20"/>
        </w:rPr>
        <w:t>frecuencia</w:t>
      </w:r>
      <w:r>
        <w:rPr>
          <w:color w:val="231F20"/>
          <w:spacing w:val="-13"/>
        </w:rPr>
        <w:t> </w:t>
      </w:r>
      <w:r>
        <w:rPr>
          <w:color w:val="231F20"/>
        </w:rPr>
        <w:t>la</w:t>
      </w:r>
      <w:r>
        <w:rPr>
          <w:color w:val="231F20"/>
          <w:spacing w:val="-12"/>
        </w:rPr>
        <w:t> </w:t>
      </w:r>
      <w:r>
        <w:rPr>
          <w:color w:val="231F20"/>
        </w:rPr>
        <w:t>alimentación</w:t>
      </w:r>
      <w:r>
        <w:rPr>
          <w:color w:val="231F20"/>
          <w:spacing w:val="-13"/>
        </w:rPr>
        <w:t> </w:t>
      </w:r>
      <w:r>
        <w:rPr>
          <w:color w:val="231F20"/>
        </w:rPr>
        <w:t>se</w:t>
      </w:r>
      <w:r>
        <w:rPr>
          <w:color w:val="231F20"/>
          <w:spacing w:val="-12"/>
        </w:rPr>
        <w:t> </w:t>
      </w:r>
      <w:r>
        <w:rPr>
          <w:color w:val="231F20"/>
        </w:rPr>
        <w:t>modifica</w:t>
      </w:r>
      <w:r>
        <w:rPr>
          <w:color w:val="231F20"/>
          <w:spacing w:val="-13"/>
        </w:rPr>
        <w:t> </w:t>
      </w:r>
      <w:r>
        <w:rPr>
          <w:color w:val="231F20"/>
        </w:rPr>
        <w:t>de</w:t>
      </w:r>
      <w:r>
        <w:rPr>
          <w:color w:val="231F20"/>
          <w:spacing w:val="-12"/>
        </w:rPr>
        <w:t> </w:t>
      </w:r>
      <w:r>
        <w:rPr>
          <w:color w:val="231F20"/>
        </w:rPr>
        <w:t>alguna</w:t>
      </w:r>
      <w:r>
        <w:rPr>
          <w:color w:val="231F20"/>
          <w:spacing w:val="-13"/>
        </w:rPr>
        <w:t> </w:t>
      </w:r>
      <w:r>
        <w:rPr>
          <w:color w:val="231F20"/>
        </w:rPr>
        <w:t>forma</w:t>
      </w:r>
      <w:r>
        <w:rPr>
          <w:color w:val="231F20"/>
          <w:spacing w:val="-13"/>
        </w:rPr>
        <w:t> </w:t>
      </w:r>
      <w:r>
        <w:rPr>
          <w:color w:val="231F20"/>
        </w:rPr>
        <w:t>mediante</w:t>
      </w:r>
      <w:r>
        <w:rPr>
          <w:color w:val="231F20"/>
          <w:spacing w:val="-12"/>
        </w:rPr>
        <w:t> </w:t>
      </w:r>
      <w:r>
        <w:rPr>
          <w:color w:val="231F20"/>
        </w:rPr>
        <w:t>un</w:t>
      </w:r>
      <w:r>
        <w:rPr>
          <w:color w:val="231F20"/>
          <w:spacing w:val="-13"/>
        </w:rPr>
        <w:t> </w:t>
      </w:r>
      <w:r>
        <w:rPr>
          <w:color w:val="231F20"/>
        </w:rPr>
        <w:t>pre</w:t>
      </w:r>
      <w:r>
        <w:rPr>
          <w:color w:val="231F20"/>
          <w:spacing w:val="-12"/>
        </w:rPr>
        <w:t> </w:t>
      </w:r>
      <w:r>
        <w:rPr>
          <w:color w:val="231F20"/>
        </w:rPr>
        <w:t>tratamiento, a</w:t>
      </w:r>
      <w:r>
        <w:rPr>
          <w:color w:val="231F20"/>
          <w:spacing w:val="-3"/>
        </w:rPr>
        <w:t> </w:t>
      </w:r>
      <w:r>
        <w:rPr>
          <w:color w:val="231F20"/>
        </w:rPr>
        <w:t>fin</w:t>
      </w:r>
      <w:r>
        <w:rPr>
          <w:color w:val="231F20"/>
          <w:spacing w:val="-3"/>
        </w:rPr>
        <w:t> </w:t>
      </w:r>
      <w:r>
        <w:rPr>
          <w:color w:val="231F20"/>
        </w:rPr>
        <w:t>de</w:t>
      </w:r>
      <w:r>
        <w:rPr>
          <w:color w:val="231F20"/>
          <w:spacing w:val="-3"/>
        </w:rPr>
        <w:t> </w:t>
      </w:r>
      <w:r>
        <w:rPr>
          <w:color w:val="231F20"/>
        </w:rPr>
        <w:t>aumentar</w:t>
      </w:r>
      <w:r>
        <w:rPr>
          <w:color w:val="231F20"/>
          <w:spacing w:val="-3"/>
        </w:rPr>
        <w:t> </w:t>
      </w:r>
      <w:r>
        <w:rPr>
          <w:color w:val="231F20"/>
        </w:rPr>
        <w:t>la</w:t>
      </w:r>
      <w:r>
        <w:rPr>
          <w:color w:val="231F20"/>
          <w:spacing w:val="-3"/>
        </w:rPr>
        <w:t> </w:t>
      </w:r>
      <w:r>
        <w:rPr>
          <w:color w:val="231F20"/>
        </w:rPr>
        <w:t>velocidad</w:t>
      </w:r>
      <w:r>
        <w:rPr>
          <w:color w:val="231F20"/>
          <w:spacing w:val="-3"/>
        </w:rPr>
        <w:t> </w:t>
      </w:r>
      <w:r>
        <w:rPr>
          <w:color w:val="231F20"/>
        </w:rPr>
        <w:t>de</w:t>
      </w:r>
      <w:r>
        <w:rPr>
          <w:color w:val="231F20"/>
          <w:spacing w:val="-3"/>
        </w:rPr>
        <w:t> </w:t>
      </w:r>
      <w:r>
        <w:rPr>
          <w:color w:val="231F20"/>
        </w:rPr>
        <w:t>filtración,</w:t>
      </w:r>
      <w:r>
        <w:rPr>
          <w:color w:val="231F20"/>
          <w:spacing w:val="-3"/>
        </w:rPr>
        <w:t> </w:t>
      </w:r>
      <w:r>
        <w:rPr>
          <w:color w:val="231F20"/>
        </w:rPr>
        <w:t>como</w:t>
      </w:r>
      <w:r>
        <w:rPr>
          <w:color w:val="231F20"/>
          <w:spacing w:val="-3"/>
        </w:rPr>
        <w:t> </w:t>
      </w:r>
      <w:r>
        <w:rPr>
          <w:color w:val="231F20"/>
        </w:rPr>
        <w:t>calentamiento,</w:t>
      </w:r>
      <w:r>
        <w:rPr>
          <w:color w:val="231F20"/>
          <w:spacing w:val="-3"/>
        </w:rPr>
        <w:t> </w:t>
      </w:r>
      <w:r>
        <w:rPr>
          <w:color w:val="231F20"/>
        </w:rPr>
        <w:t>o</w:t>
      </w:r>
      <w:r>
        <w:rPr>
          <w:color w:val="231F20"/>
          <w:spacing w:val="-3"/>
        </w:rPr>
        <w:t> </w:t>
      </w:r>
      <w:r>
        <w:rPr>
          <w:color w:val="231F20"/>
        </w:rPr>
        <w:t>adición</w:t>
      </w:r>
      <w:r>
        <w:rPr>
          <w:color w:val="231F20"/>
          <w:spacing w:val="-3"/>
        </w:rPr>
        <w:t> </w:t>
      </w:r>
      <w:r>
        <w:rPr>
          <w:color w:val="231F20"/>
        </w:rPr>
        <w:t>de</w:t>
      </w:r>
      <w:r>
        <w:rPr>
          <w:color w:val="231F20"/>
          <w:spacing w:val="-2"/>
        </w:rPr>
        <w:t> </w:t>
      </w:r>
      <w:r>
        <w:rPr>
          <w:color w:val="231F20"/>
        </w:rPr>
        <w:t>un</w:t>
      </w:r>
      <w:r>
        <w:rPr>
          <w:color w:val="231F20"/>
          <w:spacing w:val="-3"/>
        </w:rPr>
        <w:t> </w:t>
      </w:r>
      <w:r>
        <w:rPr>
          <w:color w:val="231F20"/>
          <w:spacing w:val="-4"/>
        </w:rPr>
        <w:t>“coad- </w:t>
      </w:r>
      <w:r>
        <w:rPr>
          <w:color w:val="231F20"/>
        </w:rPr>
        <w:t>yuvante de filtración”, tal como celulosa, yeso o tierra de diatomeas. Debido a la enorme variedad de materiales que se han de filtrar y las diferentes condiciones de operación </w:t>
      </w:r>
      <w:r>
        <w:rPr>
          <w:color w:val="231F20"/>
          <w:spacing w:val="-8"/>
        </w:rPr>
        <w:t>de </w:t>
      </w:r>
      <w:r>
        <w:rPr>
          <w:color w:val="231F20"/>
        </w:rPr>
        <w:t>los procesos, se han desarrollado numerosos tipos de</w:t>
      </w:r>
      <w:r>
        <w:rPr>
          <w:color w:val="231F20"/>
          <w:spacing w:val="7"/>
        </w:rPr>
        <w:t> </w:t>
      </w:r>
      <w:r>
        <w:rPr>
          <w:color w:val="231F20"/>
        </w:rPr>
        <w:t>filtros.</w:t>
      </w:r>
    </w:p>
    <w:p>
      <w:pPr>
        <w:pStyle w:val="BodyText"/>
        <w:spacing w:before="8"/>
        <w:rPr>
          <w:sz w:val="17"/>
        </w:rPr>
      </w:pPr>
    </w:p>
    <w:p>
      <w:pPr>
        <w:pStyle w:val="BodyText"/>
        <w:spacing w:line="216" w:lineRule="auto"/>
        <w:ind w:left="148" w:right="947"/>
        <w:jc w:val="both"/>
      </w:pPr>
      <w:r>
        <w:rPr>
          <w:color w:val="231F20"/>
          <w:w w:val="105"/>
        </w:rPr>
        <w:t>El fluido circula a </w:t>
      </w:r>
      <w:r>
        <w:rPr>
          <w:color w:val="231F20"/>
          <w:spacing w:val="-3"/>
          <w:w w:val="105"/>
        </w:rPr>
        <w:t>través </w:t>
      </w:r>
      <w:r>
        <w:rPr>
          <w:color w:val="231F20"/>
          <w:w w:val="105"/>
        </w:rPr>
        <w:t>del medio filtrante por una diferencia de presión a </w:t>
      </w:r>
      <w:r>
        <w:rPr>
          <w:color w:val="231F20"/>
          <w:spacing w:val="-3"/>
          <w:w w:val="105"/>
        </w:rPr>
        <w:t>través </w:t>
      </w:r>
      <w:r>
        <w:rPr>
          <w:color w:val="231F20"/>
          <w:w w:val="105"/>
        </w:rPr>
        <w:t>del medio.</w:t>
      </w:r>
      <w:r>
        <w:rPr>
          <w:color w:val="231F20"/>
          <w:spacing w:val="-14"/>
          <w:w w:val="105"/>
        </w:rPr>
        <w:t> </w:t>
      </w:r>
      <w:r>
        <w:rPr>
          <w:color w:val="231F20"/>
          <w:w w:val="105"/>
        </w:rPr>
        <w:t>Así,</w:t>
      </w:r>
      <w:r>
        <w:rPr>
          <w:color w:val="231F20"/>
          <w:spacing w:val="-13"/>
          <w:w w:val="105"/>
        </w:rPr>
        <w:t> </w:t>
      </w:r>
      <w:r>
        <w:rPr>
          <w:color w:val="231F20"/>
          <w:w w:val="105"/>
        </w:rPr>
        <w:t>los</w:t>
      </w:r>
      <w:r>
        <w:rPr>
          <w:color w:val="231F20"/>
          <w:spacing w:val="-14"/>
          <w:w w:val="105"/>
        </w:rPr>
        <w:t> </w:t>
      </w:r>
      <w:r>
        <w:rPr>
          <w:color w:val="231F20"/>
          <w:w w:val="105"/>
        </w:rPr>
        <w:t>filtros</w:t>
      </w:r>
      <w:r>
        <w:rPr>
          <w:color w:val="231F20"/>
          <w:spacing w:val="-13"/>
          <w:w w:val="105"/>
        </w:rPr>
        <w:t> </w:t>
      </w:r>
      <w:r>
        <w:rPr>
          <w:color w:val="231F20"/>
          <w:w w:val="105"/>
        </w:rPr>
        <w:t>se</w:t>
      </w:r>
      <w:r>
        <w:rPr>
          <w:color w:val="231F20"/>
          <w:spacing w:val="-14"/>
          <w:w w:val="105"/>
        </w:rPr>
        <w:t> </w:t>
      </w:r>
      <w:r>
        <w:rPr>
          <w:color w:val="231F20"/>
          <w:w w:val="105"/>
        </w:rPr>
        <w:t>clasifican</w:t>
      </w:r>
      <w:r>
        <w:rPr>
          <w:color w:val="231F20"/>
          <w:spacing w:val="-13"/>
          <w:w w:val="105"/>
        </w:rPr>
        <w:t> </w:t>
      </w:r>
      <w:r>
        <w:rPr>
          <w:color w:val="231F20"/>
          <w:w w:val="105"/>
        </w:rPr>
        <w:t>atendiendo</w:t>
      </w:r>
      <w:r>
        <w:rPr>
          <w:color w:val="231F20"/>
          <w:spacing w:val="-14"/>
          <w:w w:val="105"/>
        </w:rPr>
        <w:t> </w:t>
      </w:r>
      <w:r>
        <w:rPr>
          <w:color w:val="231F20"/>
          <w:w w:val="105"/>
        </w:rPr>
        <w:t>a</w:t>
      </w:r>
      <w:r>
        <w:rPr>
          <w:color w:val="231F20"/>
          <w:spacing w:val="-13"/>
          <w:w w:val="105"/>
        </w:rPr>
        <w:t> </w:t>
      </w:r>
      <w:r>
        <w:rPr>
          <w:color w:val="231F20"/>
          <w:w w:val="105"/>
        </w:rPr>
        <w:t>este</w:t>
      </w:r>
      <w:r>
        <w:rPr>
          <w:color w:val="231F20"/>
          <w:spacing w:val="-13"/>
          <w:w w:val="105"/>
        </w:rPr>
        <w:t> </w:t>
      </w:r>
      <w:r>
        <w:rPr>
          <w:color w:val="231F20"/>
          <w:w w:val="105"/>
        </w:rPr>
        <w:t>aspecto</w:t>
      </w:r>
      <w:r>
        <w:rPr>
          <w:color w:val="231F20"/>
          <w:spacing w:val="-14"/>
          <w:w w:val="105"/>
        </w:rPr>
        <w:t> </w:t>
      </w:r>
      <w:r>
        <w:rPr>
          <w:color w:val="231F20"/>
          <w:w w:val="105"/>
        </w:rPr>
        <w:t>en</w:t>
      </w:r>
      <w:r>
        <w:rPr>
          <w:color w:val="231F20"/>
          <w:spacing w:val="-13"/>
          <w:w w:val="105"/>
        </w:rPr>
        <w:t> </w:t>
      </w:r>
      <w:r>
        <w:rPr>
          <w:color w:val="231F20"/>
          <w:w w:val="105"/>
        </w:rPr>
        <w:t>los</w:t>
      </w:r>
      <w:r>
        <w:rPr>
          <w:color w:val="231F20"/>
          <w:spacing w:val="-14"/>
          <w:w w:val="105"/>
        </w:rPr>
        <w:t> </w:t>
      </w:r>
      <w:r>
        <w:rPr>
          <w:color w:val="231F20"/>
          <w:w w:val="105"/>
        </w:rPr>
        <w:t>que</w:t>
      </w:r>
      <w:r>
        <w:rPr>
          <w:color w:val="231F20"/>
          <w:spacing w:val="-13"/>
          <w:w w:val="105"/>
        </w:rPr>
        <w:t> </w:t>
      </w:r>
      <w:r>
        <w:rPr>
          <w:color w:val="231F20"/>
          <w:w w:val="105"/>
        </w:rPr>
        <w:t>operan</w:t>
      </w:r>
      <w:r>
        <w:rPr>
          <w:color w:val="231F20"/>
          <w:spacing w:val="-14"/>
          <w:w w:val="105"/>
        </w:rPr>
        <w:t> </w:t>
      </w:r>
      <w:r>
        <w:rPr>
          <w:color w:val="231F20"/>
          <w:w w:val="105"/>
        </w:rPr>
        <w:t>con</w:t>
      </w:r>
      <w:r>
        <w:rPr>
          <w:color w:val="231F20"/>
          <w:spacing w:val="-13"/>
          <w:w w:val="105"/>
        </w:rPr>
        <w:t> </w:t>
      </w:r>
      <w:r>
        <w:rPr>
          <w:color w:val="231F20"/>
          <w:w w:val="105"/>
        </w:rPr>
        <w:t>una sobrepresión</w:t>
      </w:r>
      <w:r>
        <w:rPr>
          <w:color w:val="231F20"/>
          <w:spacing w:val="-8"/>
          <w:w w:val="105"/>
        </w:rPr>
        <w:t> </w:t>
      </w:r>
      <w:r>
        <w:rPr>
          <w:color w:val="231F20"/>
          <w:w w:val="105"/>
        </w:rPr>
        <w:t>aguas</w:t>
      </w:r>
      <w:r>
        <w:rPr>
          <w:color w:val="231F20"/>
          <w:spacing w:val="-7"/>
          <w:w w:val="105"/>
        </w:rPr>
        <w:t> </w:t>
      </w:r>
      <w:r>
        <w:rPr>
          <w:color w:val="231F20"/>
          <w:w w:val="105"/>
        </w:rPr>
        <w:t>arriba</w:t>
      </w:r>
      <w:r>
        <w:rPr>
          <w:color w:val="231F20"/>
          <w:spacing w:val="-8"/>
          <w:w w:val="105"/>
        </w:rPr>
        <w:t> </w:t>
      </w:r>
      <w:r>
        <w:rPr>
          <w:color w:val="231F20"/>
          <w:w w:val="105"/>
        </w:rPr>
        <w:t>del</w:t>
      </w:r>
      <w:r>
        <w:rPr>
          <w:color w:val="231F20"/>
          <w:spacing w:val="-7"/>
          <w:w w:val="105"/>
        </w:rPr>
        <w:t> </w:t>
      </w:r>
      <w:r>
        <w:rPr>
          <w:color w:val="231F20"/>
          <w:w w:val="105"/>
        </w:rPr>
        <w:t>medio</w:t>
      </w:r>
      <w:r>
        <w:rPr>
          <w:color w:val="231F20"/>
          <w:spacing w:val="-7"/>
          <w:w w:val="105"/>
        </w:rPr>
        <w:t> </w:t>
      </w:r>
      <w:r>
        <w:rPr>
          <w:color w:val="231F20"/>
          <w:w w:val="105"/>
        </w:rPr>
        <w:t>filtrante,</w:t>
      </w:r>
      <w:r>
        <w:rPr>
          <w:color w:val="231F20"/>
          <w:spacing w:val="-8"/>
          <w:w w:val="105"/>
        </w:rPr>
        <w:t> </w:t>
      </w:r>
      <w:r>
        <w:rPr>
          <w:color w:val="231F20"/>
          <w:w w:val="105"/>
        </w:rPr>
        <w:t>los</w:t>
      </w:r>
      <w:r>
        <w:rPr>
          <w:color w:val="231F20"/>
          <w:spacing w:val="-7"/>
          <w:w w:val="105"/>
        </w:rPr>
        <w:t> </w:t>
      </w:r>
      <w:r>
        <w:rPr>
          <w:color w:val="231F20"/>
          <w:w w:val="105"/>
        </w:rPr>
        <w:t>que</w:t>
      </w:r>
      <w:r>
        <w:rPr>
          <w:color w:val="231F20"/>
          <w:spacing w:val="-7"/>
          <w:w w:val="105"/>
        </w:rPr>
        <w:t> </w:t>
      </w:r>
      <w:r>
        <w:rPr>
          <w:color w:val="231F20"/>
          <w:w w:val="105"/>
        </w:rPr>
        <w:t>lo</w:t>
      </w:r>
      <w:r>
        <w:rPr>
          <w:color w:val="231F20"/>
          <w:spacing w:val="-8"/>
          <w:w w:val="105"/>
        </w:rPr>
        <w:t> </w:t>
      </w:r>
      <w:r>
        <w:rPr>
          <w:color w:val="231F20"/>
          <w:w w:val="105"/>
        </w:rPr>
        <w:t>hacen</w:t>
      </w:r>
      <w:r>
        <w:rPr>
          <w:color w:val="231F20"/>
          <w:spacing w:val="-7"/>
          <w:w w:val="105"/>
        </w:rPr>
        <w:t> </w:t>
      </w:r>
      <w:r>
        <w:rPr>
          <w:color w:val="231F20"/>
          <w:w w:val="105"/>
        </w:rPr>
        <w:t>con</w:t>
      </w:r>
      <w:r>
        <w:rPr>
          <w:color w:val="231F20"/>
          <w:spacing w:val="-7"/>
          <w:w w:val="105"/>
        </w:rPr>
        <w:t> </w:t>
      </w:r>
      <w:r>
        <w:rPr>
          <w:color w:val="231F20"/>
          <w:w w:val="105"/>
        </w:rPr>
        <w:t>presión</w:t>
      </w:r>
      <w:r>
        <w:rPr>
          <w:color w:val="231F20"/>
          <w:spacing w:val="-8"/>
          <w:w w:val="105"/>
        </w:rPr>
        <w:t> </w:t>
      </w:r>
      <w:r>
        <w:rPr>
          <w:color w:val="231F20"/>
          <w:spacing w:val="-3"/>
          <w:w w:val="105"/>
        </w:rPr>
        <w:t>atmosférica </w:t>
      </w:r>
      <w:r>
        <w:rPr>
          <w:color w:val="231F20"/>
          <w:w w:val="105"/>
        </w:rPr>
        <w:t>aguas</w:t>
      </w:r>
      <w:r>
        <w:rPr>
          <w:color w:val="231F20"/>
          <w:spacing w:val="-12"/>
          <w:w w:val="105"/>
        </w:rPr>
        <w:t> </w:t>
      </w:r>
      <w:r>
        <w:rPr>
          <w:color w:val="231F20"/>
          <w:w w:val="105"/>
        </w:rPr>
        <w:t>arriba</w:t>
      </w:r>
      <w:r>
        <w:rPr>
          <w:color w:val="231F20"/>
          <w:spacing w:val="-11"/>
          <w:w w:val="105"/>
        </w:rPr>
        <w:t> </w:t>
      </w:r>
      <w:r>
        <w:rPr>
          <w:color w:val="231F20"/>
          <w:w w:val="105"/>
        </w:rPr>
        <w:t>del</w:t>
      </w:r>
      <w:r>
        <w:rPr>
          <w:color w:val="231F20"/>
          <w:spacing w:val="-11"/>
          <w:w w:val="105"/>
        </w:rPr>
        <w:t> </w:t>
      </w:r>
      <w:r>
        <w:rPr>
          <w:color w:val="231F20"/>
          <w:w w:val="105"/>
        </w:rPr>
        <w:t>medio</w:t>
      </w:r>
      <w:r>
        <w:rPr>
          <w:color w:val="231F20"/>
          <w:spacing w:val="-11"/>
          <w:w w:val="105"/>
        </w:rPr>
        <w:t> </w:t>
      </w:r>
      <w:r>
        <w:rPr>
          <w:color w:val="231F20"/>
          <w:w w:val="105"/>
        </w:rPr>
        <w:t>filtrante</w:t>
      </w:r>
      <w:r>
        <w:rPr>
          <w:color w:val="231F20"/>
          <w:spacing w:val="-11"/>
          <w:w w:val="105"/>
        </w:rPr>
        <w:t> </w:t>
      </w:r>
      <w:r>
        <w:rPr>
          <w:color w:val="231F20"/>
          <w:w w:val="105"/>
        </w:rPr>
        <w:t>y</w:t>
      </w:r>
      <w:r>
        <w:rPr>
          <w:color w:val="231F20"/>
          <w:spacing w:val="-11"/>
          <w:w w:val="105"/>
        </w:rPr>
        <w:t> </w:t>
      </w:r>
      <w:r>
        <w:rPr>
          <w:color w:val="231F20"/>
          <w:w w:val="105"/>
        </w:rPr>
        <w:t>aquellos</w:t>
      </w:r>
      <w:r>
        <w:rPr>
          <w:color w:val="231F20"/>
          <w:spacing w:val="-11"/>
          <w:w w:val="105"/>
        </w:rPr>
        <w:t> </w:t>
      </w:r>
      <w:r>
        <w:rPr>
          <w:color w:val="231F20"/>
          <w:w w:val="105"/>
        </w:rPr>
        <w:t>que</w:t>
      </w:r>
      <w:r>
        <w:rPr>
          <w:color w:val="231F20"/>
          <w:spacing w:val="-11"/>
          <w:w w:val="105"/>
        </w:rPr>
        <w:t> </w:t>
      </w:r>
      <w:r>
        <w:rPr>
          <w:color w:val="231F20"/>
          <w:w w:val="105"/>
        </w:rPr>
        <w:t>presentan</w:t>
      </w:r>
      <w:r>
        <w:rPr>
          <w:color w:val="231F20"/>
          <w:spacing w:val="-11"/>
          <w:w w:val="105"/>
        </w:rPr>
        <w:t> </w:t>
      </w:r>
      <w:r>
        <w:rPr>
          <w:color w:val="231F20"/>
          <w:w w:val="105"/>
        </w:rPr>
        <w:t>vacío</w:t>
      </w:r>
      <w:r>
        <w:rPr>
          <w:color w:val="231F20"/>
          <w:spacing w:val="-11"/>
          <w:w w:val="105"/>
        </w:rPr>
        <w:t> </w:t>
      </w:r>
      <w:r>
        <w:rPr>
          <w:color w:val="231F20"/>
          <w:w w:val="105"/>
        </w:rPr>
        <w:t>aguas</w:t>
      </w:r>
      <w:r>
        <w:rPr>
          <w:color w:val="231F20"/>
          <w:spacing w:val="-11"/>
          <w:w w:val="105"/>
        </w:rPr>
        <w:t> </w:t>
      </w:r>
      <w:r>
        <w:rPr>
          <w:color w:val="231F20"/>
          <w:w w:val="105"/>
        </w:rPr>
        <w:t>abajo.</w:t>
      </w:r>
    </w:p>
    <w:p>
      <w:pPr>
        <w:pStyle w:val="BodyText"/>
        <w:spacing w:before="9"/>
        <w:rPr>
          <w:sz w:val="17"/>
        </w:rPr>
      </w:pPr>
    </w:p>
    <w:p>
      <w:pPr>
        <w:pStyle w:val="BodyText"/>
        <w:spacing w:line="216" w:lineRule="auto"/>
        <w:ind w:left="148" w:right="947"/>
        <w:jc w:val="both"/>
      </w:pPr>
      <w:r>
        <w:rPr>
          <w:color w:val="231F20"/>
        </w:rPr>
        <w:t>En un filtro de </w:t>
      </w:r>
      <w:r>
        <w:rPr>
          <w:color w:val="231F20"/>
          <w:spacing w:val="-3"/>
        </w:rPr>
        <w:t>gravedad  </w:t>
      </w:r>
      <w:r>
        <w:rPr>
          <w:color w:val="231F20"/>
        </w:rPr>
        <w:t>el medio filtrante puede no ser más fino que un tamiz grueso o  un lecho de partículas gruesas tales como</w:t>
      </w:r>
      <w:r>
        <w:rPr>
          <w:color w:val="231F20"/>
          <w:spacing w:val="26"/>
        </w:rPr>
        <w:t> </w:t>
      </w:r>
      <w:r>
        <w:rPr>
          <w:color w:val="231F20"/>
        </w:rPr>
        <w:t>arena.</w:t>
      </w:r>
    </w:p>
    <w:p>
      <w:pPr>
        <w:pStyle w:val="BodyText"/>
        <w:spacing w:before="10"/>
        <w:rPr>
          <w:sz w:val="17"/>
        </w:rPr>
      </w:pPr>
    </w:p>
    <w:p>
      <w:pPr>
        <w:pStyle w:val="BodyText"/>
        <w:spacing w:line="216" w:lineRule="auto"/>
        <w:ind w:left="148" w:right="947"/>
        <w:jc w:val="both"/>
      </w:pPr>
      <w:r>
        <w:rPr>
          <w:color w:val="231F20"/>
          <w:w w:val="105"/>
        </w:rPr>
        <w:t>La mayoría de los filtros industriales son filtros de presión o de vacío. Pueden ser tam- bién</w:t>
      </w:r>
      <w:r>
        <w:rPr>
          <w:color w:val="231F20"/>
          <w:spacing w:val="-6"/>
          <w:w w:val="105"/>
        </w:rPr>
        <w:t> </w:t>
      </w:r>
      <w:r>
        <w:rPr>
          <w:color w:val="231F20"/>
          <w:w w:val="105"/>
        </w:rPr>
        <w:t>continuos</w:t>
      </w:r>
      <w:r>
        <w:rPr>
          <w:color w:val="231F20"/>
          <w:spacing w:val="-5"/>
          <w:w w:val="105"/>
        </w:rPr>
        <w:t> </w:t>
      </w:r>
      <w:r>
        <w:rPr>
          <w:color w:val="231F20"/>
          <w:w w:val="105"/>
        </w:rPr>
        <w:t>o</w:t>
      </w:r>
      <w:r>
        <w:rPr>
          <w:color w:val="231F20"/>
          <w:spacing w:val="-6"/>
          <w:w w:val="105"/>
        </w:rPr>
        <w:t> </w:t>
      </w:r>
      <w:r>
        <w:rPr>
          <w:color w:val="231F20"/>
          <w:w w:val="105"/>
        </w:rPr>
        <w:t>discontinuos,</w:t>
      </w:r>
      <w:r>
        <w:rPr>
          <w:color w:val="231F20"/>
          <w:spacing w:val="-5"/>
          <w:w w:val="105"/>
        </w:rPr>
        <w:t> </w:t>
      </w:r>
      <w:r>
        <w:rPr>
          <w:color w:val="231F20"/>
          <w:w w:val="105"/>
        </w:rPr>
        <w:t>dependiendo</w:t>
      </w:r>
      <w:r>
        <w:rPr>
          <w:color w:val="231F20"/>
          <w:spacing w:val="-6"/>
          <w:w w:val="105"/>
        </w:rPr>
        <w:t> </w:t>
      </w:r>
      <w:r>
        <w:rPr>
          <w:color w:val="231F20"/>
          <w:w w:val="105"/>
        </w:rPr>
        <w:t>de</w:t>
      </w:r>
      <w:r>
        <w:rPr>
          <w:color w:val="231F20"/>
          <w:spacing w:val="-5"/>
          <w:w w:val="105"/>
        </w:rPr>
        <w:t> </w:t>
      </w:r>
      <w:r>
        <w:rPr>
          <w:color w:val="231F20"/>
          <w:w w:val="105"/>
        </w:rPr>
        <w:t>que</w:t>
      </w:r>
      <w:r>
        <w:rPr>
          <w:color w:val="231F20"/>
          <w:spacing w:val="-5"/>
          <w:w w:val="105"/>
        </w:rPr>
        <w:t> </w:t>
      </w:r>
      <w:r>
        <w:rPr>
          <w:color w:val="231F20"/>
          <w:w w:val="105"/>
        </w:rPr>
        <w:t>la</w:t>
      </w:r>
      <w:r>
        <w:rPr>
          <w:color w:val="231F20"/>
          <w:spacing w:val="-6"/>
          <w:w w:val="105"/>
        </w:rPr>
        <w:t> </w:t>
      </w:r>
      <w:r>
        <w:rPr>
          <w:color w:val="231F20"/>
          <w:w w:val="105"/>
        </w:rPr>
        <w:t>descarga</w:t>
      </w:r>
      <w:r>
        <w:rPr>
          <w:color w:val="231F20"/>
          <w:spacing w:val="-5"/>
          <w:w w:val="105"/>
        </w:rPr>
        <w:t> </w:t>
      </w:r>
      <w:r>
        <w:rPr>
          <w:color w:val="231F20"/>
          <w:w w:val="105"/>
        </w:rPr>
        <w:t>de</w:t>
      </w:r>
      <w:r>
        <w:rPr>
          <w:color w:val="231F20"/>
          <w:spacing w:val="-6"/>
          <w:w w:val="105"/>
        </w:rPr>
        <w:t> </w:t>
      </w:r>
      <w:r>
        <w:rPr>
          <w:color w:val="231F20"/>
          <w:w w:val="105"/>
        </w:rPr>
        <w:t>los</w:t>
      </w:r>
      <w:r>
        <w:rPr>
          <w:color w:val="231F20"/>
          <w:spacing w:val="-5"/>
          <w:w w:val="105"/>
        </w:rPr>
        <w:t> </w:t>
      </w:r>
      <w:r>
        <w:rPr>
          <w:color w:val="231F20"/>
          <w:w w:val="105"/>
        </w:rPr>
        <w:t>sólidos</w:t>
      </w:r>
      <w:r>
        <w:rPr>
          <w:color w:val="231F20"/>
          <w:spacing w:val="-6"/>
          <w:w w:val="105"/>
        </w:rPr>
        <w:t> </w:t>
      </w:r>
      <w:r>
        <w:rPr>
          <w:color w:val="231F20"/>
          <w:spacing w:val="-3"/>
          <w:w w:val="105"/>
        </w:rPr>
        <w:t>filtrados </w:t>
      </w:r>
      <w:r>
        <w:rPr>
          <w:color w:val="231F20"/>
          <w:w w:val="105"/>
        </w:rPr>
        <w:t>se</w:t>
      </w:r>
      <w:r>
        <w:rPr>
          <w:color w:val="231F20"/>
          <w:spacing w:val="-26"/>
          <w:w w:val="105"/>
        </w:rPr>
        <w:t> </w:t>
      </w:r>
      <w:r>
        <w:rPr>
          <w:color w:val="231F20"/>
          <w:w w:val="105"/>
        </w:rPr>
        <w:t>realice</w:t>
      </w:r>
      <w:r>
        <w:rPr>
          <w:color w:val="231F20"/>
          <w:spacing w:val="-26"/>
          <w:w w:val="105"/>
        </w:rPr>
        <w:t> </w:t>
      </w:r>
      <w:r>
        <w:rPr>
          <w:color w:val="231F20"/>
          <w:w w:val="105"/>
        </w:rPr>
        <w:t>de</w:t>
      </w:r>
      <w:r>
        <w:rPr>
          <w:color w:val="231F20"/>
          <w:spacing w:val="-25"/>
          <w:w w:val="105"/>
        </w:rPr>
        <w:t> </w:t>
      </w:r>
      <w:r>
        <w:rPr>
          <w:color w:val="231F20"/>
          <w:w w:val="105"/>
        </w:rPr>
        <w:t>forma</w:t>
      </w:r>
      <w:r>
        <w:rPr>
          <w:color w:val="231F20"/>
          <w:spacing w:val="-26"/>
          <w:w w:val="105"/>
        </w:rPr>
        <w:t> </w:t>
      </w:r>
      <w:r>
        <w:rPr>
          <w:color w:val="231F20"/>
          <w:w w:val="105"/>
        </w:rPr>
        <w:t>continua</w:t>
      </w:r>
      <w:r>
        <w:rPr>
          <w:color w:val="231F20"/>
          <w:spacing w:val="-26"/>
          <w:w w:val="105"/>
        </w:rPr>
        <w:t> </w:t>
      </w:r>
      <w:r>
        <w:rPr>
          <w:color w:val="231F20"/>
          <w:w w:val="105"/>
        </w:rPr>
        <w:t>o</w:t>
      </w:r>
      <w:r>
        <w:rPr>
          <w:color w:val="231F20"/>
          <w:spacing w:val="-25"/>
          <w:w w:val="105"/>
        </w:rPr>
        <w:t> </w:t>
      </w:r>
      <w:r>
        <w:rPr>
          <w:color w:val="231F20"/>
          <w:w w:val="105"/>
        </w:rPr>
        <w:t>intermitente.</w:t>
      </w:r>
      <w:r>
        <w:rPr>
          <w:color w:val="231F20"/>
          <w:spacing w:val="-26"/>
          <w:w w:val="105"/>
        </w:rPr>
        <w:t> </w:t>
      </w:r>
      <w:r>
        <w:rPr>
          <w:color w:val="231F20"/>
          <w:w w:val="105"/>
        </w:rPr>
        <w:t>Durante</w:t>
      </w:r>
      <w:r>
        <w:rPr>
          <w:color w:val="231F20"/>
          <w:spacing w:val="-26"/>
          <w:w w:val="105"/>
        </w:rPr>
        <w:t> </w:t>
      </w:r>
      <w:r>
        <w:rPr>
          <w:color w:val="231F20"/>
          <w:w w:val="105"/>
        </w:rPr>
        <w:t>buena</w:t>
      </w:r>
      <w:r>
        <w:rPr>
          <w:color w:val="231F20"/>
          <w:spacing w:val="-25"/>
          <w:w w:val="105"/>
        </w:rPr>
        <w:t> </w:t>
      </w:r>
      <w:r>
        <w:rPr>
          <w:color w:val="231F20"/>
          <w:w w:val="105"/>
        </w:rPr>
        <w:t>parte</w:t>
      </w:r>
      <w:r>
        <w:rPr>
          <w:color w:val="231F20"/>
          <w:spacing w:val="-26"/>
          <w:w w:val="105"/>
        </w:rPr>
        <w:t> </w:t>
      </w:r>
      <w:r>
        <w:rPr>
          <w:color w:val="231F20"/>
          <w:w w:val="105"/>
        </w:rPr>
        <w:t>del</w:t>
      </w:r>
      <w:r>
        <w:rPr>
          <w:color w:val="231F20"/>
          <w:spacing w:val="-25"/>
          <w:w w:val="105"/>
        </w:rPr>
        <w:t> </w:t>
      </w:r>
      <w:r>
        <w:rPr>
          <w:color w:val="231F20"/>
          <w:w w:val="105"/>
        </w:rPr>
        <w:t>ciclo</w:t>
      </w:r>
      <w:r>
        <w:rPr>
          <w:color w:val="231F20"/>
          <w:spacing w:val="-26"/>
          <w:w w:val="105"/>
        </w:rPr>
        <w:t> </w:t>
      </w:r>
      <w:r>
        <w:rPr>
          <w:color w:val="231F20"/>
          <w:w w:val="105"/>
        </w:rPr>
        <w:t>de</w:t>
      </w:r>
      <w:r>
        <w:rPr>
          <w:color w:val="231F20"/>
          <w:spacing w:val="-26"/>
          <w:w w:val="105"/>
        </w:rPr>
        <w:t> </w:t>
      </w:r>
      <w:r>
        <w:rPr>
          <w:color w:val="231F20"/>
          <w:w w:val="105"/>
        </w:rPr>
        <w:t>operación de</w:t>
      </w:r>
      <w:r>
        <w:rPr>
          <w:color w:val="231F20"/>
          <w:spacing w:val="-7"/>
          <w:w w:val="105"/>
        </w:rPr>
        <w:t> </w:t>
      </w:r>
      <w:r>
        <w:rPr>
          <w:color w:val="231F20"/>
          <w:w w:val="105"/>
        </w:rPr>
        <w:t>un</w:t>
      </w:r>
      <w:r>
        <w:rPr>
          <w:color w:val="231F20"/>
          <w:spacing w:val="-6"/>
          <w:w w:val="105"/>
        </w:rPr>
        <w:t> </w:t>
      </w:r>
      <w:r>
        <w:rPr>
          <w:color w:val="231F20"/>
          <w:w w:val="105"/>
        </w:rPr>
        <w:t>filtro</w:t>
      </w:r>
      <w:r>
        <w:rPr>
          <w:color w:val="231F20"/>
          <w:spacing w:val="-6"/>
          <w:w w:val="105"/>
        </w:rPr>
        <w:t> </w:t>
      </w:r>
      <w:r>
        <w:rPr>
          <w:color w:val="231F20"/>
          <w:w w:val="105"/>
        </w:rPr>
        <w:t>discontinuo</w:t>
      </w:r>
      <w:r>
        <w:rPr>
          <w:color w:val="231F20"/>
          <w:spacing w:val="-6"/>
          <w:w w:val="105"/>
        </w:rPr>
        <w:t> </w:t>
      </w:r>
      <w:r>
        <w:rPr>
          <w:color w:val="231F20"/>
          <w:w w:val="105"/>
        </w:rPr>
        <w:t>el</w:t>
      </w:r>
      <w:r>
        <w:rPr>
          <w:color w:val="231F20"/>
          <w:spacing w:val="-7"/>
          <w:w w:val="105"/>
        </w:rPr>
        <w:t> </w:t>
      </w:r>
      <w:r>
        <w:rPr>
          <w:color w:val="231F20"/>
          <w:w w:val="105"/>
        </w:rPr>
        <w:t>flujo</w:t>
      </w:r>
      <w:r>
        <w:rPr>
          <w:color w:val="231F20"/>
          <w:spacing w:val="-6"/>
          <w:w w:val="105"/>
        </w:rPr>
        <w:t> </w:t>
      </w:r>
      <w:r>
        <w:rPr>
          <w:color w:val="231F20"/>
          <w:w w:val="105"/>
        </w:rPr>
        <w:t>del</w:t>
      </w:r>
      <w:r>
        <w:rPr>
          <w:color w:val="231F20"/>
          <w:spacing w:val="-6"/>
          <w:w w:val="105"/>
        </w:rPr>
        <w:t> </w:t>
      </w:r>
      <w:r>
        <w:rPr>
          <w:color w:val="231F20"/>
          <w:w w:val="105"/>
        </w:rPr>
        <w:t>fluido</w:t>
      </w:r>
      <w:r>
        <w:rPr>
          <w:color w:val="231F20"/>
          <w:spacing w:val="-6"/>
          <w:w w:val="105"/>
        </w:rPr>
        <w:t> </w:t>
      </w:r>
      <w:r>
        <w:rPr>
          <w:color w:val="231F20"/>
          <w:w w:val="105"/>
        </w:rPr>
        <w:t>a</w:t>
      </w:r>
      <w:r>
        <w:rPr>
          <w:color w:val="231F20"/>
          <w:spacing w:val="-7"/>
          <w:w w:val="105"/>
        </w:rPr>
        <w:t> </w:t>
      </w:r>
      <w:r>
        <w:rPr>
          <w:color w:val="231F20"/>
          <w:spacing w:val="-3"/>
          <w:w w:val="105"/>
        </w:rPr>
        <w:t>través</w:t>
      </w:r>
      <w:r>
        <w:rPr>
          <w:color w:val="231F20"/>
          <w:spacing w:val="-6"/>
          <w:w w:val="105"/>
        </w:rPr>
        <w:t> </w:t>
      </w:r>
      <w:r>
        <w:rPr>
          <w:color w:val="231F20"/>
          <w:w w:val="105"/>
        </w:rPr>
        <w:t>del</w:t>
      </w:r>
      <w:r>
        <w:rPr>
          <w:color w:val="231F20"/>
          <w:spacing w:val="-6"/>
          <w:w w:val="105"/>
        </w:rPr>
        <w:t> </w:t>
      </w:r>
      <w:r>
        <w:rPr>
          <w:color w:val="231F20"/>
          <w:w w:val="105"/>
        </w:rPr>
        <w:t>mismo</w:t>
      </w:r>
      <w:r>
        <w:rPr>
          <w:color w:val="231F20"/>
          <w:spacing w:val="-6"/>
          <w:w w:val="105"/>
        </w:rPr>
        <w:t> </w:t>
      </w:r>
      <w:r>
        <w:rPr>
          <w:color w:val="231F20"/>
          <w:w w:val="105"/>
        </w:rPr>
        <w:t>es</w:t>
      </w:r>
      <w:r>
        <w:rPr>
          <w:color w:val="231F20"/>
          <w:spacing w:val="-7"/>
          <w:w w:val="105"/>
        </w:rPr>
        <w:t> </w:t>
      </w:r>
      <w:r>
        <w:rPr>
          <w:color w:val="231F20"/>
          <w:w w:val="105"/>
        </w:rPr>
        <w:t>continuo,</w:t>
      </w:r>
      <w:r>
        <w:rPr>
          <w:color w:val="231F20"/>
          <w:spacing w:val="-6"/>
          <w:w w:val="105"/>
        </w:rPr>
        <w:t> </w:t>
      </w:r>
      <w:r>
        <w:rPr>
          <w:color w:val="231F20"/>
          <w:w w:val="105"/>
        </w:rPr>
        <w:t>habiéndose</w:t>
      </w:r>
      <w:r>
        <w:rPr>
          <w:color w:val="231F20"/>
          <w:spacing w:val="-6"/>
          <w:w w:val="105"/>
        </w:rPr>
        <w:t> de </w:t>
      </w:r>
      <w:r>
        <w:rPr>
          <w:color w:val="231F20"/>
          <w:w w:val="105"/>
        </w:rPr>
        <w:t>interrumpirse</w:t>
      </w:r>
      <w:r>
        <w:rPr>
          <w:color w:val="231F20"/>
          <w:spacing w:val="-25"/>
          <w:w w:val="105"/>
        </w:rPr>
        <w:t> </w:t>
      </w:r>
      <w:r>
        <w:rPr>
          <w:color w:val="231F20"/>
          <w:w w:val="105"/>
        </w:rPr>
        <w:t>periódicamente</w:t>
      </w:r>
      <w:r>
        <w:rPr>
          <w:color w:val="231F20"/>
          <w:spacing w:val="-25"/>
          <w:w w:val="105"/>
        </w:rPr>
        <w:t> </w:t>
      </w:r>
      <w:r>
        <w:rPr>
          <w:color w:val="231F20"/>
          <w:w w:val="105"/>
        </w:rPr>
        <w:t>para</w:t>
      </w:r>
      <w:r>
        <w:rPr>
          <w:color w:val="231F20"/>
          <w:spacing w:val="-25"/>
          <w:w w:val="105"/>
        </w:rPr>
        <w:t> </w:t>
      </w:r>
      <w:r>
        <w:rPr>
          <w:color w:val="231F20"/>
          <w:w w:val="105"/>
        </w:rPr>
        <w:t>permitir</w:t>
      </w:r>
      <w:r>
        <w:rPr>
          <w:color w:val="231F20"/>
          <w:spacing w:val="-25"/>
          <w:w w:val="105"/>
        </w:rPr>
        <w:t> </w:t>
      </w:r>
      <w:r>
        <w:rPr>
          <w:color w:val="231F20"/>
          <w:w w:val="105"/>
        </w:rPr>
        <w:t>la</w:t>
      </w:r>
      <w:r>
        <w:rPr>
          <w:color w:val="231F20"/>
          <w:spacing w:val="-25"/>
          <w:w w:val="105"/>
        </w:rPr>
        <w:t> </w:t>
      </w:r>
      <w:r>
        <w:rPr>
          <w:color w:val="231F20"/>
          <w:w w:val="105"/>
        </w:rPr>
        <w:t>descarga</w:t>
      </w:r>
      <w:r>
        <w:rPr>
          <w:color w:val="231F20"/>
          <w:spacing w:val="-25"/>
          <w:w w:val="105"/>
        </w:rPr>
        <w:t> </w:t>
      </w:r>
      <w:r>
        <w:rPr>
          <w:color w:val="231F20"/>
          <w:w w:val="105"/>
        </w:rPr>
        <w:t>de</w:t>
      </w:r>
      <w:r>
        <w:rPr>
          <w:color w:val="231F20"/>
          <w:spacing w:val="-25"/>
          <w:w w:val="105"/>
        </w:rPr>
        <w:t> </w:t>
      </w:r>
      <w:r>
        <w:rPr>
          <w:color w:val="231F20"/>
          <w:w w:val="105"/>
        </w:rPr>
        <w:t>los</w:t>
      </w:r>
      <w:r>
        <w:rPr>
          <w:color w:val="231F20"/>
          <w:spacing w:val="-25"/>
          <w:w w:val="105"/>
        </w:rPr>
        <w:t> </w:t>
      </w:r>
      <w:r>
        <w:rPr>
          <w:color w:val="231F20"/>
          <w:w w:val="105"/>
        </w:rPr>
        <w:t>sólidos</w:t>
      </w:r>
      <w:r>
        <w:rPr>
          <w:color w:val="231F20"/>
          <w:spacing w:val="-25"/>
          <w:w w:val="105"/>
        </w:rPr>
        <w:t> </w:t>
      </w:r>
      <w:r>
        <w:rPr>
          <w:color w:val="231F20"/>
          <w:w w:val="105"/>
        </w:rPr>
        <w:t>acumulados.</w:t>
      </w:r>
      <w:r>
        <w:rPr>
          <w:color w:val="231F20"/>
          <w:spacing w:val="-25"/>
          <w:w w:val="105"/>
        </w:rPr>
        <w:t> </w:t>
      </w:r>
      <w:r>
        <w:rPr>
          <w:color w:val="231F20"/>
          <w:w w:val="105"/>
        </w:rPr>
        <w:t>En</w:t>
      </w:r>
      <w:r>
        <w:rPr>
          <w:color w:val="231F20"/>
          <w:spacing w:val="-25"/>
          <w:w w:val="105"/>
        </w:rPr>
        <w:t> </w:t>
      </w:r>
      <w:r>
        <w:rPr>
          <w:color w:val="231F20"/>
          <w:w w:val="105"/>
        </w:rPr>
        <w:t>un filtro continuo la descarga de los sólidos y del fluido se realiza de forma ininterrumpida mientras el equipo se encuentra en</w:t>
      </w:r>
      <w:r>
        <w:rPr>
          <w:color w:val="231F20"/>
          <w:spacing w:val="-12"/>
          <w:w w:val="105"/>
        </w:rPr>
        <w:t> </w:t>
      </w:r>
      <w:r>
        <w:rPr>
          <w:color w:val="231F20"/>
          <w:w w:val="105"/>
        </w:rPr>
        <w:t>operación.</w:t>
      </w:r>
    </w:p>
    <w:p>
      <w:pPr>
        <w:pStyle w:val="BodyText"/>
        <w:spacing w:line="216" w:lineRule="auto" w:before="216"/>
        <w:ind w:left="148" w:right="947"/>
        <w:jc w:val="both"/>
      </w:pPr>
      <w:r>
        <w:rPr>
          <w:color w:val="231F20"/>
          <w:w w:val="105"/>
        </w:rPr>
        <w:t>Los filtros se dividen en dos grandes grupos: filtros clarificadores y filtros de torta. Los clarificadores</w:t>
      </w:r>
      <w:r>
        <w:rPr>
          <w:color w:val="231F20"/>
          <w:spacing w:val="-17"/>
          <w:w w:val="105"/>
        </w:rPr>
        <w:t> </w:t>
      </w:r>
      <w:r>
        <w:rPr>
          <w:color w:val="231F20"/>
          <w:w w:val="105"/>
        </w:rPr>
        <w:t>retiran</w:t>
      </w:r>
      <w:r>
        <w:rPr>
          <w:color w:val="231F20"/>
          <w:spacing w:val="-16"/>
          <w:w w:val="105"/>
        </w:rPr>
        <w:t> </w:t>
      </w:r>
      <w:r>
        <w:rPr>
          <w:color w:val="231F20"/>
          <w:w w:val="105"/>
        </w:rPr>
        <w:t>pequeñas</w:t>
      </w:r>
      <w:r>
        <w:rPr>
          <w:color w:val="231F20"/>
          <w:spacing w:val="-16"/>
          <w:w w:val="105"/>
        </w:rPr>
        <w:t> </w:t>
      </w:r>
      <w:r>
        <w:rPr>
          <w:color w:val="231F20"/>
          <w:w w:val="105"/>
        </w:rPr>
        <w:t>cantidades</w:t>
      </w:r>
      <w:r>
        <w:rPr>
          <w:color w:val="231F20"/>
          <w:spacing w:val="-16"/>
          <w:w w:val="105"/>
        </w:rPr>
        <w:t> </w:t>
      </w:r>
      <w:r>
        <w:rPr>
          <w:color w:val="231F20"/>
          <w:w w:val="105"/>
        </w:rPr>
        <w:t>de</w:t>
      </w:r>
      <w:r>
        <w:rPr>
          <w:color w:val="231F20"/>
          <w:spacing w:val="-16"/>
          <w:w w:val="105"/>
        </w:rPr>
        <w:t> </w:t>
      </w:r>
      <w:r>
        <w:rPr>
          <w:color w:val="231F20"/>
          <w:w w:val="105"/>
        </w:rPr>
        <w:t>sólidos</w:t>
      </w:r>
      <w:r>
        <w:rPr>
          <w:color w:val="231F20"/>
          <w:spacing w:val="-16"/>
          <w:w w:val="105"/>
        </w:rPr>
        <w:t> </w:t>
      </w:r>
      <w:r>
        <w:rPr>
          <w:color w:val="231F20"/>
          <w:w w:val="105"/>
        </w:rPr>
        <w:t>para</w:t>
      </w:r>
      <w:r>
        <w:rPr>
          <w:color w:val="231F20"/>
          <w:spacing w:val="-16"/>
          <w:w w:val="105"/>
        </w:rPr>
        <w:t> </w:t>
      </w:r>
      <w:r>
        <w:rPr>
          <w:color w:val="231F20"/>
          <w:w w:val="105"/>
        </w:rPr>
        <w:t>producir</w:t>
      </w:r>
      <w:r>
        <w:rPr>
          <w:color w:val="231F20"/>
          <w:spacing w:val="-16"/>
          <w:w w:val="105"/>
        </w:rPr>
        <w:t> </w:t>
      </w:r>
      <w:r>
        <w:rPr>
          <w:color w:val="231F20"/>
          <w:w w:val="105"/>
        </w:rPr>
        <w:t>un</w:t>
      </w:r>
      <w:r>
        <w:rPr>
          <w:color w:val="231F20"/>
          <w:spacing w:val="-16"/>
          <w:w w:val="105"/>
        </w:rPr>
        <w:t> </w:t>
      </w:r>
      <w:r>
        <w:rPr>
          <w:color w:val="231F20"/>
          <w:w w:val="105"/>
        </w:rPr>
        <w:t>gas</w:t>
      </w:r>
      <w:r>
        <w:rPr>
          <w:color w:val="231F20"/>
          <w:spacing w:val="-16"/>
          <w:w w:val="105"/>
        </w:rPr>
        <w:t> </w:t>
      </w:r>
      <w:r>
        <w:rPr>
          <w:color w:val="231F20"/>
          <w:w w:val="105"/>
        </w:rPr>
        <w:t>claro</w:t>
      </w:r>
      <w:r>
        <w:rPr>
          <w:color w:val="231F20"/>
          <w:spacing w:val="-16"/>
          <w:w w:val="105"/>
        </w:rPr>
        <w:t> </w:t>
      </w:r>
      <w:r>
        <w:rPr>
          <w:color w:val="231F20"/>
          <w:w w:val="105"/>
        </w:rPr>
        <w:t>o</w:t>
      </w:r>
      <w:r>
        <w:rPr>
          <w:color w:val="231F20"/>
          <w:spacing w:val="-16"/>
          <w:w w:val="105"/>
        </w:rPr>
        <w:t> </w:t>
      </w:r>
      <w:r>
        <w:rPr>
          <w:color w:val="231F20"/>
          <w:w w:val="105"/>
        </w:rPr>
        <w:t>líqui- dos</w:t>
      </w:r>
      <w:r>
        <w:rPr>
          <w:color w:val="231F20"/>
          <w:spacing w:val="-19"/>
          <w:w w:val="105"/>
        </w:rPr>
        <w:t> </w:t>
      </w:r>
      <w:r>
        <w:rPr>
          <w:color w:val="231F20"/>
          <w:w w:val="105"/>
        </w:rPr>
        <w:t>transparentes,</w:t>
      </w:r>
      <w:r>
        <w:rPr>
          <w:color w:val="231F20"/>
          <w:spacing w:val="-18"/>
          <w:w w:val="105"/>
        </w:rPr>
        <w:t> </w:t>
      </w:r>
      <w:r>
        <w:rPr>
          <w:color w:val="231F20"/>
          <w:w w:val="105"/>
        </w:rPr>
        <w:t>tales</w:t>
      </w:r>
      <w:r>
        <w:rPr>
          <w:color w:val="231F20"/>
          <w:spacing w:val="-18"/>
          <w:w w:val="105"/>
        </w:rPr>
        <w:t> </w:t>
      </w:r>
      <w:r>
        <w:rPr>
          <w:color w:val="231F20"/>
          <w:w w:val="105"/>
        </w:rPr>
        <w:t>como</w:t>
      </w:r>
      <w:r>
        <w:rPr>
          <w:color w:val="231F20"/>
          <w:spacing w:val="-18"/>
          <w:w w:val="105"/>
        </w:rPr>
        <w:t> </w:t>
      </w:r>
      <w:r>
        <w:rPr>
          <w:color w:val="231F20"/>
          <w:w w:val="105"/>
        </w:rPr>
        <w:t>bebidas,</w:t>
      </w:r>
      <w:r>
        <w:rPr>
          <w:color w:val="231F20"/>
          <w:spacing w:val="-18"/>
          <w:w w:val="105"/>
        </w:rPr>
        <w:t> </w:t>
      </w:r>
      <w:r>
        <w:rPr>
          <w:color w:val="231F20"/>
          <w:w w:val="105"/>
        </w:rPr>
        <w:t>por</w:t>
      </w:r>
      <w:r>
        <w:rPr>
          <w:color w:val="231F20"/>
          <w:spacing w:val="-19"/>
          <w:w w:val="105"/>
        </w:rPr>
        <w:t> </w:t>
      </w:r>
      <w:r>
        <w:rPr>
          <w:color w:val="231F20"/>
          <w:w w:val="105"/>
        </w:rPr>
        <w:t>lo</w:t>
      </w:r>
      <w:r>
        <w:rPr>
          <w:color w:val="231F20"/>
          <w:spacing w:val="-18"/>
          <w:w w:val="105"/>
        </w:rPr>
        <w:t> </w:t>
      </w:r>
      <w:r>
        <w:rPr>
          <w:color w:val="231F20"/>
          <w:w w:val="105"/>
        </w:rPr>
        <w:t>cual,</w:t>
      </w:r>
      <w:r>
        <w:rPr>
          <w:color w:val="231F20"/>
          <w:spacing w:val="-18"/>
          <w:w w:val="105"/>
        </w:rPr>
        <w:t> </w:t>
      </w:r>
      <w:r>
        <w:rPr>
          <w:color w:val="231F20"/>
          <w:w w:val="105"/>
        </w:rPr>
        <w:t>la</w:t>
      </w:r>
      <w:r>
        <w:rPr>
          <w:color w:val="231F20"/>
          <w:spacing w:val="-18"/>
          <w:w w:val="105"/>
        </w:rPr>
        <w:t> </w:t>
      </w:r>
      <w:r>
        <w:rPr>
          <w:color w:val="231F20"/>
          <w:w w:val="105"/>
        </w:rPr>
        <w:t>corriente</w:t>
      </w:r>
      <w:r>
        <w:rPr>
          <w:color w:val="231F20"/>
          <w:spacing w:val="-18"/>
          <w:w w:val="105"/>
        </w:rPr>
        <w:t> </w:t>
      </w:r>
      <w:r>
        <w:rPr>
          <w:color w:val="231F20"/>
          <w:w w:val="105"/>
        </w:rPr>
        <w:t>importante</w:t>
      </w:r>
      <w:r>
        <w:rPr>
          <w:color w:val="231F20"/>
          <w:spacing w:val="-19"/>
          <w:w w:val="105"/>
        </w:rPr>
        <w:t> </w:t>
      </w:r>
      <w:r>
        <w:rPr>
          <w:color w:val="231F20"/>
          <w:w w:val="105"/>
        </w:rPr>
        <w:t>en</w:t>
      </w:r>
      <w:r>
        <w:rPr>
          <w:color w:val="231F20"/>
          <w:spacing w:val="-18"/>
          <w:w w:val="105"/>
        </w:rPr>
        <w:t> </w:t>
      </w:r>
      <w:r>
        <w:rPr>
          <w:color w:val="231F20"/>
          <w:w w:val="105"/>
        </w:rPr>
        <w:t>éstos</w:t>
      </w:r>
      <w:r>
        <w:rPr>
          <w:color w:val="231F20"/>
          <w:spacing w:val="-18"/>
          <w:w w:val="105"/>
        </w:rPr>
        <w:t> </w:t>
      </w:r>
      <w:r>
        <w:rPr>
          <w:color w:val="231F20"/>
          <w:w w:val="105"/>
        </w:rPr>
        <w:t>es</w:t>
      </w:r>
      <w:r>
        <w:rPr>
          <w:color w:val="231F20"/>
          <w:spacing w:val="-18"/>
          <w:w w:val="105"/>
        </w:rPr>
        <w:t> </w:t>
      </w:r>
      <w:r>
        <w:rPr>
          <w:color w:val="231F20"/>
          <w:w w:val="105"/>
        </w:rPr>
        <w:t>la corriente</w:t>
      </w:r>
      <w:r>
        <w:rPr>
          <w:color w:val="231F20"/>
          <w:spacing w:val="-12"/>
          <w:w w:val="105"/>
        </w:rPr>
        <w:t> </w:t>
      </w:r>
      <w:r>
        <w:rPr>
          <w:color w:val="231F20"/>
          <w:w w:val="105"/>
        </w:rPr>
        <w:t>líquida.</w:t>
      </w:r>
      <w:r>
        <w:rPr>
          <w:color w:val="231F20"/>
          <w:spacing w:val="-12"/>
          <w:w w:val="105"/>
        </w:rPr>
        <w:t> </w:t>
      </w:r>
      <w:r>
        <w:rPr>
          <w:color w:val="231F20"/>
          <w:w w:val="105"/>
        </w:rPr>
        <w:t>Los</w:t>
      </w:r>
      <w:r>
        <w:rPr>
          <w:color w:val="231F20"/>
          <w:spacing w:val="-12"/>
          <w:w w:val="105"/>
        </w:rPr>
        <w:t> </w:t>
      </w:r>
      <w:r>
        <w:rPr>
          <w:color w:val="231F20"/>
          <w:w w:val="105"/>
        </w:rPr>
        <w:t>filtros</w:t>
      </w:r>
      <w:r>
        <w:rPr>
          <w:color w:val="231F20"/>
          <w:spacing w:val="-11"/>
          <w:w w:val="105"/>
        </w:rPr>
        <w:t> </w:t>
      </w:r>
      <w:r>
        <w:rPr>
          <w:color w:val="231F20"/>
          <w:w w:val="105"/>
        </w:rPr>
        <w:t>de</w:t>
      </w:r>
      <w:r>
        <w:rPr>
          <w:color w:val="231F20"/>
          <w:spacing w:val="-12"/>
          <w:w w:val="105"/>
        </w:rPr>
        <w:t> </w:t>
      </w:r>
      <w:r>
        <w:rPr>
          <w:color w:val="231F20"/>
          <w:w w:val="105"/>
        </w:rPr>
        <w:t>torta</w:t>
      </w:r>
      <w:r>
        <w:rPr>
          <w:color w:val="231F20"/>
          <w:spacing w:val="-12"/>
          <w:w w:val="105"/>
        </w:rPr>
        <w:t> </w:t>
      </w:r>
      <w:r>
        <w:rPr>
          <w:color w:val="231F20"/>
          <w:w w:val="105"/>
        </w:rPr>
        <w:t>separan</w:t>
      </w:r>
      <w:r>
        <w:rPr>
          <w:color w:val="231F20"/>
          <w:spacing w:val="-12"/>
          <w:w w:val="105"/>
        </w:rPr>
        <w:t> </w:t>
      </w:r>
      <w:r>
        <w:rPr>
          <w:color w:val="231F20"/>
          <w:w w:val="105"/>
        </w:rPr>
        <w:t>grandes</w:t>
      </w:r>
      <w:r>
        <w:rPr>
          <w:color w:val="231F20"/>
          <w:spacing w:val="-11"/>
          <w:w w:val="105"/>
        </w:rPr>
        <w:t> </w:t>
      </w:r>
      <w:r>
        <w:rPr>
          <w:color w:val="231F20"/>
          <w:w w:val="105"/>
        </w:rPr>
        <w:t>cantidades</w:t>
      </w:r>
      <w:r>
        <w:rPr>
          <w:color w:val="231F20"/>
          <w:spacing w:val="-12"/>
          <w:w w:val="105"/>
        </w:rPr>
        <w:t> </w:t>
      </w:r>
      <w:r>
        <w:rPr>
          <w:color w:val="231F20"/>
          <w:w w:val="105"/>
        </w:rPr>
        <w:t>de</w:t>
      </w:r>
      <w:r>
        <w:rPr>
          <w:color w:val="231F20"/>
          <w:spacing w:val="-12"/>
          <w:w w:val="105"/>
        </w:rPr>
        <w:t> </w:t>
      </w:r>
      <w:r>
        <w:rPr>
          <w:color w:val="231F20"/>
          <w:w w:val="105"/>
        </w:rPr>
        <w:t>sólidos</w:t>
      </w:r>
      <w:r>
        <w:rPr>
          <w:color w:val="231F20"/>
          <w:spacing w:val="-11"/>
          <w:w w:val="105"/>
        </w:rPr>
        <w:t> </w:t>
      </w:r>
      <w:r>
        <w:rPr>
          <w:color w:val="231F20"/>
          <w:w w:val="105"/>
        </w:rPr>
        <w:t>en</w:t>
      </w:r>
      <w:r>
        <w:rPr>
          <w:color w:val="231F20"/>
          <w:spacing w:val="-12"/>
          <w:w w:val="105"/>
        </w:rPr>
        <w:t> </w:t>
      </w:r>
      <w:r>
        <w:rPr>
          <w:color w:val="231F20"/>
          <w:w w:val="105"/>
        </w:rPr>
        <w:t>forma</w:t>
      </w:r>
      <w:r>
        <w:rPr>
          <w:color w:val="231F20"/>
          <w:spacing w:val="-12"/>
          <w:w w:val="105"/>
        </w:rPr>
        <w:t> </w:t>
      </w:r>
      <w:r>
        <w:rPr>
          <w:color w:val="231F20"/>
          <w:spacing w:val="-7"/>
          <w:w w:val="105"/>
        </w:rPr>
        <w:t>de </w:t>
      </w:r>
      <w:r>
        <w:rPr>
          <w:color w:val="231F20"/>
          <w:w w:val="105"/>
        </w:rPr>
        <w:t>una</w:t>
      </w:r>
      <w:r>
        <w:rPr>
          <w:color w:val="231F20"/>
          <w:spacing w:val="-29"/>
          <w:w w:val="105"/>
        </w:rPr>
        <w:t> </w:t>
      </w:r>
      <w:r>
        <w:rPr>
          <w:color w:val="231F20"/>
          <w:w w:val="105"/>
        </w:rPr>
        <w:t>torta</w:t>
      </w:r>
      <w:r>
        <w:rPr>
          <w:color w:val="231F20"/>
          <w:spacing w:val="-29"/>
          <w:w w:val="105"/>
        </w:rPr>
        <w:t> </w:t>
      </w:r>
      <w:r>
        <w:rPr>
          <w:color w:val="231F20"/>
          <w:w w:val="105"/>
        </w:rPr>
        <w:t>de</w:t>
      </w:r>
      <w:r>
        <w:rPr>
          <w:color w:val="231F20"/>
          <w:spacing w:val="-28"/>
          <w:w w:val="105"/>
        </w:rPr>
        <w:t> </w:t>
      </w:r>
      <w:r>
        <w:rPr>
          <w:color w:val="231F20"/>
          <w:w w:val="105"/>
        </w:rPr>
        <w:t>cristales</w:t>
      </w:r>
      <w:r>
        <w:rPr>
          <w:color w:val="231F20"/>
          <w:spacing w:val="-29"/>
          <w:w w:val="105"/>
        </w:rPr>
        <w:t> </w:t>
      </w:r>
      <w:r>
        <w:rPr>
          <w:color w:val="231F20"/>
          <w:w w:val="105"/>
        </w:rPr>
        <w:t>o</w:t>
      </w:r>
      <w:r>
        <w:rPr>
          <w:color w:val="231F20"/>
          <w:spacing w:val="-28"/>
          <w:w w:val="105"/>
        </w:rPr>
        <w:t> </w:t>
      </w:r>
      <w:r>
        <w:rPr>
          <w:color w:val="231F20"/>
          <w:w w:val="105"/>
        </w:rPr>
        <w:t>un</w:t>
      </w:r>
      <w:r>
        <w:rPr>
          <w:color w:val="231F20"/>
          <w:spacing w:val="-29"/>
          <w:w w:val="105"/>
        </w:rPr>
        <w:t> </w:t>
      </w:r>
      <w:r>
        <w:rPr>
          <w:color w:val="231F20"/>
          <w:w w:val="105"/>
        </w:rPr>
        <w:t>lodo.</w:t>
      </w:r>
      <w:r>
        <w:rPr>
          <w:color w:val="231F20"/>
          <w:spacing w:val="-28"/>
          <w:w w:val="105"/>
        </w:rPr>
        <w:t> </w:t>
      </w:r>
      <w:r>
        <w:rPr>
          <w:color w:val="231F20"/>
          <w:w w:val="105"/>
        </w:rPr>
        <w:t>Con</w:t>
      </w:r>
      <w:r>
        <w:rPr>
          <w:color w:val="231F20"/>
          <w:spacing w:val="-29"/>
          <w:w w:val="105"/>
        </w:rPr>
        <w:t> </w:t>
      </w:r>
      <w:r>
        <w:rPr>
          <w:color w:val="231F20"/>
          <w:w w:val="105"/>
        </w:rPr>
        <w:t>frecuencia</w:t>
      </w:r>
      <w:r>
        <w:rPr>
          <w:color w:val="231F20"/>
          <w:spacing w:val="-28"/>
          <w:w w:val="105"/>
        </w:rPr>
        <w:t> </w:t>
      </w:r>
      <w:r>
        <w:rPr>
          <w:color w:val="231F20"/>
          <w:w w:val="105"/>
        </w:rPr>
        <w:t>incluyen</w:t>
      </w:r>
      <w:r>
        <w:rPr>
          <w:color w:val="231F20"/>
          <w:spacing w:val="-29"/>
          <w:w w:val="105"/>
        </w:rPr>
        <w:t> </w:t>
      </w:r>
      <w:r>
        <w:rPr>
          <w:color w:val="231F20"/>
          <w:w w:val="105"/>
        </w:rPr>
        <w:t>dispositivos</w:t>
      </w:r>
      <w:r>
        <w:rPr>
          <w:color w:val="231F20"/>
          <w:spacing w:val="-28"/>
          <w:w w:val="105"/>
        </w:rPr>
        <w:t> </w:t>
      </w:r>
      <w:r>
        <w:rPr>
          <w:color w:val="231F20"/>
          <w:w w:val="105"/>
        </w:rPr>
        <w:t>para</w:t>
      </w:r>
      <w:r>
        <w:rPr>
          <w:color w:val="231F20"/>
          <w:spacing w:val="-29"/>
          <w:w w:val="105"/>
        </w:rPr>
        <w:t> </w:t>
      </w:r>
      <w:r>
        <w:rPr>
          <w:color w:val="231F20"/>
          <w:w w:val="105"/>
        </w:rPr>
        <w:t>el</w:t>
      </w:r>
      <w:r>
        <w:rPr>
          <w:color w:val="231F20"/>
          <w:spacing w:val="-28"/>
          <w:w w:val="105"/>
        </w:rPr>
        <w:t> </w:t>
      </w:r>
      <w:r>
        <w:rPr>
          <w:color w:val="231F20"/>
          <w:w w:val="105"/>
        </w:rPr>
        <w:t>lavado</w:t>
      </w:r>
      <w:r>
        <w:rPr>
          <w:color w:val="231F20"/>
          <w:spacing w:val="-29"/>
          <w:w w:val="105"/>
        </w:rPr>
        <w:t> </w:t>
      </w:r>
      <w:r>
        <w:rPr>
          <w:color w:val="231F20"/>
          <w:w w:val="105"/>
        </w:rPr>
        <w:t>de</w:t>
      </w:r>
      <w:r>
        <w:rPr>
          <w:color w:val="231F20"/>
          <w:spacing w:val="-28"/>
          <w:w w:val="105"/>
        </w:rPr>
        <w:t> </w:t>
      </w:r>
      <w:r>
        <w:rPr>
          <w:color w:val="231F20"/>
          <w:w w:val="105"/>
        </w:rPr>
        <w:t>los sólidos</w:t>
      </w:r>
      <w:r>
        <w:rPr>
          <w:color w:val="231F20"/>
          <w:spacing w:val="-7"/>
          <w:w w:val="105"/>
        </w:rPr>
        <w:t> </w:t>
      </w:r>
      <w:r>
        <w:rPr>
          <w:color w:val="231F20"/>
          <w:w w:val="105"/>
        </w:rPr>
        <w:t>y</w:t>
      </w:r>
      <w:r>
        <w:rPr>
          <w:color w:val="231F20"/>
          <w:spacing w:val="-6"/>
          <w:w w:val="105"/>
        </w:rPr>
        <w:t> </w:t>
      </w:r>
      <w:r>
        <w:rPr>
          <w:color w:val="231F20"/>
          <w:w w:val="105"/>
        </w:rPr>
        <w:t>para</w:t>
      </w:r>
      <w:r>
        <w:rPr>
          <w:color w:val="231F20"/>
          <w:spacing w:val="-6"/>
          <w:w w:val="105"/>
        </w:rPr>
        <w:t> </w:t>
      </w:r>
      <w:r>
        <w:rPr>
          <w:color w:val="231F20"/>
          <w:w w:val="105"/>
        </w:rPr>
        <w:t>eliminar</w:t>
      </w:r>
      <w:r>
        <w:rPr>
          <w:color w:val="231F20"/>
          <w:spacing w:val="-6"/>
          <w:w w:val="105"/>
        </w:rPr>
        <w:t> </w:t>
      </w:r>
      <w:r>
        <w:rPr>
          <w:color w:val="231F20"/>
          <w:w w:val="105"/>
        </w:rPr>
        <w:t>la</w:t>
      </w:r>
      <w:r>
        <w:rPr>
          <w:color w:val="231F20"/>
          <w:spacing w:val="-6"/>
          <w:w w:val="105"/>
        </w:rPr>
        <w:t> </w:t>
      </w:r>
      <w:r>
        <w:rPr>
          <w:color w:val="231F20"/>
          <w:spacing w:val="-3"/>
          <w:w w:val="105"/>
        </w:rPr>
        <w:t>mayor</w:t>
      </w:r>
      <w:r>
        <w:rPr>
          <w:color w:val="231F20"/>
          <w:spacing w:val="-6"/>
          <w:w w:val="105"/>
        </w:rPr>
        <w:t> </w:t>
      </w:r>
      <w:r>
        <w:rPr>
          <w:color w:val="231F20"/>
          <w:w w:val="105"/>
        </w:rPr>
        <w:t>parte</w:t>
      </w:r>
      <w:r>
        <w:rPr>
          <w:color w:val="231F20"/>
          <w:spacing w:val="-6"/>
          <w:w w:val="105"/>
        </w:rPr>
        <w:t> </w:t>
      </w:r>
      <w:r>
        <w:rPr>
          <w:color w:val="231F20"/>
          <w:w w:val="105"/>
        </w:rPr>
        <w:t>posible</w:t>
      </w:r>
      <w:r>
        <w:rPr>
          <w:color w:val="231F20"/>
          <w:spacing w:val="-7"/>
          <w:w w:val="105"/>
        </w:rPr>
        <w:t> </w:t>
      </w:r>
      <w:r>
        <w:rPr>
          <w:color w:val="231F20"/>
          <w:w w:val="105"/>
        </w:rPr>
        <w:t>del</w:t>
      </w:r>
      <w:r>
        <w:rPr>
          <w:color w:val="231F20"/>
          <w:spacing w:val="-6"/>
          <w:w w:val="105"/>
        </w:rPr>
        <w:t> </w:t>
      </w:r>
      <w:r>
        <w:rPr>
          <w:color w:val="231F20"/>
          <w:w w:val="105"/>
        </w:rPr>
        <w:t>líquido</w:t>
      </w:r>
      <w:r>
        <w:rPr>
          <w:color w:val="231F20"/>
          <w:spacing w:val="-6"/>
          <w:w w:val="105"/>
        </w:rPr>
        <w:t> </w:t>
      </w:r>
      <w:r>
        <w:rPr>
          <w:color w:val="231F20"/>
          <w:w w:val="105"/>
        </w:rPr>
        <w:t>residual</w:t>
      </w:r>
      <w:r>
        <w:rPr>
          <w:color w:val="231F20"/>
          <w:spacing w:val="-6"/>
          <w:w w:val="105"/>
        </w:rPr>
        <w:t> </w:t>
      </w:r>
      <w:r>
        <w:rPr>
          <w:color w:val="231F20"/>
          <w:w w:val="105"/>
        </w:rPr>
        <w:t>antes</w:t>
      </w:r>
      <w:r>
        <w:rPr>
          <w:color w:val="231F20"/>
          <w:spacing w:val="-6"/>
          <w:w w:val="105"/>
        </w:rPr>
        <w:t> </w:t>
      </w:r>
      <w:r>
        <w:rPr>
          <w:color w:val="231F20"/>
          <w:w w:val="105"/>
        </w:rPr>
        <w:t>de</w:t>
      </w:r>
      <w:r>
        <w:rPr>
          <w:color w:val="231F20"/>
          <w:spacing w:val="-6"/>
          <w:w w:val="105"/>
        </w:rPr>
        <w:t> </w:t>
      </w:r>
      <w:r>
        <w:rPr>
          <w:color w:val="231F20"/>
          <w:w w:val="105"/>
        </w:rPr>
        <w:t>su</w:t>
      </w:r>
      <w:r>
        <w:rPr>
          <w:color w:val="231F20"/>
          <w:spacing w:val="-6"/>
          <w:w w:val="105"/>
        </w:rPr>
        <w:t> </w:t>
      </w:r>
      <w:r>
        <w:rPr>
          <w:color w:val="231F20"/>
          <w:w w:val="105"/>
        </w:rPr>
        <w:t>descarga. Entonces</w:t>
      </w:r>
      <w:r>
        <w:rPr>
          <w:color w:val="231F20"/>
          <w:spacing w:val="-8"/>
          <w:w w:val="105"/>
        </w:rPr>
        <w:t> </w:t>
      </w:r>
      <w:r>
        <w:rPr>
          <w:color w:val="231F20"/>
          <w:w w:val="105"/>
        </w:rPr>
        <w:t>se</w:t>
      </w:r>
      <w:r>
        <w:rPr>
          <w:color w:val="231F20"/>
          <w:spacing w:val="-8"/>
          <w:w w:val="105"/>
        </w:rPr>
        <w:t> </w:t>
      </w:r>
      <w:r>
        <w:rPr>
          <w:color w:val="231F20"/>
          <w:w w:val="105"/>
        </w:rPr>
        <w:t>deduce</w:t>
      </w:r>
      <w:r>
        <w:rPr>
          <w:color w:val="231F20"/>
          <w:spacing w:val="-8"/>
          <w:w w:val="105"/>
        </w:rPr>
        <w:t> </w:t>
      </w:r>
      <w:r>
        <w:rPr>
          <w:color w:val="231F20"/>
          <w:w w:val="105"/>
        </w:rPr>
        <w:t>que</w:t>
      </w:r>
      <w:r>
        <w:rPr>
          <w:color w:val="231F20"/>
          <w:spacing w:val="-8"/>
          <w:w w:val="105"/>
        </w:rPr>
        <w:t> </w:t>
      </w:r>
      <w:r>
        <w:rPr>
          <w:color w:val="231F20"/>
          <w:w w:val="105"/>
        </w:rPr>
        <w:t>la</w:t>
      </w:r>
      <w:r>
        <w:rPr>
          <w:color w:val="231F20"/>
          <w:spacing w:val="-8"/>
          <w:w w:val="105"/>
        </w:rPr>
        <w:t> </w:t>
      </w:r>
      <w:r>
        <w:rPr>
          <w:color w:val="231F20"/>
          <w:w w:val="105"/>
        </w:rPr>
        <w:t>corriente</w:t>
      </w:r>
      <w:r>
        <w:rPr>
          <w:color w:val="231F20"/>
          <w:spacing w:val="-8"/>
          <w:w w:val="105"/>
        </w:rPr>
        <w:t> </w:t>
      </w:r>
      <w:r>
        <w:rPr>
          <w:color w:val="231F20"/>
          <w:w w:val="105"/>
        </w:rPr>
        <w:t>importante</w:t>
      </w:r>
      <w:r>
        <w:rPr>
          <w:color w:val="231F20"/>
          <w:spacing w:val="-8"/>
          <w:w w:val="105"/>
        </w:rPr>
        <w:t> </w:t>
      </w:r>
      <w:r>
        <w:rPr>
          <w:color w:val="231F20"/>
          <w:w w:val="105"/>
        </w:rPr>
        <w:t>en</w:t>
      </w:r>
      <w:r>
        <w:rPr>
          <w:color w:val="231F20"/>
          <w:spacing w:val="-8"/>
          <w:w w:val="105"/>
        </w:rPr>
        <w:t> </w:t>
      </w:r>
      <w:r>
        <w:rPr>
          <w:color w:val="231F20"/>
          <w:w w:val="105"/>
        </w:rPr>
        <w:t>ellos</w:t>
      </w:r>
      <w:r>
        <w:rPr>
          <w:color w:val="231F20"/>
          <w:spacing w:val="-7"/>
          <w:w w:val="105"/>
        </w:rPr>
        <w:t> </w:t>
      </w:r>
      <w:r>
        <w:rPr>
          <w:color w:val="231F20"/>
          <w:w w:val="105"/>
        </w:rPr>
        <w:t>es</w:t>
      </w:r>
      <w:r>
        <w:rPr>
          <w:color w:val="231F20"/>
          <w:spacing w:val="-8"/>
          <w:w w:val="105"/>
        </w:rPr>
        <w:t> </w:t>
      </w:r>
      <w:r>
        <w:rPr>
          <w:color w:val="231F20"/>
          <w:w w:val="105"/>
        </w:rPr>
        <w:t>la</w:t>
      </w:r>
      <w:r>
        <w:rPr>
          <w:color w:val="231F20"/>
          <w:spacing w:val="-8"/>
          <w:w w:val="105"/>
        </w:rPr>
        <w:t> </w:t>
      </w:r>
      <w:r>
        <w:rPr>
          <w:color w:val="231F20"/>
          <w:w w:val="105"/>
        </w:rPr>
        <w:t>corriente</w:t>
      </w:r>
      <w:r>
        <w:rPr>
          <w:color w:val="231F20"/>
          <w:spacing w:val="-8"/>
          <w:w w:val="105"/>
        </w:rPr>
        <w:t> </w:t>
      </w:r>
      <w:r>
        <w:rPr>
          <w:color w:val="231F20"/>
          <w:w w:val="105"/>
        </w:rPr>
        <w:t>sólida.</w:t>
      </w:r>
    </w:p>
    <w:p>
      <w:pPr>
        <w:pStyle w:val="BodyText"/>
        <w:rPr>
          <w:sz w:val="24"/>
        </w:rPr>
      </w:pPr>
    </w:p>
    <w:p>
      <w:pPr>
        <w:pStyle w:val="Heading1"/>
        <w:numPr>
          <w:ilvl w:val="1"/>
          <w:numId w:val="16"/>
        </w:numPr>
        <w:tabs>
          <w:tab w:pos="692" w:val="left" w:leader="none"/>
        </w:tabs>
        <w:spacing w:line="240" w:lineRule="auto" w:before="169" w:after="0"/>
        <w:ind w:left="691" w:right="0" w:hanging="544"/>
        <w:jc w:val="left"/>
        <w:rPr>
          <w:color w:val="231F20"/>
        </w:rPr>
      </w:pPr>
      <w:r>
        <w:rPr>
          <w:color w:val="231F20"/>
          <w:w w:val="125"/>
        </w:rPr>
        <w:t>Cristalización</w:t>
      </w:r>
    </w:p>
    <w:p>
      <w:pPr>
        <w:pStyle w:val="BodyText"/>
        <w:spacing w:line="216" w:lineRule="auto" w:before="183"/>
        <w:ind w:left="148" w:right="946"/>
        <w:jc w:val="both"/>
      </w:pPr>
      <w:r>
        <w:rPr>
          <w:color w:val="231F20"/>
        </w:rPr>
        <w:t>Es la formación de partículas sólidas a partir de una fase homogénea. La formación de partículas sólidas puede tener lugar a partir de un vapor, como la nieve, mediante la so- lidificación de un líquido fundido, como ocurre en la formación de grandes monocrista- les, o bien como cristalización de una solución líquida. La cristalización de soluciones es industrialmente importante dada la gran variedad de materiales que se comercializan en forma cristalina. Su amplia utilización se debe a dos razones: un cristal formado a partir de una solución impura es esencialmente puro (excepto que se formen cristales mixtos), y la cristalización proporciona un método práctico para la obtención de sustancias químicas puras en una condición adecuada para su envasado y su almacenamiento.</w:t>
      </w:r>
    </w:p>
    <w:p>
      <w:pPr>
        <w:pStyle w:val="BodyText"/>
        <w:rPr>
          <w:sz w:val="24"/>
        </w:rPr>
      </w:pPr>
    </w:p>
    <w:p>
      <w:pPr>
        <w:pStyle w:val="Heading1"/>
        <w:spacing w:before="153"/>
        <w:ind w:left="148"/>
        <w:rPr>
          <w:rFonts w:ascii="Century Gothic" w:hAnsi="Century Gothic"/>
        </w:rPr>
      </w:pPr>
      <w:r>
        <w:rPr>
          <w:rFonts w:ascii="Century Gothic" w:hAnsi="Century Gothic"/>
          <w:color w:val="231F20"/>
        </w:rPr>
        <w:t>2.7.1. Formación de cristales</w:t>
      </w:r>
    </w:p>
    <w:p>
      <w:pPr>
        <w:pStyle w:val="BodyText"/>
        <w:spacing w:line="216" w:lineRule="auto" w:before="197"/>
        <w:ind w:left="148" w:right="947"/>
        <w:jc w:val="both"/>
      </w:pPr>
      <w:r>
        <w:rPr>
          <w:color w:val="231F20"/>
          <w:w w:val="105"/>
        </w:rPr>
        <w:t>Se</w:t>
      </w:r>
      <w:r>
        <w:rPr>
          <w:color w:val="231F20"/>
          <w:spacing w:val="-26"/>
          <w:w w:val="105"/>
        </w:rPr>
        <w:t> </w:t>
      </w:r>
      <w:r>
        <w:rPr>
          <w:color w:val="231F20"/>
          <w:w w:val="105"/>
        </w:rPr>
        <w:t>parte</w:t>
      </w:r>
      <w:r>
        <w:rPr>
          <w:color w:val="231F20"/>
          <w:spacing w:val="-26"/>
          <w:w w:val="105"/>
        </w:rPr>
        <w:t> </w:t>
      </w:r>
      <w:r>
        <w:rPr>
          <w:color w:val="231F20"/>
          <w:w w:val="105"/>
        </w:rPr>
        <w:t>de</w:t>
      </w:r>
      <w:r>
        <w:rPr>
          <w:color w:val="231F20"/>
          <w:spacing w:val="-26"/>
          <w:w w:val="105"/>
        </w:rPr>
        <w:t> </w:t>
      </w:r>
      <w:r>
        <w:rPr>
          <w:color w:val="231F20"/>
          <w:w w:val="105"/>
        </w:rPr>
        <w:t>una</w:t>
      </w:r>
      <w:r>
        <w:rPr>
          <w:color w:val="231F20"/>
          <w:spacing w:val="-26"/>
          <w:w w:val="105"/>
        </w:rPr>
        <w:t> </w:t>
      </w:r>
      <w:r>
        <w:rPr>
          <w:color w:val="231F20"/>
          <w:w w:val="105"/>
        </w:rPr>
        <w:t>solución</w:t>
      </w:r>
      <w:r>
        <w:rPr>
          <w:color w:val="231F20"/>
          <w:spacing w:val="-26"/>
          <w:w w:val="105"/>
        </w:rPr>
        <w:t> </w:t>
      </w:r>
      <w:r>
        <w:rPr>
          <w:color w:val="231F20"/>
          <w:w w:val="105"/>
        </w:rPr>
        <w:t>sobresaturada</w:t>
      </w:r>
      <w:r>
        <w:rPr>
          <w:color w:val="231F20"/>
          <w:spacing w:val="-25"/>
          <w:w w:val="105"/>
        </w:rPr>
        <w:t> </w:t>
      </w:r>
      <w:r>
        <w:rPr>
          <w:color w:val="231F20"/>
          <w:w w:val="105"/>
        </w:rPr>
        <w:t>del</w:t>
      </w:r>
      <w:r>
        <w:rPr>
          <w:color w:val="231F20"/>
          <w:spacing w:val="-26"/>
          <w:w w:val="105"/>
        </w:rPr>
        <w:t> </w:t>
      </w:r>
      <w:r>
        <w:rPr>
          <w:color w:val="231F20"/>
          <w:w w:val="105"/>
        </w:rPr>
        <w:t>soluto</w:t>
      </w:r>
      <w:r>
        <w:rPr>
          <w:color w:val="231F20"/>
          <w:spacing w:val="-26"/>
          <w:w w:val="105"/>
        </w:rPr>
        <w:t> </w:t>
      </w:r>
      <w:r>
        <w:rPr>
          <w:color w:val="231F20"/>
          <w:w w:val="105"/>
        </w:rPr>
        <w:t>que</w:t>
      </w:r>
      <w:r>
        <w:rPr>
          <w:color w:val="231F20"/>
          <w:spacing w:val="-26"/>
          <w:w w:val="105"/>
        </w:rPr>
        <w:t> </w:t>
      </w:r>
      <w:r>
        <w:rPr>
          <w:color w:val="231F20"/>
          <w:w w:val="105"/>
        </w:rPr>
        <w:t>desea</w:t>
      </w:r>
      <w:r>
        <w:rPr>
          <w:color w:val="231F20"/>
          <w:spacing w:val="-26"/>
          <w:w w:val="105"/>
        </w:rPr>
        <w:t> </w:t>
      </w:r>
      <w:r>
        <w:rPr>
          <w:color w:val="231F20"/>
          <w:w w:val="105"/>
        </w:rPr>
        <w:t>cristalizarse</w:t>
      </w:r>
      <w:r>
        <w:rPr>
          <w:color w:val="231F20"/>
          <w:spacing w:val="-26"/>
          <w:w w:val="105"/>
        </w:rPr>
        <w:t> </w:t>
      </w:r>
      <w:r>
        <w:rPr>
          <w:color w:val="231F20"/>
          <w:w w:val="105"/>
        </w:rPr>
        <w:t>(generalmente con</w:t>
      </w:r>
      <w:r>
        <w:rPr>
          <w:color w:val="231F20"/>
          <w:spacing w:val="-17"/>
          <w:w w:val="105"/>
        </w:rPr>
        <w:t> </w:t>
      </w:r>
      <w:r>
        <w:rPr>
          <w:color w:val="231F20"/>
          <w:w w:val="105"/>
        </w:rPr>
        <w:t>una</w:t>
      </w:r>
      <w:r>
        <w:rPr>
          <w:color w:val="231F20"/>
          <w:spacing w:val="-16"/>
          <w:w w:val="105"/>
        </w:rPr>
        <w:t> </w:t>
      </w:r>
      <w:r>
        <w:rPr>
          <w:color w:val="231F20"/>
          <w:w w:val="105"/>
        </w:rPr>
        <w:t>temperatura</w:t>
      </w:r>
      <w:r>
        <w:rPr>
          <w:color w:val="231F20"/>
          <w:spacing w:val="-16"/>
          <w:w w:val="105"/>
        </w:rPr>
        <w:t> </w:t>
      </w:r>
      <w:r>
        <w:rPr>
          <w:color w:val="231F20"/>
          <w:w w:val="105"/>
        </w:rPr>
        <w:t>mayor</w:t>
      </w:r>
      <w:r>
        <w:rPr>
          <w:color w:val="231F20"/>
          <w:spacing w:val="-16"/>
          <w:w w:val="105"/>
        </w:rPr>
        <w:t> </w:t>
      </w:r>
      <w:r>
        <w:rPr>
          <w:color w:val="231F20"/>
          <w:w w:val="105"/>
        </w:rPr>
        <w:t>a</w:t>
      </w:r>
      <w:r>
        <w:rPr>
          <w:color w:val="231F20"/>
          <w:spacing w:val="-16"/>
          <w:w w:val="105"/>
        </w:rPr>
        <w:t> </w:t>
      </w:r>
      <w:r>
        <w:rPr>
          <w:color w:val="231F20"/>
          <w:w w:val="105"/>
        </w:rPr>
        <w:t>la</w:t>
      </w:r>
      <w:r>
        <w:rPr>
          <w:color w:val="231F20"/>
          <w:spacing w:val="-16"/>
          <w:w w:val="105"/>
        </w:rPr>
        <w:t> </w:t>
      </w:r>
      <w:r>
        <w:rPr>
          <w:color w:val="231F20"/>
          <w:w w:val="105"/>
        </w:rPr>
        <w:t>ambiente</w:t>
      </w:r>
      <w:r>
        <w:rPr>
          <w:color w:val="231F20"/>
          <w:spacing w:val="-16"/>
          <w:w w:val="105"/>
        </w:rPr>
        <w:t> </w:t>
      </w:r>
      <w:r>
        <w:rPr>
          <w:color w:val="231F20"/>
          <w:w w:val="105"/>
        </w:rPr>
        <w:t>para</w:t>
      </w:r>
      <w:r>
        <w:rPr>
          <w:color w:val="231F20"/>
          <w:spacing w:val="-17"/>
          <w:w w:val="105"/>
        </w:rPr>
        <w:t> </w:t>
      </w:r>
      <w:r>
        <w:rPr>
          <w:color w:val="231F20"/>
          <w:spacing w:val="-3"/>
          <w:w w:val="105"/>
        </w:rPr>
        <w:t>favorecer</w:t>
      </w:r>
      <w:r>
        <w:rPr>
          <w:color w:val="231F20"/>
          <w:spacing w:val="-16"/>
          <w:w w:val="105"/>
        </w:rPr>
        <w:t> </w:t>
      </w:r>
      <w:r>
        <w:rPr>
          <w:color w:val="231F20"/>
          <w:w w:val="105"/>
        </w:rPr>
        <w:t>la</w:t>
      </w:r>
      <w:r>
        <w:rPr>
          <w:color w:val="231F20"/>
          <w:spacing w:val="-16"/>
          <w:w w:val="105"/>
        </w:rPr>
        <w:t> </w:t>
      </w:r>
      <w:r>
        <w:rPr>
          <w:color w:val="231F20"/>
          <w:w w:val="105"/>
        </w:rPr>
        <w:t>dilución</w:t>
      </w:r>
      <w:r>
        <w:rPr>
          <w:color w:val="231F20"/>
          <w:spacing w:val="-16"/>
          <w:w w:val="105"/>
        </w:rPr>
        <w:t> </w:t>
      </w:r>
      <w:r>
        <w:rPr>
          <w:color w:val="231F20"/>
          <w:w w:val="105"/>
        </w:rPr>
        <w:t>de</w:t>
      </w:r>
      <w:r>
        <w:rPr>
          <w:color w:val="231F20"/>
          <w:spacing w:val="-16"/>
          <w:w w:val="105"/>
        </w:rPr>
        <w:t> </w:t>
      </w:r>
      <w:r>
        <w:rPr>
          <w:color w:val="231F20"/>
          <w:w w:val="105"/>
        </w:rPr>
        <w:t>todo</w:t>
      </w:r>
      <w:r>
        <w:rPr>
          <w:color w:val="231F20"/>
          <w:spacing w:val="-16"/>
          <w:w w:val="105"/>
        </w:rPr>
        <w:t> </w:t>
      </w:r>
      <w:r>
        <w:rPr>
          <w:color w:val="231F20"/>
          <w:w w:val="105"/>
        </w:rPr>
        <w:t>el</w:t>
      </w:r>
      <w:r>
        <w:rPr>
          <w:color w:val="231F20"/>
          <w:spacing w:val="-17"/>
          <w:w w:val="105"/>
        </w:rPr>
        <w:t> </w:t>
      </w:r>
      <w:r>
        <w:rPr>
          <w:color w:val="231F20"/>
          <w:w w:val="105"/>
        </w:rPr>
        <w:t>sólido). Luego, se deja en reposo la solución y se espera a que se formen los núcleos de</w:t>
      </w:r>
      <w:r>
        <w:rPr>
          <w:color w:val="231F20"/>
          <w:spacing w:val="-42"/>
          <w:w w:val="105"/>
        </w:rPr>
        <w:t> </w:t>
      </w:r>
      <w:r>
        <w:rPr>
          <w:color w:val="231F20"/>
          <w:w w:val="105"/>
        </w:rPr>
        <w:t>crista- lización</w:t>
      </w:r>
      <w:r>
        <w:rPr>
          <w:color w:val="231F20"/>
          <w:spacing w:val="-19"/>
          <w:w w:val="105"/>
        </w:rPr>
        <w:t> </w:t>
      </w:r>
      <w:r>
        <w:rPr>
          <w:color w:val="231F20"/>
          <w:w w:val="105"/>
        </w:rPr>
        <w:t>(pequeños</w:t>
      </w:r>
      <w:r>
        <w:rPr>
          <w:color w:val="231F20"/>
          <w:spacing w:val="-19"/>
          <w:w w:val="105"/>
        </w:rPr>
        <w:t> </w:t>
      </w:r>
      <w:r>
        <w:rPr>
          <w:color w:val="231F20"/>
          <w:w w:val="105"/>
        </w:rPr>
        <w:t>cristales</w:t>
      </w:r>
      <w:r>
        <w:rPr>
          <w:color w:val="231F20"/>
          <w:spacing w:val="-18"/>
          <w:w w:val="105"/>
        </w:rPr>
        <w:t> </w:t>
      </w:r>
      <w:r>
        <w:rPr>
          <w:color w:val="231F20"/>
          <w:w w:val="105"/>
        </w:rPr>
        <w:t>que</w:t>
      </w:r>
      <w:r>
        <w:rPr>
          <w:color w:val="231F20"/>
          <w:spacing w:val="-19"/>
          <w:w w:val="105"/>
        </w:rPr>
        <w:t> </w:t>
      </w:r>
      <w:r>
        <w:rPr>
          <w:color w:val="231F20"/>
          <w:w w:val="105"/>
        </w:rPr>
        <w:t>actúan</w:t>
      </w:r>
      <w:r>
        <w:rPr>
          <w:color w:val="231F20"/>
          <w:spacing w:val="-18"/>
          <w:w w:val="105"/>
        </w:rPr>
        <w:t> </w:t>
      </w:r>
      <w:r>
        <w:rPr>
          <w:color w:val="231F20"/>
          <w:w w:val="105"/>
        </w:rPr>
        <w:t>como</w:t>
      </w:r>
      <w:r>
        <w:rPr>
          <w:color w:val="231F20"/>
          <w:spacing w:val="-19"/>
          <w:w w:val="105"/>
        </w:rPr>
        <w:t> </w:t>
      </w:r>
      <w:r>
        <w:rPr>
          <w:color w:val="231F20"/>
          <w:w w:val="105"/>
        </w:rPr>
        <w:t>unidad</w:t>
      </w:r>
      <w:r>
        <w:rPr>
          <w:color w:val="231F20"/>
          <w:spacing w:val="-18"/>
          <w:w w:val="105"/>
        </w:rPr>
        <w:t> </w:t>
      </w:r>
      <w:r>
        <w:rPr>
          <w:color w:val="231F20"/>
          <w:w w:val="105"/>
        </w:rPr>
        <w:t>formadora</w:t>
      </w:r>
      <w:r>
        <w:rPr>
          <w:color w:val="231F20"/>
          <w:spacing w:val="-19"/>
          <w:w w:val="105"/>
        </w:rPr>
        <w:t> </w:t>
      </w:r>
      <w:r>
        <w:rPr>
          <w:color w:val="231F20"/>
          <w:w w:val="105"/>
        </w:rPr>
        <w:t>de</w:t>
      </w:r>
      <w:r>
        <w:rPr>
          <w:color w:val="231F20"/>
          <w:spacing w:val="-18"/>
          <w:w w:val="105"/>
        </w:rPr>
        <w:t> </w:t>
      </w:r>
      <w:r>
        <w:rPr>
          <w:color w:val="231F20"/>
          <w:w w:val="105"/>
        </w:rPr>
        <w:t>macrocristales).</w:t>
      </w:r>
      <w:r>
        <w:rPr>
          <w:color w:val="231F20"/>
          <w:spacing w:val="-19"/>
          <w:w w:val="105"/>
        </w:rPr>
        <w:t> </w:t>
      </w:r>
      <w:r>
        <w:rPr>
          <w:color w:val="231F20"/>
          <w:w w:val="105"/>
        </w:rPr>
        <w:t>En algunos</w:t>
      </w:r>
      <w:r>
        <w:rPr>
          <w:color w:val="231F20"/>
          <w:spacing w:val="-15"/>
          <w:w w:val="105"/>
        </w:rPr>
        <w:t> </w:t>
      </w:r>
      <w:r>
        <w:rPr>
          <w:color w:val="231F20"/>
          <w:w w:val="105"/>
        </w:rPr>
        <w:t>equipos</w:t>
      </w:r>
      <w:r>
        <w:rPr>
          <w:color w:val="231F20"/>
          <w:spacing w:val="-15"/>
          <w:w w:val="105"/>
        </w:rPr>
        <w:t> </w:t>
      </w:r>
      <w:r>
        <w:rPr>
          <w:color w:val="231F20"/>
          <w:w w:val="105"/>
        </w:rPr>
        <w:t>cristalizadores,</w:t>
      </w:r>
      <w:r>
        <w:rPr>
          <w:color w:val="231F20"/>
          <w:spacing w:val="-15"/>
          <w:w w:val="105"/>
        </w:rPr>
        <w:t> </w:t>
      </w:r>
      <w:r>
        <w:rPr>
          <w:color w:val="231F20"/>
          <w:w w:val="105"/>
        </w:rPr>
        <w:t>se</w:t>
      </w:r>
      <w:r>
        <w:rPr>
          <w:color w:val="231F20"/>
          <w:spacing w:val="-15"/>
          <w:w w:val="105"/>
        </w:rPr>
        <w:t> </w:t>
      </w:r>
      <w:r>
        <w:rPr>
          <w:color w:val="231F20"/>
          <w:w w:val="105"/>
        </w:rPr>
        <w:t>utiliza</w:t>
      </w:r>
      <w:r>
        <w:rPr>
          <w:color w:val="231F20"/>
          <w:spacing w:val="-15"/>
          <w:w w:val="105"/>
        </w:rPr>
        <w:t> </w:t>
      </w:r>
      <w:r>
        <w:rPr>
          <w:color w:val="231F20"/>
          <w:w w:val="105"/>
        </w:rPr>
        <w:t>una</w:t>
      </w:r>
      <w:r>
        <w:rPr>
          <w:color w:val="231F20"/>
          <w:spacing w:val="-15"/>
          <w:w w:val="105"/>
        </w:rPr>
        <w:t> </w:t>
      </w:r>
      <w:r>
        <w:rPr>
          <w:color w:val="231F20"/>
          <w:w w:val="105"/>
        </w:rPr>
        <w:t>agitación</w:t>
      </w:r>
      <w:r>
        <w:rPr>
          <w:color w:val="231F20"/>
          <w:spacing w:val="-15"/>
          <w:w w:val="105"/>
        </w:rPr>
        <w:t> </w:t>
      </w:r>
      <w:r>
        <w:rPr>
          <w:color w:val="231F20"/>
          <w:w w:val="105"/>
        </w:rPr>
        <w:t>muy</w:t>
      </w:r>
      <w:r>
        <w:rPr>
          <w:color w:val="231F20"/>
          <w:spacing w:val="-14"/>
          <w:w w:val="105"/>
        </w:rPr>
        <w:t> </w:t>
      </w:r>
      <w:r>
        <w:rPr>
          <w:color w:val="231F20"/>
          <w:w w:val="105"/>
        </w:rPr>
        <w:t>suave</w:t>
      </w:r>
      <w:r>
        <w:rPr>
          <w:color w:val="231F20"/>
          <w:spacing w:val="-15"/>
          <w:w w:val="105"/>
        </w:rPr>
        <w:t> </w:t>
      </w:r>
      <w:r>
        <w:rPr>
          <w:color w:val="231F20"/>
          <w:w w:val="105"/>
        </w:rPr>
        <w:t>y</w:t>
      </w:r>
      <w:r>
        <w:rPr>
          <w:color w:val="231F20"/>
          <w:spacing w:val="-15"/>
          <w:w w:val="105"/>
        </w:rPr>
        <w:t> </w:t>
      </w:r>
      <w:r>
        <w:rPr>
          <w:color w:val="231F20"/>
          <w:w w:val="105"/>
        </w:rPr>
        <w:t>uniforme</w:t>
      </w:r>
      <w:r>
        <w:rPr>
          <w:color w:val="231F20"/>
          <w:spacing w:val="-15"/>
          <w:w w:val="105"/>
        </w:rPr>
        <w:t> </w:t>
      </w:r>
      <w:r>
        <w:rPr>
          <w:color w:val="231F20"/>
          <w:w w:val="105"/>
        </w:rPr>
        <w:t>para</w:t>
      </w:r>
      <w:r>
        <w:rPr>
          <w:color w:val="231F20"/>
          <w:spacing w:val="-15"/>
          <w:w w:val="105"/>
        </w:rPr>
        <w:t> </w:t>
      </w:r>
      <w:r>
        <w:rPr>
          <w:color w:val="231F20"/>
          <w:spacing w:val="-5"/>
          <w:w w:val="105"/>
        </w:rPr>
        <w:t>ace-</w:t>
      </w:r>
    </w:p>
    <w:p>
      <w:pPr>
        <w:spacing w:after="0" w:line="216" w:lineRule="auto"/>
        <w:jc w:val="both"/>
        <w:sectPr>
          <w:pgSz w:w="11910" w:h="16840"/>
          <w:pgMar w:header="870" w:footer="931" w:top="1100" w:bottom="1120" w:left="1000" w:right="1020"/>
        </w:sectPr>
      </w:pPr>
    </w:p>
    <w:p>
      <w:pPr>
        <w:pStyle w:val="BodyText"/>
      </w:pPr>
    </w:p>
    <w:p>
      <w:pPr>
        <w:pStyle w:val="BodyText"/>
        <w:spacing w:before="6"/>
      </w:pPr>
    </w:p>
    <w:p>
      <w:pPr>
        <w:pStyle w:val="BodyText"/>
        <w:spacing w:before="97"/>
        <w:ind w:left="984"/>
        <w:jc w:val="both"/>
      </w:pPr>
      <w:r>
        <w:rPr>
          <w:color w:val="231F20"/>
        </w:rPr>
        <w:t>lerar la velocidad de nucleación.</w:t>
      </w:r>
    </w:p>
    <w:p>
      <w:pPr>
        <w:pStyle w:val="BodyText"/>
        <w:spacing w:line="216" w:lineRule="auto" w:before="215"/>
        <w:ind w:left="984" w:right="111"/>
        <w:jc w:val="both"/>
      </w:pPr>
      <w:r>
        <w:rPr>
          <w:color w:val="231F20"/>
        </w:rPr>
        <w:t>Para la formación de un cristal se requieren dos etapas, el nacimiento de una nueva </w:t>
      </w:r>
      <w:r>
        <w:rPr>
          <w:color w:val="231F20"/>
          <w:spacing w:val="-5"/>
        </w:rPr>
        <w:t>par- </w:t>
      </w:r>
      <w:r>
        <w:rPr>
          <w:color w:val="231F20"/>
        </w:rPr>
        <w:t>tícula </w:t>
      </w:r>
      <w:r>
        <w:rPr>
          <w:color w:val="231F20"/>
          <w:spacing w:val="-3"/>
        </w:rPr>
        <w:t>(o </w:t>
      </w:r>
      <w:r>
        <w:rPr>
          <w:color w:val="231F20"/>
        </w:rPr>
        <w:t>nucleación) y el crecimiento hasta tamaño macroscópico. Ocasionalmente, </w:t>
      </w:r>
      <w:r>
        <w:rPr>
          <w:color w:val="231F20"/>
          <w:spacing w:val="-5"/>
        </w:rPr>
        <w:t>so- </w:t>
      </w:r>
      <w:r>
        <w:rPr>
          <w:color w:val="231F20"/>
        </w:rPr>
        <w:t>bre todo en trabajos experimentales, se añaden a los sistemas de cristalización </w:t>
      </w:r>
      <w:r>
        <w:rPr>
          <w:color w:val="231F20"/>
          <w:spacing w:val="-3"/>
        </w:rPr>
        <w:t>cristales  </w:t>
      </w:r>
      <w:r>
        <w:rPr>
          <w:color w:val="231F20"/>
        </w:rPr>
        <w:t>de siembra obtenidos en cristalizaciones previas. Los cristales de siembra generalmente llevan sobre sus superficies muchos cristales pequeños que se han formado durante el secado y almacenamiento de los mismos. Con frecuencia los cristales pequeños se </w:t>
      </w:r>
      <w:r>
        <w:rPr>
          <w:color w:val="231F20"/>
          <w:spacing w:val="-5"/>
        </w:rPr>
        <w:t>des- </w:t>
      </w:r>
      <w:r>
        <w:rPr>
          <w:color w:val="231F20"/>
        </w:rPr>
        <w:t>prenden y posteriormente crecen en la disolución</w:t>
      </w:r>
      <w:r>
        <w:rPr>
          <w:color w:val="231F20"/>
          <w:spacing w:val="32"/>
        </w:rPr>
        <w:t> </w:t>
      </w:r>
      <w:r>
        <w:rPr>
          <w:color w:val="231F20"/>
        </w:rPr>
        <w:t>sobresaturada.</w:t>
      </w:r>
    </w:p>
    <w:p>
      <w:pPr>
        <w:pStyle w:val="BodyText"/>
        <w:rPr>
          <w:sz w:val="24"/>
        </w:rPr>
      </w:pPr>
    </w:p>
    <w:p>
      <w:pPr>
        <w:pStyle w:val="Heading1"/>
        <w:numPr>
          <w:ilvl w:val="1"/>
          <w:numId w:val="16"/>
        </w:numPr>
        <w:tabs>
          <w:tab w:pos="1567" w:val="left" w:leader="none"/>
        </w:tabs>
        <w:spacing w:line="240" w:lineRule="auto" w:before="169" w:after="0"/>
        <w:ind w:left="1566" w:right="0" w:hanging="583"/>
        <w:jc w:val="left"/>
        <w:rPr>
          <w:color w:val="231F20"/>
        </w:rPr>
      </w:pPr>
      <w:r>
        <w:rPr>
          <w:color w:val="231F20"/>
          <w:w w:val="130"/>
        </w:rPr>
        <w:t>Secado</w:t>
      </w:r>
    </w:p>
    <w:p>
      <w:pPr>
        <w:pStyle w:val="BodyText"/>
        <w:spacing w:line="216" w:lineRule="auto" w:before="184"/>
        <w:ind w:left="984" w:right="111"/>
        <w:jc w:val="both"/>
      </w:pPr>
      <w:r>
        <w:rPr>
          <w:color w:val="231F20"/>
        </w:rPr>
        <w:t>El proceso de secado implica la eliminación de agua de los materiales de proceso y de otras sustancias. El término secado se usa también con referencia a la eliminación de otros líquidos orgánicos, como benceno o solventes orgánicos, de los materiales sólidos (McCabe </w:t>
      </w:r>
      <w:r>
        <w:rPr>
          <w:color w:val="231F20"/>
          <w:spacing w:val="-11"/>
        </w:rPr>
        <w:t>W,</w:t>
      </w:r>
      <w:r>
        <w:rPr>
          <w:color w:val="231F20"/>
          <w:spacing w:val="6"/>
        </w:rPr>
        <w:t> </w:t>
      </w:r>
      <w:r>
        <w:rPr>
          <w:color w:val="231F20"/>
        </w:rPr>
        <w:t>1991).</w:t>
      </w:r>
    </w:p>
    <w:p>
      <w:pPr>
        <w:pStyle w:val="BodyText"/>
        <w:spacing w:before="9"/>
        <w:rPr>
          <w:sz w:val="17"/>
        </w:rPr>
      </w:pPr>
    </w:p>
    <w:p>
      <w:pPr>
        <w:pStyle w:val="BodyText"/>
        <w:spacing w:line="216" w:lineRule="auto"/>
        <w:ind w:left="984" w:right="111"/>
        <w:jc w:val="both"/>
      </w:pPr>
      <w:r>
        <w:rPr>
          <w:color w:val="231F20"/>
        </w:rPr>
        <w:t>En</w:t>
      </w:r>
      <w:r>
        <w:rPr>
          <w:color w:val="231F20"/>
          <w:spacing w:val="-8"/>
        </w:rPr>
        <w:t> </w:t>
      </w:r>
      <w:r>
        <w:rPr>
          <w:color w:val="231F20"/>
        </w:rPr>
        <w:t>general,</w:t>
      </w:r>
      <w:r>
        <w:rPr>
          <w:color w:val="231F20"/>
          <w:spacing w:val="-8"/>
        </w:rPr>
        <w:t> </w:t>
      </w:r>
      <w:r>
        <w:rPr>
          <w:color w:val="231F20"/>
        </w:rPr>
        <w:t>el</w:t>
      </w:r>
      <w:r>
        <w:rPr>
          <w:color w:val="231F20"/>
          <w:spacing w:val="-7"/>
        </w:rPr>
        <w:t> </w:t>
      </w:r>
      <w:r>
        <w:rPr>
          <w:color w:val="231F20"/>
        </w:rPr>
        <w:t>secado</w:t>
      </w:r>
      <w:r>
        <w:rPr>
          <w:color w:val="231F20"/>
          <w:spacing w:val="-8"/>
        </w:rPr>
        <w:t> </w:t>
      </w:r>
      <w:r>
        <w:rPr>
          <w:color w:val="231F20"/>
        </w:rPr>
        <w:t>involucra</w:t>
      </w:r>
      <w:r>
        <w:rPr>
          <w:color w:val="231F20"/>
          <w:spacing w:val="-7"/>
        </w:rPr>
        <w:t> </w:t>
      </w:r>
      <w:r>
        <w:rPr>
          <w:color w:val="231F20"/>
        </w:rPr>
        <w:t>la</w:t>
      </w:r>
      <w:r>
        <w:rPr>
          <w:color w:val="231F20"/>
          <w:spacing w:val="-8"/>
        </w:rPr>
        <w:t> </w:t>
      </w:r>
      <w:r>
        <w:rPr>
          <w:color w:val="231F20"/>
        </w:rPr>
        <w:t>remoción</w:t>
      </w:r>
      <w:r>
        <w:rPr>
          <w:color w:val="231F20"/>
          <w:spacing w:val="-8"/>
        </w:rPr>
        <w:t> </w:t>
      </w:r>
      <w:r>
        <w:rPr>
          <w:color w:val="231F20"/>
        </w:rPr>
        <w:t>de</w:t>
      </w:r>
      <w:r>
        <w:rPr>
          <w:color w:val="231F20"/>
          <w:spacing w:val="-7"/>
        </w:rPr>
        <w:t> </w:t>
      </w:r>
      <w:r>
        <w:rPr>
          <w:color w:val="231F20"/>
        </w:rPr>
        <w:t>cantidades</w:t>
      </w:r>
      <w:r>
        <w:rPr>
          <w:color w:val="231F20"/>
          <w:spacing w:val="-8"/>
        </w:rPr>
        <w:t> </w:t>
      </w:r>
      <w:r>
        <w:rPr>
          <w:color w:val="231F20"/>
        </w:rPr>
        <w:t>de</w:t>
      </w:r>
      <w:r>
        <w:rPr>
          <w:color w:val="231F20"/>
          <w:spacing w:val="-7"/>
        </w:rPr>
        <w:t> </w:t>
      </w:r>
      <w:r>
        <w:rPr>
          <w:color w:val="231F20"/>
        </w:rPr>
        <w:t>agua</w:t>
      </w:r>
      <w:r>
        <w:rPr>
          <w:color w:val="231F20"/>
          <w:spacing w:val="-8"/>
        </w:rPr>
        <w:t> </w:t>
      </w:r>
      <w:r>
        <w:rPr>
          <w:color w:val="231F20"/>
        </w:rPr>
        <w:t>relativamente</w:t>
      </w:r>
      <w:r>
        <w:rPr>
          <w:color w:val="231F20"/>
          <w:spacing w:val="-7"/>
        </w:rPr>
        <w:t> </w:t>
      </w:r>
      <w:r>
        <w:rPr>
          <w:color w:val="231F20"/>
        </w:rPr>
        <w:t>peque- ñas de cierto material. La evaporación se refiere a la eliminación de cantidades de agua bastante grandes; además, ahí el agua se elimina en forma de vapor a su punto de</w:t>
      </w:r>
      <w:r>
        <w:rPr>
          <w:color w:val="231F20"/>
          <w:spacing w:val="-33"/>
        </w:rPr>
        <w:t> </w:t>
      </w:r>
      <w:r>
        <w:rPr>
          <w:color w:val="231F20"/>
        </w:rPr>
        <w:t>ebulli- ción. En el secado, el agua casi siempre se elimina en forma de vapor con</w:t>
      </w:r>
      <w:r>
        <w:rPr>
          <w:color w:val="231F20"/>
          <w:spacing w:val="26"/>
        </w:rPr>
        <w:t> </w:t>
      </w:r>
      <w:r>
        <w:rPr>
          <w:color w:val="231F20"/>
        </w:rPr>
        <w:t>aire.</w:t>
      </w:r>
    </w:p>
    <w:p>
      <w:pPr>
        <w:pStyle w:val="BodyText"/>
        <w:spacing w:before="8"/>
        <w:rPr>
          <w:sz w:val="17"/>
        </w:rPr>
      </w:pPr>
    </w:p>
    <w:p>
      <w:pPr>
        <w:pStyle w:val="BodyText"/>
        <w:spacing w:line="216" w:lineRule="auto" w:before="1"/>
        <w:ind w:left="984" w:right="111"/>
        <w:jc w:val="both"/>
      </w:pPr>
      <w:r>
        <w:rPr>
          <w:color w:val="231F20"/>
          <w:w w:val="105"/>
        </w:rPr>
        <w:t>En</w:t>
      </w:r>
      <w:r>
        <w:rPr>
          <w:color w:val="231F20"/>
          <w:spacing w:val="-13"/>
          <w:w w:val="105"/>
        </w:rPr>
        <w:t> </w:t>
      </w:r>
      <w:r>
        <w:rPr>
          <w:color w:val="231F20"/>
          <w:w w:val="105"/>
        </w:rPr>
        <w:t>algunos</w:t>
      </w:r>
      <w:r>
        <w:rPr>
          <w:color w:val="231F20"/>
          <w:spacing w:val="-12"/>
          <w:w w:val="105"/>
        </w:rPr>
        <w:t> </w:t>
      </w:r>
      <w:r>
        <w:rPr>
          <w:color w:val="231F20"/>
          <w:w w:val="105"/>
        </w:rPr>
        <w:t>casos,</w:t>
      </w:r>
      <w:r>
        <w:rPr>
          <w:color w:val="231F20"/>
          <w:spacing w:val="-13"/>
          <w:w w:val="105"/>
        </w:rPr>
        <w:t> </w:t>
      </w:r>
      <w:r>
        <w:rPr>
          <w:color w:val="231F20"/>
          <w:w w:val="105"/>
        </w:rPr>
        <w:t>el</w:t>
      </w:r>
      <w:r>
        <w:rPr>
          <w:color w:val="231F20"/>
          <w:spacing w:val="-12"/>
          <w:w w:val="105"/>
        </w:rPr>
        <w:t> </w:t>
      </w:r>
      <w:r>
        <w:rPr>
          <w:color w:val="231F20"/>
          <w:w w:val="105"/>
        </w:rPr>
        <w:t>agua</w:t>
      </w:r>
      <w:r>
        <w:rPr>
          <w:color w:val="231F20"/>
          <w:spacing w:val="-12"/>
          <w:w w:val="105"/>
        </w:rPr>
        <w:t> </w:t>
      </w:r>
      <w:r>
        <w:rPr>
          <w:color w:val="231F20"/>
          <w:w w:val="105"/>
        </w:rPr>
        <w:t>se</w:t>
      </w:r>
      <w:r>
        <w:rPr>
          <w:color w:val="231F20"/>
          <w:spacing w:val="-13"/>
          <w:w w:val="105"/>
        </w:rPr>
        <w:t> </w:t>
      </w:r>
      <w:r>
        <w:rPr>
          <w:color w:val="231F20"/>
          <w:w w:val="105"/>
        </w:rPr>
        <w:t>puede</w:t>
      </w:r>
      <w:r>
        <w:rPr>
          <w:color w:val="231F20"/>
          <w:spacing w:val="-12"/>
          <w:w w:val="105"/>
        </w:rPr>
        <w:t> </w:t>
      </w:r>
      <w:r>
        <w:rPr>
          <w:color w:val="231F20"/>
          <w:w w:val="105"/>
        </w:rPr>
        <w:t>eliminar</w:t>
      </w:r>
      <w:r>
        <w:rPr>
          <w:color w:val="231F20"/>
          <w:spacing w:val="-12"/>
          <w:w w:val="105"/>
        </w:rPr>
        <w:t> </w:t>
      </w:r>
      <w:r>
        <w:rPr>
          <w:color w:val="231F20"/>
          <w:w w:val="105"/>
        </w:rPr>
        <w:t>de</w:t>
      </w:r>
      <w:r>
        <w:rPr>
          <w:color w:val="231F20"/>
          <w:spacing w:val="-13"/>
          <w:w w:val="105"/>
        </w:rPr>
        <w:t> </w:t>
      </w:r>
      <w:r>
        <w:rPr>
          <w:color w:val="231F20"/>
          <w:w w:val="105"/>
        </w:rPr>
        <w:t>los</w:t>
      </w:r>
      <w:r>
        <w:rPr>
          <w:color w:val="231F20"/>
          <w:spacing w:val="-12"/>
          <w:w w:val="105"/>
        </w:rPr>
        <w:t> </w:t>
      </w:r>
      <w:r>
        <w:rPr>
          <w:color w:val="231F20"/>
          <w:w w:val="105"/>
        </w:rPr>
        <w:t>materiales</w:t>
      </w:r>
      <w:r>
        <w:rPr>
          <w:color w:val="231F20"/>
          <w:spacing w:val="-12"/>
          <w:w w:val="105"/>
        </w:rPr>
        <w:t> </w:t>
      </w:r>
      <w:r>
        <w:rPr>
          <w:color w:val="231F20"/>
          <w:w w:val="105"/>
        </w:rPr>
        <w:t>sólidos</w:t>
      </w:r>
      <w:r>
        <w:rPr>
          <w:color w:val="231F20"/>
          <w:spacing w:val="-13"/>
          <w:w w:val="105"/>
        </w:rPr>
        <w:t> </w:t>
      </w:r>
      <w:r>
        <w:rPr>
          <w:color w:val="231F20"/>
          <w:w w:val="105"/>
        </w:rPr>
        <w:t>por</w:t>
      </w:r>
      <w:r>
        <w:rPr>
          <w:color w:val="231F20"/>
          <w:spacing w:val="-12"/>
          <w:w w:val="105"/>
        </w:rPr>
        <w:t> </w:t>
      </w:r>
      <w:r>
        <w:rPr>
          <w:color w:val="231F20"/>
          <w:w w:val="105"/>
        </w:rPr>
        <w:t>medios</w:t>
      </w:r>
      <w:r>
        <w:rPr>
          <w:color w:val="231F20"/>
          <w:spacing w:val="-12"/>
          <w:w w:val="105"/>
        </w:rPr>
        <w:t> </w:t>
      </w:r>
      <w:r>
        <w:rPr>
          <w:color w:val="231F20"/>
          <w:w w:val="105"/>
        </w:rPr>
        <w:t>mecá- nicos, utilizando prensas, centrífugas y otros métodos. Esto resulta más económico</w:t>
      </w:r>
      <w:r>
        <w:rPr>
          <w:color w:val="231F20"/>
          <w:spacing w:val="-33"/>
          <w:w w:val="105"/>
        </w:rPr>
        <w:t> </w:t>
      </w:r>
      <w:r>
        <w:rPr>
          <w:color w:val="231F20"/>
          <w:w w:val="105"/>
        </w:rPr>
        <w:t>que el</w:t>
      </w:r>
      <w:r>
        <w:rPr>
          <w:color w:val="231F20"/>
          <w:spacing w:val="-37"/>
          <w:w w:val="105"/>
        </w:rPr>
        <w:t> </w:t>
      </w:r>
      <w:r>
        <w:rPr>
          <w:color w:val="231F20"/>
          <w:w w:val="105"/>
        </w:rPr>
        <w:t>secado</w:t>
      </w:r>
      <w:r>
        <w:rPr>
          <w:color w:val="231F20"/>
          <w:spacing w:val="-37"/>
          <w:w w:val="105"/>
        </w:rPr>
        <w:t> </w:t>
      </w:r>
      <w:r>
        <w:rPr>
          <w:color w:val="231F20"/>
          <w:w w:val="105"/>
        </w:rPr>
        <w:t>por</w:t>
      </w:r>
      <w:r>
        <w:rPr>
          <w:color w:val="231F20"/>
          <w:spacing w:val="-37"/>
          <w:w w:val="105"/>
        </w:rPr>
        <w:t> </w:t>
      </w:r>
      <w:r>
        <w:rPr>
          <w:color w:val="231F20"/>
          <w:w w:val="105"/>
        </w:rPr>
        <w:t>medios</w:t>
      </w:r>
      <w:r>
        <w:rPr>
          <w:color w:val="231F20"/>
          <w:spacing w:val="-37"/>
          <w:w w:val="105"/>
        </w:rPr>
        <w:t> </w:t>
      </w:r>
      <w:r>
        <w:rPr>
          <w:color w:val="231F20"/>
          <w:w w:val="105"/>
        </w:rPr>
        <w:t>térmicos</w:t>
      </w:r>
      <w:r>
        <w:rPr>
          <w:color w:val="231F20"/>
          <w:spacing w:val="-37"/>
          <w:w w:val="105"/>
        </w:rPr>
        <w:t> </w:t>
      </w:r>
      <w:r>
        <w:rPr>
          <w:color w:val="231F20"/>
          <w:w w:val="105"/>
        </w:rPr>
        <w:t>para</w:t>
      </w:r>
      <w:r>
        <w:rPr>
          <w:color w:val="231F20"/>
          <w:spacing w:val="-37"/>
          <w:w w:val="105"/>
        </w:rPr>
        <w:t> </w:t>
      </w:r>
      <w:r>
        <w:rPr>
          <w:color w:val="231F20"/>
          <w:w w:val="105"/>
        </w:rPr>
        <w:t>la</w:t>
      </w:r>
      <w:r>
        <w:rPr>
          <w:color w:val="231F20"/>
          <w:spacing w:val="-37"/>
          <w:w w:val="105"/>
        </w:rPr>
        <w:t> </w:t>
      </w:r>
      <w:r>
        <w:rPr>
          <w:color w:val="231F20"/>
          <w:w w:val="105"/>
        </w:rPr>
        <w:t>eliminación</w:t>
      </w:r>
      <w:r>
        <w:rPr>
          <w:color w:val="231F20"/>
          <w:spacing w:val="-36"/>
          <w:w w:val="105"/>
        </w:rPr>
        <w:t> </w:t>
      </w:r>
      <w:r>
        <w:rPr>
          <w:color w:val="231F20"/>
          <w:w w:val="105"/>
        </w:rPr>
        <w:t>de</w:t>
      </w:r>
      <w:r>
        <w:rPr>
          <w:color w:val="231F20"/>
          <w:spacing w:val="-37"/>
          <w:w w:val="105"/>
        </w:rPr>
        <w:t> </w:t>
      </w:r>
      <w:r>
        <w:rPr>
          <w:color w:val="231F20"/>
          <w:w w:val="105"/>
        </w:rPr>
        <w:t>agua.</w:t>
      </w:r>
      <w:r>
        <w:rPr>
          <w:color w:val="231F20"/>
          <w:spacing w:val="-37"/>
          <w:w w:val="105"/>
        </w:rPr>
        <w:t> </w:t>
      </w:r>
      <w:r>
        <w:rPr>
          <w:color w:val="231F20"/>
          <w:w w:val="105"/>
        </w:rPr>
        <w:t>El</w:t>
      </w:r>
      <w:r>
        <w:rPr>
          <w:color w:val="231F20"/>
          <w:spacing w:val="-37"/>
          <w:w w:val="105"/>
        </w:rPr>
        <w:t> </w:t>
      </w:r>
      <w:r>
        <w:rPr>
          <w:color w:val="231F20"/>
          <w:w w:val="105"/>
        </w:rPr>
        <w:t>contenido</w:t>
      </w:r>
      <w:r>
        <w:rPr>
          <w:color w:val="231F20"/>
          <w:spacing w:val="-37"/>
          <w:w w:val="105"/>
        </w:rPr>
        <w:t> </w:t>
      </w:r>
      <w:r>
        <w:rPr>
          <w:color w:val="231F20"/>
          <w:w w:val="105"/>
        </w:rPr>
        <w:t>de</w:t>
      </w:r>
      <w:r>
        <w:rPr>
          <w:color w:val="231F20"/>
          <w:spacing w:val="-37"/>
          <w:w w:val="105"/>
        </w:rPr>
        <w:t> </w:t>
      </w:r>
      <w:r>
        <w:rPr>
          <w:color w:val="231F20"/>
          <w:w w:val="105"/>
        </w:rPr>
        <w:t>humedad</w:t>
      </w:r>
      <w:r>
        <w:rPr>
          <w:color w:val="231F20"/>
          <w:spacing w:val="-37"/>
          <w:w w:val="105"/>
        </w:rPr>
        <w:t> </w:t>
      </w:r>
      <w:r>
        <w:rPr>
          <w:color w:val="231F20"/>
          <w:w w:val="105"/>
        </w:rPr>
        <w:t>del producto</w:t>
      </w:r>
      <w:r>
        <w:rPr>
          <w:color w:val="231F20"/>
          <w:spacing w:val="-6"/>
          <w:w w:val="105"/>
        </w:rPr>
        <w:t> </w:t>
      </w:r>
      <w:r>
        <w:rPr>
          <w:color w:val="231F20"/>
          <w:w w:val="105"/>
        </w:rPr>
        <w:t>seco</w:t>
      </w:r>
      <w:r>
        <w:rPr>
          <w:color w:val="231F20"/>
          <w:spacing w:val="-6"/>
          <w:w w:val="105"/>
        </w:rPr>
        <w:t> </w:t>
      </w:r>
      <w:r>
        <w:rPr>
          <w:color w:val="231F20"/>
          <w:w w:val="105"/>
        </w:rPr>
        <w:t>final</w:t>
      </w:r>
      <w:r>
        <w:rPr>
          <w:color w:val="231F20"/>
          <w:spacing w:val="-6"/>
          <w:w w:val="105"/>
        </w:rPr>
        <w:t> </w:t>
      </w:r>
      <w:r>
        <w:rPr>
          <w:color w:val="231F20"/>
          <w:w w:val="105"/>
        </w:rPr>
        <w:t>varía,</w:t>
      </w:r>
      <w:r>
        <w:rPr>
          <w:color w:val="231F20"/>
          <w:spacing w:val="-6"/>
          <w:w w:val="105"/>
        </w:rPr>
        <w:t> </w:t>
      </w:r>
      <w:r>
        <w:rPr>
          <w:color w:val="231F20"/>
          <w:spacing w:val="-3"/>
          <w:w w:val="105"/>
        </w:rPr>
        <w:t>ya</w:t>
      </w:r>
      <w:r>
        <w:rPr>
          <w:color w:val="231F20"/>
          <w:spacing w:val="-6"/>
          <w:w w:val="105"/>
        </w:rPr>
        <w:t> </w:t>
      </w:r>
      <w:r>
        <w:rPr>
          <w:color w:val="231F20"/>
          <w:w w:val="105"/>
        </w:rPr>
        <w:t>que</w:t>
      </w:r>
      <w:r>
        <w:rPr>
          <w:color w:val="231F20"/>
          <w:spacing w:val="-6"/>
          <w:w w:val="105"/>
        </w:rPr>
        <w:t> </w:t>
      </w:r>
      <w:r>
        <w:rPr>
          <w:color w:val="231F20"/>
          <w:w w:val="105"/>
        </w:rPr>
        <w:t>depende</w:t>
      </w:r>
      <w:r>
        <w:rPr>
          <w:color w:val="231F20"/>
          <w:spacing w:val="-6"/>
          <w:w w:val="105"/>
        </w:rPr>
        <w:t> </w:t>
      </w:r>
      <w:r>
        <w:rPr>
          <w:color w:val="231F20"/>
          <w:w w:val="105"/>
        </w:rPr>
        <w:t>del</w:t>
      </w:r>
      <w:r>
        <w:rPr>
          <w:color w:val="231F20"/>
          <w:spacing w:val="-6"/>
          <w:w w:val="105"/>
        </w:rPr>
        <w:t> </w:t>
      </w:r>
      <w:r>
        <w:rPr>
          <w:color w:val="231F20"/>
          <w:w w:val="105"/>
        </w:rPr>
        <w:t>tipo</w:t>
      </w:r>
      <w:r>
        <w:rPr>
          <w:color w:val="231F20"/>
          <w:spacing w:val="-5"/>
          <w:w w:val="105"/>
        </w:rPr>
        <w:t> </w:t>
      </w:r>
      <w:r>
        <w:rPr>
          <w:color w:val="231F20"/>
          <w:w w:val="105"/>
        </w:rPr>
        <w:t>del</w:t>
      </w:r>
      <w:r>
        <w:rPr>
          <w:color w:val="231F20"/>
          <w:spacing w:val="-6"/>
          <w:w w:val="105"/>
        </w:rPr>
        <w:t> </w:t>
      </w:r>
      <w:r>
        <w:rPr>
          <w:color w:val="231F20"/>
          <w:w w:val="105"/>
        </w:rPr>
        <w:t>producto.</w:t>
      </w:r>
    </w:p>
    <w:p>
      <w:pPr>
        <w:pStyle w:val="BodyText"/>
        <w:spacing w:before="8"/>
        <w:rPr>
          <w:sz w:val="17"/>
        </w:rPr>
      </w:pPr>
    </w:p>
    <w:p>
      <w:pPr>
        <w:pStyle w:val="BodyText"/>
        <w:spacing w:line="216" w:lineRule="auto"/>
        <w:ind w:left="984" w:right="110"/>
        <w:jc w:val="both"/>
      </w:pPr>
      <w:r>
        <w:rPr>
          <w:color w:val="231F20"/>
          <w:w w:val="105"/>
        </w:rPr>
        <w:t>El</w:t>
      </w:r>
      <w:r>
        <w:rPr>
          <w:color w:val="231F20"/>
          <w:spacing w:val="-5"/>
          <w:w w:val="105"/>
        </w:rPr>
        <w:t> </w:t>
      </w:r>
      <w:r>
        <w:rPr>
          <w:color w:val="231F20"/>
          <w:w w:val="105"/>
        </w:rPr>
        <w:t>secado</w:t>
      </w:r>
      <w:r>
        <w:rPr>
          <w:color w:val="231F20"/>
          <w:spacing w:val="-4"/>
          <w:w w:val="105"/>
        </w:rPr>
        <w:t> </w:t>
      </w:r>
      <w:r>
        <w:rPr>
          <w:color w:val="231F20"/>
          <w:w w:val="105"/>
        </w:rPr>
        <w:t>o</w:t>
      </w:r>
      <w:r>
        <w:rPr>
          <w:color w:val="231F20"/>
          <w:spacing w:val="-4"/>
          <w:w w:val="105"/>
        </w:rPr>
        <w:t> </w:t>
      </w:r>
      <w:r>
        <w:rPr>
          <w:color w:val="231F20"/>
          <w:w w:val="105"/>
        </w:rPr>
        <w:t>deshidratación</w:t>
      </w:r>
      <w:r>
        <w:rPr>
          <w:color w:val="231F20"/>
          <w:spacing w:val="-5"/>
          <w:w w:val="105"/>
        </w:rPr>
        <w:t> </w:t>
      </w:r>
      <w:r>
        <w:rPr>
          <w:color w:val="231F20"/>
          <w:w w:val="105"/>
        </w:rPr>
        <w:t>de</w:t>
      </w:r>
      <w:r>
        <w:rPr>
          <w:color w:val="231F20"/>
          <w:spacing w:val="-4"/>
          <w:w w:val="105"/>
        </w:rPr>
        <w:t> </w:t>
      </w:r>
      <w:r>
        <w:rPr>
          <w:color w:val="231F20"/>
          <w:w w:val="105"/>
        </w:rPr>
        <w:t>materiales</w:t>
      </w:r>
      <w:r>
        <w:rPr>
          <w:color w:val="231F20"/>
          <w:spacing w:val="-4"/>
          <w:w w:val="105"/>
        </w:rPr>
        <w:t> </w:t>
      </w:r>
      <w:r>
        <w:rPr>
          <w:color w:val="231F20"/>
          <w:w w:val="105"/>
        </w:rPr>
        <w:t>biológicos</w:t>
      </w:r>
      <w:r>
        <w:rPr>
          <w:color w:val="231F20"/>
          <w:spacing w:val="-4"/>
          <w:w w:val="105"/>
        </w:rPr>
        <w:t> </w:t>
      </w:r>
      <w:r>
        <w:rPr>
          <w:color w:val="231F20"/>
          <w:w w:val="105"/>
        </w:rPr>
        <w:t>(en</w:t>
      </w:r>
      <w:r>
        <w:rPr>
          <w:color w:val="231F20"/>
          <w:spacing w:val="-5"/>
          <w:w w:val="105"/>
        </w:rPr>
        <w:t> </w:t>
      </w:r>
      <w:r>
        <w:rPr>
          <w:color w:val="231F20"/>
          <w:w w:val="105"/>
        </w:rPr>
        <w:t>especial</w:t>
      </w:r>
      <w:r>
        <w:rPr>
          <w:color w:val="231F20"/>
          <w:spacing w:val="-4"/>
          <w:w w:val="105"/>
        </w:rPr>
        <w:t> </w:t>
      </w:r>
      <w:r>
        <w:rPr>
          <w:color w:val="231F20"/>
          <w:w w:val="105"/>
        </w:rPr>
        <w:t>los</w:t>
      </w:r>
      <w:r>
        <w:rPr>
          <w:color w:val="231F20"/>
          <w:spacing w:val="-4"/>
          <w:w w:val="105"/>
        </w:rPr>
        <w:t> </w:t>
      </w:r>
      <w:r>
        <w:rPr>
          <w:color w:val="231F20"/>
          <w:w w:val="105"/>
        </w:rPr>
        <w:t>alimentos),</w:t>
      </w:r>
      <w:r>
        <w:rPr>
          <w:color w:val="231F20"/>
          <w:spacing w:val="-4"/>
          <w:w w:val="105"/>
        </w:rPr>
        <w:t> </w:t>
      </w:r>
      <w:r>
        <w:rPr>
          <w:color w:val="231F20"/>
          <w:w w:val="105"/>
        </w:rPr>
        <w:t>se</w:t>
      </w:r>
      <w:r>
        <w:rPr>
          <w:color w:val="231F20"/>
          <w:spacing w:val="-5"/>
          <w:w w:val="105"/>
        </w:rPr>
        <w:t> </w:t>
      </w:r>
      <w:r>
        <w:rPr>
          <w:color w:val="231F20"/>
          <w:w w:val="105"/>
        </w:rPr>
        <w:t>usa también</w:t>
      </w:r>
      <w:r>
        <w:rPr>
          <w:color w:val="231F20"/>
          <w:spacing w:val="-25"/>
          <w:w w:val="105"/>
        </w:rPr>
        <w:t> </w:t>
      </w:r>
      <w:r>
        <w:rPr>
          <w:color w:val="231F20"/>
          <w:w w:val="105"/>
        </w:rPr>
        <w:t>como</w:t>
      </w:r>
      <w:r>
        <w:rPr>
          <w:color w:val="231F20"/>
          <w:spacing w:val="-24"/>
          <w:w w:val="105"/>
        </w:rPr>
        <w:t> </w:t>
      </w:r>
      <w:r>
        <w:rPr>
          <w:color w:val="231F20"/>
          <w:w w:val="105"/>
        </w:rPr>
        <w:t>técnica</w:t>
      </w:r>
      <w:r>
        <w:rPr>
          <w:color w:val="231F20"/>
          <w:spacing w:val="-24"/>
          <w:w w:val="105"/>
        </w:rPr>
        <w:t> </w:t>
      </w:r>
      <w:r>
        <w:rPr>
          <w:color w:val="231F20"/>
          <w:w w:val="105"/>
        </w:rPr>
        <w:t>de</w:t>
      </w:r>
      <w:r>
        <w:rPr>
          <w:color w:val="231F20"/>
          <w:spacing w:val="-25"/>
          <w:w w:val="105"/>
        </w:rPr>
        <w:t> </w:t>
      </w:r>
      <w:r>
        <w:rPr>
          <w:color w:val="231F20"/>
          <w:w w:val="105"/>
        </w:rPr>
        <w:t>preservación.</w:t>
      </w:r>
      <w:r>
        <w:rPr>
          <w:color w:val="231F20"/>
          <w:spacing w:val="-24"/>
          <w:w w:val="105"/>
        </w:rPr>
        <w:t> </w:t>
      </w:r>
      <w:r>
        <w:rPr>
          <w:color w:val="231F20"/>
          <w:w w:val="105"/>
        </w:rPr>
        <w:t>Los</w:t>
      </w:r>
      <w:r>
        <w:rPr>
          <w:color w:val="231F20"/>
          <w:spacing w:val="-24"/>
          <w:w w:val="105"/>
        </w:rPr>
        <w:t> </w:t>
      </w:r>
      <w:r>
        <w:rPr>
          <w:color w:val="231F20"/>
          <w:w w:val="105"/>
        </w:rPr>
        <w:t>microorganismos</w:t>
      </w:r>
      <w:r>
        <w:rPr>
          <w:color w:val="231F20"/>
          <w:spacing w:val="-25"/>
          <w:w w:val="105"/>
        </w:rPr>
        <w:t> </w:t>
      </w:r>
      <w:r>
        <w:rPr>
          <w:color w:val="231F20"/>
          <w:w w:val="105"/>
        </w:rPr>
        <w:t>que</w:t>
      </w:r>
      <w:r>
        <w:rPr>
          <w:color w:val="231F20"/>
          <w:spacing w:val="-24"/>
          <w:w w:val="105"/>
        </w:rPr>
        <w:t> </w:t>
      </w:r>
      <w:r>
        <w:rPr>
          <w:color w:val="231F20"/>
          <w:spacing w:val="-3"/>
          <w:w w:val="105"/>
        </w:rPr>
        <w:t>provocan</w:t>
      </w:r>
      <w:r>
        <w:rPr>
          <w:color w:val="231F20"/>
          <w:spacing w:val="-24"/>
          <w:w w:val="105"/>
        </w:rPr>
        <w:t> </w:t>
      </w:r>
      <w:r>
        <w:rPr>
          <w:color w:val="231F20"/>
          <w:w w:val="105"/>
        </w:rPr>
        <w:t>la</w:t>
      </w:r>
      <w:r>
        <w:rPr>
          <w:color w:val="231F20"/>
          <w:spacing w:val="-25"/>
          <w:w w:val="105"/>
        </w:rPr>
        <w:t> </w:t>
      </w:r>
      <w:r>
        <w:rPr>
          <w:color w:val="231F20"/>
          <w:w w:val="105"/>
        </w:rPr>
        <w:t>descom- posición</w:t>
      </w:r>
      <w:r>
        <w:rPr>
          <w:color w:val="231F20"/>
          <w:spacing w:val="-38"/>
          <w:w w:val="105"/>
        </w:rPr>
        <w:t> </w:t>
      </w:r>
      <w:r>
        <w:rPr>
          <w:color w:val="231F20"/>
          <w:w w:val="105"/>
        </w:rPr>
        <w:t>de</w:t>
      </w:r>
      <w:r>
        <w:rPr>
          <w:color w:val="231F20"/>
          <w:spacing w:val="-37"/>
          <w:w w:val="105"/>
        </w:rPr>
        <w:t> </w:t>
      </w:r>
      <w:r>
        <w:rPr>
          <w:color w:val="231F20"/>
          <w:w w:val="105"/>
        </w:rPr>
        <w:t>los</w:t>
      </w:r>
      <w:r>
        <w:rPr>
          <w:color w:val="231F20"/>
          <w:spacing w:val="-37"/>
          <w:w w:val="105"/>
        </w:rPr>
        <w:t> </w:t>
      </w:r>
      <w:r>
        <w:rPr>
          <w:color w:val="231F20"/>
          <w:w w:val="105"/>
        </w:rPr>
        <w:t>alimentos</w:t>
      </w:r>
      <w:r>
        <w:rPr>
          <w:color w:val="231F20"/>
          <w:spacing w:val="-37"/>
          <w:w w:val="105"/>
        </w:rPr>
        <w:t> </w:t>
      </w:r>
      <w:r>
        <w:rPr>
          <w:color w:val="231F20"/>
          <w:w w:val="105"/>
        </w:rPr>
        <w:t>no</w:t>
      </w:r>
      <w:r>
        <w:rPr>
          <w:color w:val="231F20"/>
          <w:spacing w:val="-37"/>
          <w:w w:val="105"/>
        </w:rPr>
        <w:t> </w:t>
      </w:r>
      <w:r>
        <w:rPr>
          <w:color w:val="231F20"/>
          <w:w w:val="105"/>
        </w:rPr>
        <w:t>pueden</w:t>
      </w:r>
      <w:r>
        <w:rPr>
          <w:color w:val="231F20"/>
          <w:spacing w:val="-37"/>
          <w:w w:val="105"/>
        </w:rPr>
        <w:t> </w:t>
      </w:r>
      <w:r>
        <w:rPr>
          <w:color w:val="231F20"/>
          <w:w w:val="105"/>
        </w:rPr>
        <w:t>crecer</w:t>
      </w:r>
      <w:r>
        <w:rPr>
          <w:color w:val="231F20"/>
          <w:spacing w:val="-37"/>
          <w:w w:val="105"/>
        </w:rPr>
        <w:t> </w:t>
      </w:r>
      <w:r>
        <w:rPr>
          <w:color w:val="231F20"/>
          <w:w w:val="105"/>
        </w:rPr>
        <w:t>y</w:t>
      </w:r>
      <w:r>
        <w:rPr>
          <w:color w:val="231F20"/>
          <w:spacing w:val="-38"/>
          <w:w w:val="105"/>
        </w:rPr>
        <w:t> </w:t>
      </w:r>
      <w:r>
        <w:rPr>
          <w:color w:val="231F20"/>
          <w:w w:val="105"/>
        </w:rPr>
        <w:t>multiplicarse</w:t>
      </w:r>
      <w:r>
        <w:rPr>
          <w:color w:val="231F20"/>
          <w:spacing w:val="-37"/>
          <w:w w:val="105"/>
        </w:rPr>
        <w:t> </w:t>
      </w:r>
      <w:r>
        <w:rPr>
          <w:color w:val="231F20"/>
          <w:w w:val="105"/>
        </w:rPr>
        <w:t>en</w:t>
      </w:r>
      <w:r>
        <w:rPr>
          <w:color w:val="231F20"/>
          <w:spacing w:val="-37"/>
          <w:w w:val="105"/>
        </w:rPr>
        <w:t> </w:t>
      </w:r>
      <w:r>
        <w:rPr>
          <w:color w:val="231F20"/>
          <w:w w:val="105"/>
        </w:rPr>
        <w:t>ausencia</w:t>
      </w:r>
      <w:r>
        <w:rPr>
          <w:color w:val="231F20"/>
          <w:spacing w:val="-37"/>
          <w:w w:val="105"/>
        </w:rPr>
        <w:t> </w:t>
      </w:r>
      <w:r>
        <w:rPr>
          <w:color w:val="231F20"/>
          <w:w w:val="105"/>
        </w:rPr>
        <w:t>de</w:t>
      </w:r>
      <w:r>
        <w:rPr>
          <w:color w:val="231F20"/>
          <w:spacing w:val="-37"/>
          <w:w w:val="105"/>
        </w:rPr>
        <w:t> </w:t>
      </w:r>
      <w:r>
        <w:rPr>
          <w:color w:val="231F20"/>
          <w:w w:val="105"/>
        </w:rPr>
        <w:t>agua.</w:t>
      </w:r>
      <w:r>
        <w:rPr>
          <w:color w:val="231F20"/>
          <w:spacing w:val="-37"/>
          <w:w w:val="105"/>
        </w:rPr>
        <w:t> </w:t>
      </w:r>
      <w:r>
        <w:rPr>
          <w:color w:val="231F20"/>
          <w:w w:val="105"/>
        </w:rPr>
        <w:t>Además, muchas</w:t>
      </w:r>
      <w:r>
        <w:rPr>
          <w:color w:val="231F20"/>
          <w:spacing w:val="-7"/>
          <w:w w:val="105"/>
        </w:rPr>
        <w:t> </w:t>
      </w:r>
      <w:r>
        <w:rPr>
          <w:color w:val="231F20"/>
          <w:w w:val="105"/>
        </w:rPr>
        <w:t>de</w:t>
      </w:r>
      <w:r>
        <w:rPr>
          <w:color w:val="231F20"/>
          <w:spacing w:val="-6"/>
          <w:w w:val="105"/>
        </w:rPr>
        <w:t> </w:t>
      </w:r>
      <w:r>
        <w:rPr>
          <w:color w:val="231F20"/>
          <w:w w:val="105"/>
        </w:rPr>
        <w:t>las</w:t>
      </w:r>
      <w:r>
        <w:rPr>
          <w:color w:val="231F20"/>
          <w:spacing w:val="-7"/>
          <w:w w:val="105"/>
        </w:rPr>
        <w:t> </w:t>
      </w:r>
      <w:r>
        <w:rPr>
          <w:color w:val="231F20"/>
          <w:w w:val="105"/>
        </w:rPr>
        <w:t>enzimas</w:t>
      </w:r>
      <w:r>
        <w:rPr>
          <w:color w:val="231F20"/>
          <w:spacing w:val="-6"/>
          <w:w w:val="105"/>
        </w:rPr>
        <w:t> </w:t>
      </w:r>
      <w:r>
        <w:rPr>
          <w:color w:val="231F20"/>
          <w:w w:val="105"/>
        </w:rPr>
        <w:t>que</w:t>
      </w:r>
      <w:r>
        <w:rPr>
          <w:color w:val="231F20"/>
          <w:spacing w:val="-6"/>
          <w:w w:val="105"/>
        </w:rPr>
        <w:t> </w:t>
      </w:r>
      <w:r>
        <w:rPr>
          <w:color w:val="231F20"/>
          <w:w w:val="105"/>
        </w:rPr>
        <w:t>causan</w:t>
      </w:r>
      <w:r>
        <w:rPr>
          <w:color w:val="231F20"/>
          <w:spacing w:val="-7"/>
          <w:w w:val="105"/>
        </w:rPr>
        <w:t> </w:t>
      </w:r>
      <w:r>
        <w:rPr>
          <w:color w:val="231F20"/>
          <w:w w:val="105"/>
        </w:rPr>
        <w:t>los</w:t>
      </w:r>
      <w:r>
        <w:rPr>
          <w:color w:val="231F20"/>
          <w:spacing w:val="-6"/>
          <w:w w:val="105"/>
        </w:rPr>
        <w:t> </w:t>
      </w:r>
      <w:r>
        <w:rPr>
          <w:color w:val="231F20"/>
          <w:w w:val="105"/>
        </w:rPr>
        <w:t>cambios</w:t>
      </w:r>
      <w:r>
        <w:rPr>
          <w:color w:val="231F20"/>
          <w:spacing w:val="-6"/>
          <w:w w:val="105"/>
        </w:rPr>
        <w:t> </w:t>
      </w:r>
      <w:r>
        <w:rPr>
          <w:color w:val="231F20"/>
          <w:w w:val="105"/>
        </w:rPr>
        <w:t>químicos</w:t>
      </w:r>
      <w:r>
        <w:rPr>
          <w:color w:val="231F20"/>
          <w:spacing w:val="-7"/>
          <w:w w:val="105"/>
        </w:rPr>
        <w:t> </w:t>
      </w:r>
      <w:r>
        <w:rPr>
          <w:color w:val="231F20"/>
          <w:w w:val="105"/>
        </w:rPr>
        <w:t>en</w:t>
      </w:r>
      <w:r>
        <w:rPr>
          <w:color w:val="231F20"/>
          <w:spacing w:val="-6"/>
          <w:w w:val="105"/>
        </w:rPr>
        <w:t> </w:t>
      </w:r>
      <w:r>
        <w:rPr>
          <w:color w:val="231F20"/>
          <w:w w:val="105"/>
        </w:rPr>
        <w:t>alimentos</w:t>
      </w:r>
      <w:r>
        <w:rPr>
          <w:color w:val="231F20"/>
          <w:spacing w:val="-6"/>
          <w:w w:val="105"/>
        </w:rPr>
        <w:t> </w:t>
      </w:r>
      <w:r>
        <w:rPr>
          <w:color w:val="231F20"/>
          <w:w w:val="105"/>
        </w:rPr>
        <w:t>y</w:t>
      </w:r>
      <w:r>
        <w:rPr>
          <w:color w:val="231F20"/>
          <w:spacing w:val="-7"/>
          <w:w w:val="105"/>
        </w:rPr>
        <w:t> </w:t>
      </w:r>
      <w:r>
        <w:rPr>
          <w:color w:val="231F20"/>
          <w:w w:val="105"/>
        </w:rPr>
        <w:t>otros</w:t>
      </w:r>
      <w:r>
        <w:rPr>
          <w:color w:val="231F20"/>
          <w:spacing w:val="-6"/>
          <w:w w:val="105"/>
        </w:rPr>
        <w:t> </w:t>
      </w:r>
      <w:r>
        <w:rPr>
          <w:color w:val="231F20"/>
          <w:w w:val="105"/>
        </w:rPr>
        <w:t>materia- les</w:t>
      </w:r>
      <w:r>
        <w:rPr>
          <w:color w:val="231F20"/>
          <w:spacing w:val="-6"/>
          <w:w w:val="105"/>
        </w:rPr>
        <w:t> </w:t>
      </w:r>
      <w:r>
        <w:rPr>
          <w:color w:val="231F20"/>
          <w:w w:val="105"/>
        </w:rPr>
        <w:t>biológicos</w:t>
      </w:r>
      <w:r>
        <w:rPr>
          <w:color w:val="231F20"/>
          <w:spacing w:val="-5"/>
          <w:w w:val="105"/>
        </w:rPr>
        <w:t> </w:t>
      </w:r>
      <w:r>
        <w:rPr>
          <w:color w:val="231F20"/>
          <w:w w:val="105"/>
        </w:rPr>
        <w:t>no</w:t>
      </w:r>
      <w:r>
        <w:rPr>
          <w:color w:val="231F20"/>
          <w:spacing w:val="-5"/>
          <w:w w:val="105"/>
        </w:rPr>
        <w:t> </w:t>
      </w:r>
      <w:r>
        <w:rPr>
          <w:color w:val="231F20"/>
          <w:w w:val="105"/>
        </w:rPr>
        <w:t>pueden</w:t>
      </w:r>
      <w:r>
        <w:rPr>
          <w:color w:val="231F20"/>
          <w:spacing w:val="-5"/>
          <w:w w:val="105"/>
        </w:rPr>
        <w:t> </w:t>
      </w:r>
      <w:r>
        <w:rPr>
          <w:color w:val="231F20"/>
          <w:w w:val="105"/>
        </w:rPr>
        <w:t>funcionar</w:t>
      </w:r>
      <w:r>
        <w:rPr>
          <w:color w:val="231F20"/>
          <w:spacing w:val="-6"/>
          <w:w w:val="105"/>
        </w:rPr>
        <w:t> </w:t>
      </w:r>
      <w:r>
        <w:rPr>
          <w:color w:val="231F20"/>
          <w:w w:val="105"/>
        </w:rPr>
        <w:t>sin</w:t>
      </w:r>
      <w:r>
        <w:rPr>
          <w:color w:val="231F20"/>
          <w:spacing w:val="-5"/>
          <w:w w:val="105"/>
        </w:rPr>
        <w:t> </w:t>
      </w:r>
      <w:r>
        <w:rPr>
          <w:color w:val="231F20"/>
          <w:w w:val="105"/>
        </w:rPr>
        <w:t>agua.</w:t>
      </w:r>
      <w:r>
        <w:rPr>
          <w:color w:val="231F20"/>
          <w:spacing w:val="-5"/>
          <w:w w:val="105"/>
        </w:rPr>
        <w:t> </w:t>
      </w:r>
      <w:r>
        <w:rPr>
          <w:color w:val="231F20"/>
          <w:w w:val="105"/>
        </w:rPr>
        <w:t>Los</w:t>
      </w:r>
      <w:r>
        <w:rPr>
          <w:color w:val="231F20"/>
          <w:spacing w:val="-5"/>
          <w:w w:val="105"/>
        </w:rPr>
        <w:t> </w:t>
      </w:r>
      <w:r>
        <w:rPr>
          <w:color w:val="231F20"/>
          <w:w w:val="105"/>
        </w:rPr>
        <w:t>microorganismos</w:t>
      </w:r>
      <w:r>
        <w:rPr>
          <w:color w:val="231F20"/>
          <w:spacing w:val="-6"/>
          <w:w w:val="105"/>
        </w:rPr>
        <w:t> </w:t>
      </w:r>
      <w:r>
        <w:rPr>
          <w:color w:val="231F20"/>
          <w:w w:val="105"/>
        </w:rPr>
        <w:t>dejan</w:t>
      </w:r>
      <w:r>
        <w:rPr>
          <w:color w:val="231F20"/>
          <w:spacing w:val="-5"/>
          <w:w w:val="105"/>
        </w:rPr>
        <w:t> </w:t>
      </w:r>
      <w:r>
        <w:rPr>
          <w:color w:val="231F20"/>
          <w:w w:val="105"/>
        </w:rPr>
        <w:t>de</w:t>
      </w:r>
      <w:r>
        <w:rPr>
          <w:color w:val="231F20"/>
          <w:spacing w:val="-5"/>
          <w:w w:val="105"/>
        </w:rPr>
        <w:t> </w:t>
      </w:r>
      <w:r>
        <w:rPr>
          <w:color w:val="231F20"/>
          <w:w w:val="105"/>
        </w:rPr>
        <w:t>ser</w:t>
      </w:r>
      <w:r>
        <w:rPr>
          <w:color w:val="231F20"/>
          <w:spacing w:val="-5"/>
          <w:w w:val="105"/>
        </w:rPr>
        <w:t> </w:t>
      </w:r>
      <w:r>
        <w:rPr>
          <w:color w:val="231F20"/>
          <w:w w:val="105"/>
        </w:rPr>
        <w:t>activos cuando</w:t>
      </w:r>
      <w:r>
        <w:rPr>
          <w:color w:val="231F20"/>
          <w:spacing w:val="-32"/>
          <w:w w:val="105"/>
        </w:rPr>
        <w:t> </w:t>
      </w:r>
      <w:r>
        <w:rPr>
          <w:color w:val="231F20"/>
          <w:w w:val="105"/>
        </w:rPr>
        <w:t>el</w:t>
      </w:r>
      <w:r>
        <w:rPr>
          <w:color w:val="231F20"/>
          <w:spacing w:val="-32"/>
          <w:w w:val="105"/>
        </w:rPr>
        <w:t> </w:t>
      </w:r>
      <w:r>
        <w:rPr>
          <w:color w:val="231F20"/>
          <w:w w:val="105"/>
        </w:rPr>
        <w:t>contenido</w:t>
      </w:r>
      <w:r>
        <w:rPr>
          <w:color w:val="231F20"/>
          <w:spacing w:val="-32"/>
          <w:w w:val="105"/>
        </w:rPr>
        <w:t> </w:t>
      </w:r>
      <w:r>
        <w:rPr>
          <w:color w:val="231F20"/>
          <w:w w:val="105"/>
        </w:rPr>
        <w:t>de</w:t>
      </w:r>
      <w:r>
        <w:rPr>
          <w:color w:val="231F20"/>
          <w:spacing w:val="-32"/>
          <w:w w:val="105"/>
        </w:rPr>
        <w:t> </w:t>
      </w:r>
      <w:r>
        <w:rPr>
          <w:color w:val="231F20"/>
          <w:w w:val="105"/>
        </w:rPr>
        <w:t>agua</w:t>
      </w:r>
      <w:r>
        <w:rPr>
          <w:color w:val="231F20"/>
          <w:spacing w:val="-31"/>
          <w:w w:val="105"/>
        </w:rPr>
        <w:t> </w:t>
      </w:r>
      <w:r>
        <w:rPr>
          <w:color w:val="231F20"/>
          <w:w w:val="105"/>
        </w:rPr>
        <w:t>se</w:t>
      </w:r>
      <w:r>
        <w:rPr>
          <w:color w:val="231F20"/>
          <w:spacing w:val="-32"/>
          <w:w w:val="105"/>
        </w:rPr>
        <w:t> </w:t>
      </w:r>
      <w:r>
        <w:rPr>
          <w:color w:val="231F20"/>
          <w:w w:val="105"/>
        </w:rPr>
        <w:t>reduce</w:t>
      </w:r>
      <w:r>
        <w:rPr>
          <w:color w:val="231F20"/>
          <w:spacing w:val="-32"/>
          <w:w w:val="105"/>
        </w:rPr>
        <w:t> </w:t>
      </w:r>
      <w:r>
        <w:rPr>
          <w:color w:val="231F20"/>
          <w:w w:val="105"/>
        </w:rPr>
        <w:t>por</w:t>
      </w:r>
      <w:r>
        <w:rPr>
          <w:color w:val="231F20"/>
          <w:spacing w:val="-32"/>
          <w:w w:val="105"/>
        </w:rPr>
        <w:t> </w:t>
      </w:r>
      <w:r>
        <w:rPr>
          <w:color w:val="231F20"/>
          <w:w w:val="105"/>
        </w:rPr>
        <w:t>debajo</w:t>
      </w:r>
      <w:r>
        <w:rPr>
          <w:color w:val="231F20"/>
          <w:spacing w:val="-32"/>
          <w:w w:val="105"/>
        </w:rPr>
        <w:t> </w:t>
      </w:r>
      <w:r>
        <w:rPr>
          <w:color w:val="231F20"/>
          <w:w w:val="105"/>
        </w:rPr>
        <w:t>del</w:t>
      </w:r>
      <w:r>
        <w:rPr>
          <w:color w:val="231F20"/>
          <w:spacing w:val="-31"/>
          <w:w w:val="105"/>
        </w:rPr>
        <w:t> </w:t>
      </w:r>
      <w:r>
        <w:rPr>
          <w:color w:val="231F20"/>
          <w:w w:val="105"/>
        </w:rPr>
        <w:t>10%</w:t>
      </w:r>
      <w:r>
        <w:rPr>
          <w:color w:val="231F20"/>
          <w:spacing w:val="-32"/>
          <w:w w:val="105"/>
        </w:rPr>
        <w:t> </w:t>
      </w:r>
      <w:r>
        <w:rPr>
          <w:color w:val="231F20"/>
          <w:w w:val="105"/>
        </w:rPr>
        <w:t>en</w:t>
      </w:r>
      <w:r>
        <w:rPr>
          <w:color w:val="231F20"/>
          <w:spacing w:val="-32"/>
          <w:w w:val="105"/>
        </w:rPr>
        <w:t> </w:t>
      </w:r>
      <w:r>
        <w:rPr>
          <w:color w:val="231F20"/>
          <w:w w:val="105"/>
        </w:rPr>
        <w:t>peso.</w:t>
      </w:r>
      <w:r>
        <w:rPr>
          <w:color w:val="231F20"/>
          <w:spacing w:val="-32"/>
          <w:w w:val="105"/>
        </w:rPr>
        <w:t> </w:t>
      </w:r>
      <w:r>
        <w:rPr>
          <w:color w:val="231F20"/>
          <w:w w:val="105"/>
        </w:rPr>
        <w:t>Sin</w:t>
      </w:r>
      <w:r>
        <w:rPr>
          <w:color w:val="231F20"/>
          <w:spacing w:val="-32"/>
          <w:w w:val="105"/>
        </w:rPr>
        <w:t> </w:t>
      </w:r>
      <w:r>
        <w:rPr>
          <w:color w:val="231F20"/>
          <w:w w:val="105"/>
        </w:rPr>
        <w:t>embargo,</w:t>
      </w:r>
      <w:r>
        <w:rPr>
          <w:color w:val="231F20"/>
          <w:spacing w:val="-31"/>
          <w:w w:val="105"/>
        </w:rPr>
        <w:t> </w:t>
      </w:r>
      <w:r>
        <w:rPr>
          <w:color w:val="231F20"/>
          <w:w w:val="105"/>
        </w:rPr>
        <w:t>gene- ralmente</w:t>
      </w:r>
      <w:r>
        <w:rPr>
          <w:color w:val="231F20"/>
          <w:spacing w:val="-28"/>
          <w:w w:val="105"/>
        </w:rPr>
        <w:t> </w:t>
      </w:r>
      <w:r>
        <w:rPr>
          <w:color w:val="231F20"/>
          <w:w w:val="105"/>
        </w:rPr>
        <w:t>es</w:t>
      </w:r>
      <w:r>
        <w:rPr>
          <w:color w:val="231F20"/>
          <w:spacing w:val="-28"/>
          <w:w w:val="105"/>
        </w:rPr>
        <w:t> </w:t>
      </w:r>
      <w:r>
        <w:rPr>
          <w:color w:val="231F20"/>
          <w:w w:val="105"/>
        </w:rPr>
        <w:t>necesario</w:t>
      </w:r>
      <w:r>
        <w:rPr>
          <w:color w:val="231F20"/>
          <w:spacing w:val="-28"/>
          <w:w w:val="105"/>
        </w:rPr>
        <w:t> </w:t>
      </w:r>
      <w:r>
        <w:rPr>
          <w:color w:val="231F20"/>
          <w:w w:val="105"/>
        </w:rPr>
        <w:t>reducir</w:t>
      </w:r>
      <w:r>
        <w:rPr>
          <w:color w:val="231F20"/>
          <w:spacing w:val="-27"/>
          <w:w w:val="105"/>
        </w:rPr>
        <w:t> </w:t>
      </w:r>
      <w:r>
        <w:rPr>
          <w:color w:val="231F20"/>
          <w:w w:val="105"/>
        </w:rPr>
        <w:t>este</w:t>
      </w:r>
      <w:r>
        <w:rPr>
          <w:color w:val="231F20"/>
          <w:spacing w:val="-28"/>
          <w:w w:val="105"/>
        </w:rPr>
        <w:t> </w:t>
      </w:r>
      <w:r>
        <w:rPr>
          <w:color w:val="231F20"/>
          <w:w w:val="105"/>
        </w:rPr>
        <w:t>contenido</w:t>
      </w:r>
      <w:r>
        <w:rPr>
          <w:color w:val="231F20"/>
          <w:spacing w:val="-28"/>
          <w:w w:val="105"/>
        </w:rPr>
        <w:t> </w:t>
      </w:r>
      <w:r>
        <w:rPr>
          <w:color w:val="231F20"/>
          <w:w w:val="105"/>
        </w:rPr>
        <w:t>de</w:t>
      </w:r>
      <w:r>
        <w:rPr>
          <w:color w:val="231F20"/>
          <w:spacing w:val="-28"/>
          <w:w w:val="105"/>
        </w:rPr>
        <w:t> </w:t>
      </w:r>
      <w:r>
        <w:rPr>
          <w:color w:val="231F20"/>
          <w:w w:val="105"/>
        </w:rPr>
        <w:t>humedad</w:t>
      </w:r>
      <w:r>
        <w:rPr>
          <w:color w:val="231F20"/>
          <w:spacing w:val="-27"/>
          <w:w w:val="105"/>
        </w:rPr>
        <w:t> </w:t>
      </w:r>
      <w:r>
        <w:rPr>
          <w:color w:val="231F20"/>
          <w:w w:val="105"/>
        </w:rPr>
        <w:t>por</w:t>
      </w:r>
      <w:r>
        <w:rPr>
          <w:color w:val="231F20"/>
          <w:spacing w:val="-28"/>
          <w:w w:val="105"/>
        </w:rPr>
        <w:t> </w:t>
      </w:r>
      <w:r>
        <w:rPr>
          <w:color w:val="231F20"/>
          <w:w w:val="105"/>
        </w:rPr>
        <w:t>debajo</w:t>
      </w:r>
      <w:r>
        <w:rPr>
          <w:color w:val="231F20"/>
          <w:spacing w:val="-28"/>
          <w:w w:val="105"/>
        </w:rPr>
        <w:t> </w:t>
      </w:r>
      <w:r>
        <w:rPr>
          <w:color w:val="231F20"/>
          <w:w w:val="105"/>
        </w:rPr>
        <w:t>del</w:t>
      </w:r>
      <w:r>
        <w:rPr>
          <w:color w:val="231F20"/>
          <w:spacing w:val="-27"/>
          <w:w w:val="105"/>
        </w:rPr>
        <w:t> </w:t>
      </w:r>
      <w:r>
        <w:rPr>
          <w:color w:val="231F20"/>
          <w:w w:val="105"/>
        </w:rPr>
        <w:t>5%</w:t>
      </w:r>
      <w:r>
        <w:rPr>
          <w:color w:val="231F20"/>
          <w:spacing w:val="-28"/>
          <w:w w:val="105"/>
        </w:rPr>
        <w:t> </w:t>
      </w:r>
      <w:r>
        <w:rPr>
          <w:color w:val="231F20"/>
          <w:w w:val="105"/>
        </w:rPr>
        <w:t>en</w:t>
      </w:r>
      <w:r>
        <w:rPr>
          <w:color w:val="231F20"/>
          <w:spacing w:val="-28"/>
          <w:w w:val="105"/>
        </w:rPr>
        <w:t> </w:t>
      </w:r>
      <w:r>
        <w:rPr>
          <w:color w:val="231F20"/>
          <w:w w:val="105"/>
        </w:rPr>
        <w:t>peso</w:t>
      </w:r>
      <w:r>
        <w:rPr>
          <w:color w:val="231F20"/>
          <w:spacing w:val="-28"/>
          <w:w w:val="105"/>
        </w:rPr>
        <w:t> </w:t>
      </w:r>
      <w:r>
        <w:rPr>
          <w:color w:val="231F20"/>
          <w:w w:val="105"/>
        </w:rPr>
        <w:t>en los alimentos, para preservar su sabor y su valor nutritivo. Los alimentos secos pueden almacenarse</w:t>
      </w:r>
      <w:r>
        <w:rPr>
          <w:color w:val="231F20"/>
          <w:spacing w:val="-16"/>
          <w:w w:val="105"/>
        </w:rPr>
        <w:t> </w:t>
      </w:r>
      <w:r>
        <w:rPr>
          <w:color w:val="231F20"/>
          <w:w w:val="105"/>
        </w:rPr>
        <w:t>durante</w:t>
      </w:r>
      <w:r>
        <w:rPr>
          <w:color w:val="231F20"/>
          <w:spacing w:val="-16"/>
          <w:w w:val="105"/>
        </w:rPr>
        <w:t> </w:t>
      </w:r>
      <w:r>
        <w:rPr>
          <w:color w:val="231F20"/>
          <w:w w:val="105"/>
        </w:rPr>
        <w:t>periodos</w:t>
      </w:r>
      <w:r>
        <w:rPr>
          <w:color w:val="231F20"/>
          <w:spacing w:val="-16"/>
          <w:w w:val="105"/>
        </w:rPr>
        <w:t> </w:t>
      </w:r>
      <w:r>
        <w:rPr>
          <w:color w:val="231F20"/>
          <w:w w:val="105"/>
        </w:rPr>
        <w:t>bastante</w:t>
      </w:r>
      <w:r>
        <w:rPr>
          <w:color w:val="231F20"/>
          <w:spacing w:val="-16"/>
          <w:w w:val="105"/>
        </w:rPr>
        <w:t> </w:t>
      </w:r>
      <w:r>
        <w:rPr>
          <w:color w:val="231F20"/>
          <w:w w:val="105"/>
        </w:rPr>
        <w:t>largos.</w:t>
      </w:r>
      <w:r>
        <w:rPr>
          <w:color w:val="231F20"/>
          <w:spacing w:val="-15"/>
          <w:w w:val="105"/>
        </w:rPr>
        <w:t> </w:t>
      </w:r>
      <w:r>
        <w:rPr>
          <w:color w:val="231F20"/>
          <w:w w:val="105"/>
        </w:rPr>
        <w:t>Incluso,</w:t>
      </w:r>
      <w:r>
        <w:rPr>
          <w:color w:val="231F20"/>
          <w:spacing w:val="-16"/>
          <w:w w:val="105"/>
        </w:rPr>
        <w:t> </w:t>
      </w:r>
      <w:r>
        <w:rPr>
          <w:color w:val="231F20"/>
          <w:w w:val="105"/>
        </w:rPr>
        <w:t>algunos</w:t>
      </w:r>
      <w:r>
        <w:rPr>
          <w:color w:val="231F20"/>
          <w:spacing w:val="-16"/>
          <w:w w:val="105"/>
        </w:rPr>
        <w:t> </w:t>
      </w:r>
      <w:r>
        <w:rPr>
          <w:color w:val="231F20"/>
          <w:w w:val="105"/>
        </w:rPr>
        <w:t>materiales</w:t>
      </w:r>
      <w:r>
        <w:rPr>
          <w:color w:val="231F20"/>
          <w:spacing w:val="-16"/>
          <w:w w:val="105"/>
        </w:rPr>
        <w:t> </w:t>
      </w:r>
      <w:r>
        <w:rPr>
          <w:color w:val="231F20"/>
          <w:w w:val="105"/>
        </w:rPr>
        <w:t>biológicos</w:t>
      </w:r>
      <w:r>
        <w:rPr>
          <w:color w:val="231F20"/>
          <w:spacing w:val="-16"/>
          <w:w w:val="105"/>
        </w:rPr>
        <w:t> </w:t>
      </w:r>
      <w:r>
        <w:rPr>
          <w:color w:val="231F20"/>
          <w:w w:val="105"/>
        </w:rPr>
        <w:t>y </w:t>
      </w:r>
      <w:r>
        <w:rPr>
          <w:color w:val="231F20"/>
        </w:rPr>
        <w:t>productos farmacéuticos que no pueden calentarse para secarse de la manera</w:t>
      </w:r>
      <w:r>
        <w:rPr>
          <w:color w:val="231F20"/>
          <w:spacing w:val="-25"/>
        </w:rPr>
        <w:t> </w:t>
      </w:r>
      <w:r>
        <w:rPr>
          <w:color w:val="231F20"/>
        </w:rPr>
        <w:t>ordinaria, </w:t>
      </w:r>
      <w:r>
        <w:rPr>
          <w:color w:val="231F20"/>
          <w:w w:val="105"/>
        </w:rPr>
        <w:t>pueden secarse en frío.</w:t>
      </w:r>
    </w:p>
    <w:p>
      <w:pPr>
        <w:pStyle w:val="BodyText"/>
        <w:spacing w:line="216" w:lineRule="auto" w:before="213"/>
        <w:ind w:left="984" w:right="111"/>
        <w:jc w:val="both"/>
      </w:pPr>
      <w:r>
        <w:rPr>
          <w:color w:val="231F20"/>
          <w:w w:val="105"/>
        </w:rPr>
        <w:t>Los</w:t>
      </w:r>
      <w:r>
        <w:rPr>
          <w:color w:val="231F20"/>
          <w:spacing w:val="-4"/>
          <w:w w:val="105"/>
        </w:rPr>
        <w:t> </w:t>
      </w:r>
      <w:r>
        <w:rPr>
          <w:color w:val="231F20"/>
          <w:w w:val="105"/>
        </w:rPr>
        <w:t>procesos</w:t>
      </w:r>
      <w:r>
        <w:rPr>
          <w:color w:val="231F20"/>
          <w:spacing w:val="-3"/>
          <w:w w:val="105"/>
        </w:rPr>
        <w:t> </w:t>
      </w:r>
      <w:r>
        <w:rPr>
          <w:color w:val="231F20"/>
          <w:w w:val="105"/>
        </w:rPr>
        <w:t>de</w:t>
      </w:r>
      <w:r>
        <w:rPr>
          <w:color w:val="231F20"/>
          <w:spacing w:val="-4"/>
          <w:w w:val="105"/>
        </w:rPr>
        <w:t> </w:t>
      </w:r>
      <w:r>
        <w:rPr>
          <w:color w:val="231F20"/>
          <w:w w:val="105"/>
        </w:rPr>
        <w:t>secado</w:t>
      </w:r>
      <w:r>
        <w:rPr>
          <w:color w:val="231F20"/>
          <w:spacing w:val="-3"/>
          <w:w w:val="105"/>
        </w:rPr>
        <w:t> </w:t>
      </w:r>
      <w:r>
        <w:rPr>
          <w:color w:val="231F20"/>
          <w:w w:val="105"/>
        </w:rPr>
        <w:t>se</w:t>
      </w:r>
      <w:r>
        <w:rPr>
          <w:color w:val="231F20"/>
          <w:spacing w:val="-4"/>
          <w:w w:val="105"/>
        </w:rPr>
        <w:t> </w:t>
      </w:r>
      <w:r>
        <w:rPr>
          <w:color w:val="231F20"/>
          <w:w w:val="105"/>
        </w:rPr>
        <w:t>clasifican</w:t>
      </w:r>
      <w:r>
        <w:rPr>
          <w:color w:val="231F20"/>
          <w:spacing w:val="-3"/>
          <w:w w:val="105"/>
        </w:rPr>
        <w:t> </w:t>
      </w:r>
      <w:r>
        <w:rPr>
          <w:color w:val="231F20"/>
          <w:w w:val="105"/>
        </w:rPr>
        <w:t>en</w:t>
      </w:r>
      <w:r>
        <w:rPr>
          <w:color w:val="231F20"/>
          <w:spacing w:val="-4"/>
          <w:w w:val="105"/>
        </w:rPr>
        <w:t> </w:t>
      </w:r>
      <w:r>
        <w:rPr>
          <w:color w:val="231F20"/>
          <w:w w:val="105"/>
        </w:rPr>
        <w:t>continuos</w:t>
      </w:r>
      <w:r>
        <w:rPr>
          <w:color w:val="231F20"/>
          <w:spacing w:val="-3"/>
          <w:w w:val="105"/>
        </w:rPr>
        <w:t> </w:t>
      </w:r>
      <w:r>
        <w:rPr>
          <w:color w:val="231F20"/>
          <w:w w:val="105"/>
        </w:rPr>
        <w:t>y</w:t>
      </w:r>
      <w:r>
        <w:rPr>
          <w:color w:val="231F20"/>
          <w:spacing w:val="-3"/>
          <w:w w:val="105"/>
        </w:rPr>
        <w:t> </w:t>
      </w:r>
      <w:r>
        <w:rPr>
          <w:color w:val="231F20"/>
          <w:w w:val="105"/>
        </w:rPr>
        <w:t>discontinuos</w:t>
      </w:r>
      <w:r>
        <w:rPr>
          <w:color w:val="231F20"/>
          <w:spacing w:val="-4"/>
          <w:w w:val="105"/>
        </w:rPr>
        <w:t> </w:t>
      </w:r>
      <w:r>
        <w:rPr>
          <w:color w:val="231F20"/>
          <w:w w:val="105"/>
        </w:rPr>
        <w:t>(según</w:t>
      </w:r>
      <w:r>
        <w:rPr>
          <w:color w:val="231F20"/>
          <w:spacing w:val="-3"/>
          <w:w w:val="105"/>
        </w:rPr>
        <w:t> </w:t>
      </w:r>
      <w:r>
        <w:rPr>
          <w:color w:val="231F20"/>
          <w:w w:val="105"/>
        </w:rPr>
        <w:t>si</w:t>
      </w:r>
      <w:r>
        <w:rPr>
          <w:color w:val="231F20"/>
          <w:spacing w:val="-4"/>
          <w:w w:val="105"/>
        </w:rPr>
        <w:t> </w:t>
      </w:r>
      <w:r>
        <w:rPr>
          <w:color w:val="231F20"/>
          <w:w w:val="105"/>
        </w:rPr>
        <w:t>se</w:t>
      </w:r>
      <w:r>
        <w:rPr>
          <w:color w:val="231F20"/>
          <w:spacing w:val="-3"/>
          <w:w w:val="105"/>
        </w:rPr>
        <w:t> </w:t>
      </w:r>
      <w:r>
        <w:rPr>
          <w:color w:val="231F20"/>
          <w:w w:val="105"/>
        </w:rPr>
        <w:t>hace</w:t>
      </w:r>
      <w:r>
        <w:rPr>
          <w:color w:val="231F20"/>
          <w:spacing w:val="-4"/>
          <w:w w:val="105"/>
        </w:rPr>
        <w:t> </w:t>
      </w:r>
      <w:r>
        <w:rPr>
          <w:color w:val="231F20"/>
          <w:w w:val="105"/>
        </w:rPr>
        <w:t>por etapas</w:t>
      </w:r>
      <w:r>
        <w:rPr>
          <w:color w:val="231F20"/>
          <w:spacing w:val="-35"/>
          <w:w w:val="105"/>
        </w:rPr>
        <w:t> </w:t>
      </w:r>
      <w:r>
        <w:rPr>
          <w:color w:val="231F20"/>
          <w:w w:val="105"/>
        </w:rPr>
        <w:t>o</w:t>
      </w:r>
      <w:r>
        <w:rPr>
          <w:color w:val="231F20"/>
          <w:spacing w:val="-34"/>
          <w:w w:val="105"/>
        </w:rPr>
        <w:t> </w:t>
      </w:r>
      <w:r>
        <w:rPr>
          <w:color w:val="231F20"/>
          <w:w w:val="105"/>
        </w:rPr>
        <w:t>no),</w:t>
      </w:r>
      <w:r>
        <w:rPr>
          <w:color w:val="231F20"/>
          <w:spacing w:val="-34"/>
          <w:w w:val="105"/>
        </w:rPr>
        <w:t> </w:t>
      </w:r>
      <w:r>
        <w:rPr>
          <w:color w:val="231F20"/>
          <w:w w:val="105"/>
        </w:rPr>
        <w:t>y</w:t>
      </w:r>
      <w:r>
        <w:rPr>
          <w:color w:val="231F20"/>
          <w:spacing w:val="-34"/>
          <w:w w:val="105"/>
        </w:rPr>
        <w:t> </w:t>
      </w:r>
      <w:r>
        <w:rPr>
          <w:color w:val="231F20"/>
          <w:w w:val="105"/>
        </w:rPr>
        <w:t>también</w:t>
      </w:r>
      <w:r>
        <w:rPr>
          <w:color w:val="231F20"/>
          <w:spacing w:val="-34"/>
          <w:w w:val="105"/>
        </w:rPr>
        <w:t> </w:t>
      </w:r>
      <w:r>
        <w:rPr>
          <w:color w:val="231F20"/>
          <w:w w:val="105"/>
        </w:rPr>
        <w:t>de</w:t>
      </w:r>
      <w:r>
        <w:rPr>
          <w:color w:val="231F20"/>
          <w:spacing w:val="-34"/>
          <w:w w:val="105"/>
        </w:rPr>
        <w:t> </w:t>
      </w:r>
      <w:r>
        <w:rPr>
          <w:color w:val="231F20"/>
          <w:w w:val="105"/>
        </w:rPr>
        <w:t>acuerdo</w:t>
      </w:r>
      <w:r>
        <w:rPr>
          <w:color w:val="231F20"/>
          <w:spacing w:val="-35"/>
          <w:w w:val="105"/>
        </w:rPr>
        <w:t> </w:t>
      </w:r>
      <w:r>
        <w:rPr>
          <w:color w:val="231F20"/>
          <w:w w:val="105"/>
        </w:rPr>
        <w:t>con</w:t>
      </w:r>
      <w:r>
        <w:rPr>
          <w:color w:val="231F20"/>
          <w:spacing w:val="-34"/>
          <w:w w:val="105"/>
        </w:rPr>
        <w:t> </w:t>
      </w:r>
      <w:r>
        <w:rPr>
          <w:color w:val="231F20"/>
          <w:w w:val="105"/>
        </w:rPr>
        <w:t>las</w:t>
      </w:r>
      <w:r>
        <w:rPr>
          <w:color w:val="231F20"/>
          <w:spacing w:val="-34"/>
          <w:w w:val="105"/>
        </w:rPr>
        <w:t> </w:t>
      </w:r>
      <w:r>
        <w:rPr>
          <w:color w:val="231F20"/>
          <w:w w:val="105"/>
        </w:rPr>
        <w:t>condiciones</w:t>
      </w:r>
      <w:r>
        <w:rPr>
          <w:color w:val="231F20"/>
          <w:spacing w:val="-34"/>
          <w:w w:val="105"/>
        </w:rPr>
        <w:t> </w:t>
      </w:r>
      <w:r>
        <w:rPr>
          <w:color w:val="231F20"/>
          <w:w w:val="105"/>
        </w:rPr>
        <w:t>físicas</w:t>
      </w:r>
      <w:r>
        <w:rPr>
          <w:color w:val="231F20"/>
          <w:spacing w:val="-34"/>
          <w:w w:val="105"/>
        </w:rPr>
        <w:t> </w:t>
      </w:r>
      <w:r>
        <w:rPr>
          <w:color w:val="231F20"/>
          <w:w w:val="105"/>
        </w:rPr>
        <w:t>usadas</w:t>
      </w:r>
      <w:r>
        <w:rPr>
          <w:color w:val="231F20"/>
          <w:spacing w:val="-34"/>
          <w:w w:val="105"/>
        </w:rPr>
        <w:t> </w:t>
      </w:r>
      <w:r>
        <w:rPr>
          <w:color w:val="231F20"/>
          <w:w w:val="105"/>
        </w:rPr>
        <w:t>para</w:t>
      </w:r>
      <w:r>
        <w:rPr>
          <w:color w:val="231F20"/>
          <w:spacing w:val="-35"/>
          <w:w w:val="105"/>
        </w:rPr>
        <w:t> </w:t>
      </w:r>
      <w:r>
        <w:rPr>
          <w:color w:val="231F20"/>
          <w:w w:val="105"/>
        </w:rPr>
        <w:t>adicionar</w:t>
      </w:r>
      <w:r>
        <w:rPr>
          <w:color w:val="231F20"/>
          <w:spacing w:val="-34"/>
          <w:w w:val="105"/>
        </w:rPr>
        <w:t> </w:t>
      </w:r>
      <w:r>
        <w:rPr>
          <w:color w:val="231F20"/>
          <w:w w:val="105"/>
        </w:rPr>
        <w:t>ca- lor y extraer vapor de agua:</w:t>
      </w:r>
    </w:p>
    <w:p>
      <w:pPr>
        <w:pStyle w:val="ListParagraph"/>
        <w:numPr>
          <w:ilvl w:val="0"/>
          <w:numId w:val="19"/>
        </w:numPr>
        <w:tabs>
          <w:tab w:pos="1552" w:val="left" w:leader="none"/>
        </w:tabs>
        <w:spacing w:line="184" w:lineRule="auto" w:before="208" w:after="0"/>
        <w:ind w:left="1551" w:right="111" w:hanging="341"/>
        <w:jc w:val="left"/>
        <w:rPr>
          <w:sz w:val="20"/>
        </w:rPr>
      </w:pPr>
      <w:r>
        <w:rPr>
          <w:color w:val="231F20"/>
          <w:sz w:val="20"/>
        </w:rPr>
        <w:t>El calor se añade por contacto directo con aire caliente a presión atmosférica, y el vapor de agua formado se elimina por medio del mismo</w:t>
      </w:r>
      <w:r>
        <w:rPr>
          <w:color w:val="231F20"/>
          <w:spacing w:val="39"/>
          <w:sz w:val="20"/>
        </w:rPr>
        <w:t> </w:t>
      </w:r>
      <w:r>
        <w:rPr>
          <w:color w:val="231F20"/>
          <w:sz w:val="20"/>
        </w:rPr>
        <w:t>aire.</w:t>
      </w:r>
    </w:p>
    <w:p>
      <w:pPr>
        <w:pStyle w:val="ListParagraph"/>
        <w:numPr>
          <w:ilvl w:val="0"/>
          <w:numId w:val="19"/>
        </w:numPr>
        <w:tabs>
          <w:tab w:pos="1552" w:val="left" w:leader="none"/>
        </w:tabs>
        <w:spacing w:line="238" w:lineRule="exact" w:before="0" w:after="0"/>
        <w:ind w:left="1551" w:right="0" w:hanging="341"/>
        <w:jc w:val="left"/>
        <w:rPr>
          <w:sz w:val="20"/>
        </w:rPr>
      </w:pPr>
      <w:r>
        <w:rPr>
          <w:color w:val="231F20"/>
          <w:sz w:val="20"/>
        </w:rPr>
        <w:t>En el secado al vacío, la evaporación del agua se verifica con más rapidez a</w:t>
      </w:r>
      <w:r>
        <w:rPr>
          <w:color w:val="231F20"/>
          <w:spacing w:val="-4"/>
          <w:sz w:val="20"/>
        </w:rPr>
        <w:t> </w:t>
      </w:r>
      <w:r>
        <w:rPr>
          <w:color w:val="231F20"/>
          <w:sz w:val="20"/>
        </w:rPr>
        <w:t>presio-</w:t>
      </w:r>
    </w:p>
    <w:p>
      <w:pPr>
        <w:pStyle w:val="BodyText"/>
        <w:spacing w:line="199" w:lineRule="exact"/>
        <w:ind w:left="1551"/>
      </w:pPr>
      <w:r>
        <w:rPr>
          <w:color w:val="231F20"/>
        </w:rPr>
        <w:t>nes bajas, y el calor se aplica indirectamente por contacto con una pared metálica</w:t>
      </w:r>
    </w:p>
    <w:p>
      <w:pPr>
        <w:pStyle w:val="BodyText"/>
        <w:spacing w:line="216" w:lineRule="auto" w:before="7"/>
        <w:ind w:left="1551"/>
      </w:pPr>
      <w:r>
        <w:rPr>
          <w:color w:val="231F20"/>
        </w:rPr>
        <w:t>o por radiación (también pueden usarse bajas temperaturas con vacío para ciertos materiales que se decoloran o se descomponen a temperaturas altas).</w:t>
      </w:r>
    </w:p>
    <w:p>
      <w:pPr>
        <w:pStyle w:val="ListParagraph"/>
        <w:numPr>
          <w:ilvl w:val="0"/>
          <w:numId w:val="19"/>
        </w:numPr>
        <w:tabs>
          <w:tab w:pos="1552" w:val="left" w:leader="none"/>
        </w:tabs>
        <w:spacing w:line="265" w:lineRule="exact" w:before="0" w:after="0"/>
        <w:ind w:left="1551" w:right="0" w:hanging="341"/>
        <w:jc w:val="left"/>
        <w:rPr>
          <w:sz w:val="20"/>
        </w:rPr>
      </w:pPr>
      <w:r>
        <w:rPr>
          <w:color w:val="231F20"/>
          <w:sz w:val="20"/>
        </w:rPr>
        <w:t>En la liofilización, el agua se sublima directamente del material</w:t>
      </w:r>
      <w:r>
        <w:rPr>
          <w:color w:val="231F20"/>
          <w:spacing w:val="42"/>
          <w:sz w:val="20"/>
        </w:rPr>
        <w:t> </w:t>
      </w:r>
      <w:r>
        <w:rPr>
          <w:color w:val="231F20"/>
          <w:sz w:val="20"/>
        </w:rPr>
        <w:t>congelado.</w:t>
      </w:r>
    </w:p>
    <w:p>
      <w:pPr>
        <w:pStyle w:val="Heading1"/>
        <w:numPr>
          <w:ilvl w:val="1"/>
          <w:numId w:val="16"/>
        </w:numPr>
        <w:tabs>
          <w:tab w:pos="1572" w:val="left" w:leader="none"/>
        </w:tabs>
        <w:spacing w:line="240" w:lineRule="auto" w:before="202" w:after="0"/>
        <w:ind w:left="1571" w:right="0" w:hanging="588"/>
        <w:jc w:val="left"/>
        <w:rPr>
          <w:color w:val="231F20"/>
        </w:rPr>
      </w:pPr>
      <w:r>
        <w:rPr>
          <w:color w:val="231F20"/>
          <w:w w:val="125"/>
        </w:rPr>
        <w:t>Destilación</w:t>
      </w:r>
    </w:p>
    <w:p>
      <w:pPr>
        <w:pStyle w:val="BodyText"/>
        <w:spacing w:line="216" w:lineRule="auto" w:before="183"/>
        <w:ind w:left="984" w:right="110"/>
        <w:jc w:val="both"/>
      </w:pPr>
      <w:r>
        <w:rPr>
          <w:color w:val="231F20"/>
        </w:rPr>
        <w:t>Es un método que se usa para separar los componentes de una solución líquida, el cual depende de la distribución de estos componentes entre una fase de vapor y una fase lí- quida. Ambos componentes están presentes en las dos fases. La fase de vapor se origina de la fase líquida por vaporización en el punto de ebullición. El requisito básico para se- parar los componentes por destilación consiste en que la composición del vapor sea dife- rente de la composición del líquido con el cual está en equilibrio en el punto de ebullición</w:t>
      </w:r>
    </w:p>
    <w:p>
      <w:pPr>
        <w:spacing w:after="0" w:line="216" w:lineRule="auto"/>
        <w:jc w:val="both"/>
        <w:sectPr>
          <w:pgSz w:w="11910" w:h="16840"/>
          <w:pgMar w:header="897" w:footer="931" w:top="1080" w:bottom="1120" w:left="1000" w:right="1020"/>
        </w:sectPr>
      </w:pPr>
    </w:p>
    <w:p>
      <w:pPr>
        <w:pStyle w:val="BodyText"/>
      </w:pPr>
    </w:p>
    <w:p>
      <w:pPr>
        <w:pStyle w:val="BodyText"/>
        <w:spacing w:before="3"/>
        <w:rPr>
          <w:sz w:val="18"/>
        </w:rPr>
      </w:pPr>
    </w:p>
    <w:p>
      <w:pPr>
        <w:pStyle w:val="BodyText"/>
        <w:spacing w:line="216" w:lineRule="auto" w:before="118"/>
        <w:ind w:left="133" w:right="961"/>
        <w:jc w:val="both"/>
      </w:pPr>
      <w:r>
        <w:rPr>
          <w:color w:val="231F20"/>
        </w:rPr>
        <w:t>de este último. La destilación se basa en soluciones en las que todos los componentes  son bastante</w:t>
      </w:r>
      <w:r>
        <w:rPr>
          <w:color w:val="231F20"/>
          <w:spacing w:val="8"/>
        </w:rPr>
        <w:t> </w:t>
      </w:r>
      <w:r>
        <w:rPr>
          <w:color w:val="231F20"/>
        </w:rPr>
        <w:t>volátiles.</w:t>
      </w:r>
    </w:p>
    <w:p>
      <w:pPr>
        <w:pStyle w:val="BodyText"/>
        <w:spacing w:before="10"/>
        <w:rPr>
          <w:sz w:val="17"/>
        </w:rPr>
      </w:pPr>
    </w:p>
    <w:p>
      <w:pPr>
        <w:pStyle w:val="BodyText"/>
        <w:spacing w:line="216" w:lineRule="auto"/>
        <w:ind w:left="133" w:right="961"/>
        <w:jc w:val="both"/>
      </w:pPr>
      <w:r>
        <w:rPr>
          <w:color w:val="231F20"/>
        </w:rPr>
        <w:t>En la práctica, la destilación puede llevarse a cabo según dos métodos principales. El pri- mer</w:t>
      </w:r>
      <w:r>
        <w:rPr>
          <w:color w:val="231F20"/>
          <w:spacing w:val="-13"/>
        </w:rPr>
        <w:t> </w:t>
      </w:r>
      <w:r>
        <w:rPr>
          <w:color w:val="231F20"/>
        </w:rPr>
        <w:t>método</w:t>
      </w:r>
      <w:r>
        <w:rPr>
          <w:color w:val="231F20"/>
          <w:spacing w:val="-12"/>
        </w:rPr>
        <w:t> </w:t>
      </w:r>
      <w:r>
        <w:rPr>
          <w:color w:val="231F20"/>
        </w:rPr>
        <w:t>se</w:t>
      </w:r>
      <w:r>
        <w:rPr>
          <w:color w:val="231F20"/>
          <w:spacing w:val="-12"/>
        </w:rPr>
        <w:t> </w:t>
      </w:r>
      <w:r>
        <w:rPr>
          <w:color w:val="231F20"/>
        </w:rPr>
        <w:t>basa</w:t>
      </w:r>
      <w:r>
        <w:rPr>
          <w:color w:val="231F20"/>
          <w:spacing w:val="-12"/>
        </w:rPr>
        <w:t> </w:t>
      </w:r>
      <w:r>
        <w:rPr>
          <w:color w:val="231F20"/>
        </w:rPr>
        <w:t>en</w:t>
      </w:r>
      <w:r>
        <w:rPr>
          <w:color w:val="231F20"/>
          <w:spacing w:val="-13"/>
        </w:rPr>
        <w:t> </w:t>
      </w:r>
      <w:r>
        <w:rPr>
          <w:color w:val="231F20"/>
        </w:rPr>
        <w:t>la</w:t>
      </w:r>
      <w:r>
        <w:rPr>
          <w:color w:val="231F20"/>
          <w:spacing w:val="-12"/>
        </w:rPr>
        <w:t> </w:t>
      </w:r>
      <w:r>
        <w:rPr>
          <w:color w:val="231F20"/>
        </w:rPr>
        <w:t>producción</w:t>
      </w:r>
      <w:r>
        <w:rPr>
          <w:color w:val="231F20"/>
          <w:spacing w:val="-12"/>
        </w:rPr>
        <w:t> </w:t>
      </w:r>
      <w:r>
        <w:rPr>
          <w:color w:val="231F20"/>
        </w:rPr>
        <w:t>de</w:t>
      </w:r>
      <w:r>
        <w:rPr>
          <w:color w:val="231F20"/>
          <w:spacing w:val="-12"/>
        </w:rPr>
        <w:t> </w:t>
      </w:r>
      <w:r>
        <w:rPr>
          <w:color w:val="231F20"/>
        </w:rPr>
        <w:t>vapor</w:t>
      </w:r>
      <w:r>
        <w:rPr>
          <w:color w:val="231F20"/>
          <w:spacing w:val="-12"/>
        </w:rPr>
        <w:t> </w:t>
      </w:r>
      <w:r>
        <w:rPr>
          <w:color w:val="231F20"/>
        </w:rPr>
        <w:t>mediante</w:t>
      </w:r>
      <w:r>
        <w:rPr>
          <w:color w:val="231F20"/>
          <w:spacing w:val="-13"/>
        </w:rPr>
        <w:t> </w:t>
      </w:r>
      <w:r>
        <w:rPr>
          <w:color w:val="231F20"/>
        </w:rPr>
        <w:t>la</w:t>
      </w:r>
      <w:r>
        <w:rPr>
          <w:color w:val="231F20"/>
          <w:spacing w:val="-12"/>
        </w:rPr>
        <w:t> </w:t>
      </w:r>
      <w:r>
        <w:rPr>
          <w:color w:val="231F20"/>
        </w:rPr>
        <w:t>ebullición</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mezcla</w:t>
      </w:r>
      <w:r>
        <w:rPr>
          <w:color w:val="231F20"/>
          <w:spacing w:val="-13"/>
        </w:rPr>
        <w:t> </w:t>
      </w:r>
      <w:r>
        <w:rPr>
          <w:color w:val="231F20"/>
        </w:rPr>
        <w:t>líquida que se desea separar y condensación de los vapores sin permitir que el líquido retorne al destilador. Es </w:t>
      </w:r>
      <w:r>
        <w:rPr>
          <w:color w:val="231F20"/>
          <w:spacing w:val="-3"/>
        </w:rPr>
        <w:t>decir, </w:t>
      </w:r>
      <w:r>
        <w:rPr>
          <w:color w:val="231F20"/>
        </w:rPr>
        <w:t>no hay reflujo. El segundo método se basa en el retorno de una par-  te del condensado a la columna, en unas condiciones tales que el líquido que retorna se pone</w:t>
      </w:r>
      <w:r>
        <w:rPr>
          <w:color w:val="231F20"/>
          <w:spacing w:val="-13"/>
        </w:rPr>
        <w:t> </w:t>
      </w:r>
      <w:r>
        <w:rPr>
          <w:color w:val="231F20"/>
        </w:rPr>
        <w:t>en</w:t>
      </w:r>
      <w:r>
        <w:rPr>
          <w:color w:val="231F20"/>
          <w:spacing w:val="-12"/>
        </w:rPr>
        <w:t> </w:t>
      </w:r>
      <w:r>
        <w:rPr>
          <w:color w:val="231F20"/>
        </w:rPr>
        <w:t>íntimo</w:t>
      </w:r>
      <w:r>
        <w:rPr>
          <w:color w:val="231F20"/>
          <w:spacing w:val="-12"/>
        </w:rPr>
        <w:t> </w:t>
      </w:r>
      <w:r>
        <w:rPr>
          <w:color w:val="231F20"/>
        </w:rPr>
        <w:t>contacto</w:t>
      </w:r>
      <w:r>
        <w:rPr>
          <w:color w:val="231F20"/>
          <w:spacing w:val="-13"/>
        </w:rPr>
        <w:t> </w:t>
      </w:r>
      <w:r>
        <w:rPr>
          <w:color w:val="231F20"/>
        </w:rPr>
        <w:t>con</w:t>
      </w:r>
      <w:r>
        <w:rPr>
          <w:color w:val="231F20"/>
          <w:spacing w:val="-12"/>
        </w:rPr>
        <w:t> </w:t>
      </w:r>
      <w:r>
        <w:rPr>
          <w:color w:val="231F20"/>
        </w:rPr>
        <w:t>los</w:t>
      </w:r>
      <w:r>
        <w:rPr>
          <w:color w:val="231F20"/>
          <w:spacing w:val="-12"/>
        </w:rPr>
        <w:t> </w:t>
      </w:r>
      <w:r>
        <w:rPr>
          <w:color w:val="231F20"/>
        </w:rPr>
        <w:t>vapores</w:t>
      </w:r>
      <w:r>
        <w:rPr>
          <w:color w:val="231F20"/>
          <w:spacing w:val="-13"/>
        </w:rPr>
        <w:t> </w:t>
      </w:r>
      <w:r>
        <w:rPr>
          <w:color w:val="231F20"/>
        </w:rPr>
        <w:t>que</w:t>
      </w:r>
      <w:r>
        <w:rPr>
          <w:color w:val="231F20"/>
          <w:spacing w:val="-12"/>
        </w:rPr>
        <w:t> </w:t>
      </w:r>
      <w:r>
        <w:rPr>
          <w:color w:val="231F20"/>
        </w:rPr>
        <w:t>ascienden</w:t>
      </w:r>
      <w:r>
        <w:rPr>
          <w:color w:val="231F20"/>
          <w:spacing w:val="-12"/>
        </w:rPr>
        <w:t> </w:t>
      </w:r>
      <w:r>
        <w:rPr>
          <w:color w:val="231F20"/>
        </w:rPr>
        <w:t>hacia</w:t>
      </w:r>
      <w:r>
        <w:rPr>
          <w:color w:val="231F20"/>
          <w:spacing w:val="-13"/>
        </w:rPr>
        <w:t> </w:t>
      </w:r>
      <w:r>
        <w:rPr>
          <w:color w:val="231F20"/>
        </w:rPr>
        <w:t>el</w:t>
      </w:r>
      <w:r>
        <w:rPr>
          <w:color w:val="231F20"/>
          <w:spacing w:val="-12"/>
        </w:rPr>
        <w:t> </w:t>
      </w:r>
      <w:r>
        <w:rPr>
          <w:color w:val="231F20"/>
        </w:rPr>
        <w:t>condensador.</w:t>
      </w:r>
      <w:r>
        <w:rPr>
          <w:color w:val="231F20"/>
          <w:spacing w:val="-12"/>
        </w:rPr>
        <w:t> </w:t>
      </w:r>
      <w:r>
        <w:rPr>
          <w:color w:val="231F20"/>
          <w:spacing w:val="-3"/>
        </w:rPr>
        <w:t>Cualquiera </w:t>
      </w:r>
      <w:r>
        <w:rPr>
          <w:color w:val="231F20"/>
        </w:rPr>
        <w:t>de los dos métodos puede realizarse de forma continua o por</w:t>
      </w:r>
      <w:r>
        <w:rPr>
          <w:color w:val="231F20"/>
          <w:spacing w:val="51"/>
        </w:rPr>
        <w:t> </w:t>
      </w:r>
      <w:r>
        <w:rPr>
          <w:color w:val="231F20"/>
        </w:rPr>
        <w:t>etapas.</w:t>
      </w:r>
    </w:p>
    <w:p>
      <w:pPr>
        <w:pStyle w:val="BodyText"/>
        <w:rPr>
          <w:sz w:val="24"/>
        </w:rPr>
      </w:pPr>
    </w:p>
    <w:p>
      <w:pPr>
        <w:pStyle w:val="Heading1"/>
        <w:numPr>
          <w:ilvl w:val="1"/>
          <w:numId w:val="16"/>
        </w:numPr>
        <w:tabs>
          <w:tab w:pos="835" w:val="left" w:leader="none"/>
        </w:tabs>
        <w:spacing w:line="240" w:lineRule="auto" w:before="169" w:after="0"/>
        <w:ind w:left="834" w:right="0" w:hanging="702"/>
        <w:jc w:val="left"/>
        <w:rPr>
          <w:color w:val="231F20"/>
        </w:rPr>
      </w:pPr>
      <w:r>
        <w:rPr>
          <w:color w:val="231F20"/>
          <w:w w:val="125"/>
        </w:rPr>
        <w:t>Evaporación</w:t>
      </w:r>
    </w:p>
    <w:p>
      <w:pPr>
        <w:pStyle w:val="BodyText"/>
        <w:spacing w:line="216" w:lineRule="auto" w:before="184"/>
        <w:ind w:left="133" w:right="961"/>
        <w:jc w:val="both"/>
      </w:pPr>
      <w:r>
        <w:rPr>
          <w:color w:val="231F20"/>
          <w:w w:val="105"/>
        </w:rPr>
        <w:t>El</w:t>
      </w:r>
      <w:r>
        <w:rPr>
          <w:color w:val="231F20"/>
          <w:spacing w:val="-19"/>
          <w:w w:val="105"/>
        </w:rPr>
        <w:t> </w:t>
      </w:r>
      <w:r>
        <w:rPr>
          <w:color w:val="231F20"/>
          <w:w w:val="105"/>
        </w:rPr>
        <w:t>objetivo</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evaporación</w:t>
      </w:r>
      <w:r>
        <w:rPr>
          <w:color w:val="231F20"/>
          <w:spacing w:val="-18"/>
          <w:w w:val="105"/>
        </w:rPr>
        <w:t> </w:t>
      </w:r>
      <w:r>
        <w:rPr>
          <w:color w:val="231F20"/>
          <w:w w:val="105"/>
        </w:rPr>
        <w:t>es</w:t>
      </w:r>
      <w:r>
        <w:rPr>
          <w:color w:val="231F20"/>
          <w:spacing w:val="-18"/>
          <w:w w:val="105"/>
        </w:rPr>
        <w:t> </w:t>
      </w:r>
      <w:r>
        <w:rPr>
          <w:color w:val="231F20"/>
          <w:w w:val="105"/>
        </w:rPr>
        <w:t>concentrar</w:t>
      </w:r>
      <w:r>
        <w:rPr>
          <w:color w:val="231F20"/>
          <w:spacing w:val="-19"/>
          <w:w w:val="105"/>
        </w:rPr>
        <w:t> </w:t>
      </w:r>
      <w:r>
        <w:rPr>
          <w:color w:val="231F20"/>
          <w:w w:val="105"/>
        </w:rPr>
        <w:t>una</w:t>
      </w:r>
      <w:r>
        <w:rPr>
          <w:color w:val="231F20"/>
          <w:spacing w:val="-18"/>
          <w:w w:val="105"/>
        </w:rPr>
        <w:t> </w:t>
      </w:r>
      <w:r>
        <w:rPr>
          <w:color w:val="231F20"/>
          <w:w w:val="105"/>
        </w:rPr>
        <w:t>solución</w:t>
      </w:r>
      <w:r>
        <w:rPr>
          <w:color w:val="231F20"/>
          <w:spacing w:val="-18"/>
          <w:w w:val="105"/>
        </w:rPr>
        <w:t> </w:t>
      </w:r>
      <w:r>
        <w:rPr>
          <w:color w:val="231F20"/>
          <w:w w:val="105"/>
        </w:rPr>
        <w:t>consistente</w:t>
      </w:r>
      <w:r>
        <w:rPr>
          <w:color w:val="231F20"/>
          <w:spacing w:val="-18"/>
          <w:w w:val="105"/>
        </w:rPr>
        <w:t> </w:t>
      </w:r>
      <w:r>
        <w:rPr>
          <w:color w:val="231F20"/>
          <w:w w:val="105"/>
        </w:rPr>
        <w:t>en</w:t>
      </w:r>
      <w:r>
        <w:rPr>
          <w:color w:val="231F20"/>
          <w:spacing w:val="-18"/>
          <w:w w:val="105"/>
        </w:rPr>
        <w:t> </w:t>
      </w:r>
      <w:r>
        <w:rPr>
          <w:color w:val="231F20"/>
          <w:w w:val="105"/>
        </w:rPr>
        <w:t>un</w:t>
      </w:r>
      <w:r>
        <w:rPr>
          <w:color w:val="231F20"/>
          <w:spacing w:val="-18"/>
          <w:w w:val="105"/>
        </w:rPr>
        <w:t> </w:t>
      </w:r>
      <w:r>
        <w:rPr>
          <w:color w:val="231F20"/>
          <w:w w:val="105"/>
        </w:rPr>
        <w:t>soluto</w:t>
      </w:r>
      <w:r>
        <w:rPr>
          <w:color w:val="231F20"/>
          <w:spacing w:val="-19"/>
          <w:w w:val="105"/>
        </w:rPr>
        <w:t> </w:t>
      </w:r>
      <w:r>
        <w:rPr>
          <w:color w:val="231F20"/>
          <w:w w:val="105"/>
        </w:rPr>
        <w:t>no</w:t>
      </w:r>
      <w:r>
        <w:rPr>
          <w:color w:val="231F20"/>
          <w:spacing w:val="-18"/>
          <w:w w:val="105"/>
        </w:rPr>
        <w:t> </w:t>
      </w:r>
      <w:r>
        <w:rPr>
          <w:color w:val="231F20"/>
          <w:w w:val="105"/>
        </w:rPr>
        <w:t>vo- látil</w:t>
      </w:r>
      <w:r>
        <w:rPr>
          <w:color w:val="231F20"/>
          <w:spacing w:val="-6"/>
          <w:w w:val="105"/>
        </w:rPr>
        <w:t> </w:t>
      </w:r>
      <w:r>
        <w:rPr>
          <w:color w:val="231F20"/>
          <w:w w:val="105"/>
        </w:rPr>
        <w:t>y</w:t>
      </w:r>
      <w:r>
        <w:rPr>
          <w:color w:val="231F20"/>
          <w:spacing w:val="-5"/>
          <w:w w:val="105"/>
        </w:rPr>
        <w:t> </w:t>
      </w:r>
      <w:r>
        <w:rPr>
          <w:color w:val="231F20"/>
          <w:w w:val="105"/>
        </w:rPr>
        <w:t>un</w:t>
      </w:r>
      <w:r>
        <w:rPr>
          <w:color w:val="231F20"/>
          <w:spacing w:val="-5"/>
          <w:w w:val="105"/>
        </w:rPr>
        <w:t> </w:t>
      </w:r>
      <w:r>
        <w:rPr>
          <w:color w:val="231F20"/>
          <w:w w:val="105"/>
        </w:rPr>
        <w:t>disolvente</w:t>
      </w:r>
      <w:r>
        <w:rPr>
          <w:color w:val="231F20"/>
          <w:spacing w:val="-5"/>
          <w:w w:val="105"/>
        </w:rPr>
        <w:t> </w:t>
      </w:r>
      <w:r>
        <w:rPr>
          <w:color w:val="231F20"/>
          <w:w w:val="105"/>
        </w:rPr>
        <w:t>volátil.</w:t>
      </w:r>
      <w:r>
        <w:rPr>
          <w:color w:val="231F20"/>
          <w:spacing w:val="-6"/>
          <w:w w:val="105"/>
        </w:rPr>
        <w:t> </w:t>
      </w:r>
      <w:r>
        <w:rPr>
          <w:color w:val="231F20"/>
          <w:w w:val="105"/>
        </w:rPr>
        <w:t>En</w:t>
      </w:r>
      <w:r>
        <w:rPr>
          <w:color w:val="231F20"/>
          <w:spacing w:val="-5"/>
          <w:w w:val="105"/>
        </w:rPr>
        <w:t> </w:t>
      </w:r>
      <w:r>
        <w:rPr>
          <w:color w:val="231F20"/>
          <w:w w:val="105"/>
        </w:rPr>
        <w:t>la</w:t>
      </w:r>
      <w:r>
        <w:rPr>
          <w:color w:val="231F20"/>
          <w:spacing w:val="-5"/>
          <w:w w:val="105"/>
        </w:rPr>
        <w:t> </w:t>
      </w:r>
      <w:r>
        <w:rPr>
          <w:color w:val="231F20"/>
          <w:w w:val="105"/>
        </w:rPr>
        <w:t>mayor</w:t>
      </w:r>
      <w:r>
        <w:rPr>
          <w:color w:val="231F20"/>
          <w:spacing w:val="-5"/>
          <w:w w:val="105"/>
        </w:rPr>
        <w:t> </w:t>
      </w:r>
      <w:r>
        <w:rPr>
          <w:color w:val="231F20"/>
          <w:w w:val="105"/>
        </w:rPr>
        <w:t>parte</w:t>
      </w:r>
      <w:r>
        <w:rPr>
          <w:color w:val="231F20"/>
          <w:spacing w:val="-5"/>
          <w:w w:val="105"/>
        </w:rPr>
        <w:t> </w:t>
      </w:r>
      <w:r>
        <w:rPr>
          <w:color w:val="231F20"/>
          <w:w w:val="105"/>
        </w:rPr>
        <w:t>de</w:t>
      </w:r>
      <w:r>
        <w:rPr>
          <w:color w:val="231F20"/>
          <w:spacing w:val="-6"/>
          <w:w w:val="105"/>
        </w:rPr>
        <w:t> </w:t>
      </w:r>
      <w:r>
        <w:rPr>
          <w:color w:val="231F20"/>
          <w:w w:val="105"/>
        </w:rPr>
        <w:t>las</w:t>
      </w:r>
      <w:r>
        <w:rPr>
          <w:color w:val="231F20"/>
          <w:spacing w:val="-5"/>
          <w:w w:val="105"/>
        </w:rPr>
        <w:t> </w:t>
      </w:r>
      <w:r>
        <w:rPr>
          <w:color w:val="231F20"/>
          <w:w w:val="105"/>
        </w:rPr>
        <w:t>evaporaciones</w:t>
      </w:r>
      <w:r>
        <w:rPr>
          <w:color w:val="231F20"/>
          <w:spacing w:val="-5"/>
          <w:w w:val="105"/>
        </w:rPr>
        <w:t> </w:t>
      </w:r>
      <w:r>
        <w:rPr>
          <w:color w:val="231F20"/>
          <w:w w:val="105"/>
        </w:rPr>
        <w:t>el</w:t>
      </w:r>
      <w:r>
        <w:rPr>
          <w:color w:val="231F20"/>
          <w:spacing w:val="-5"/>
          <w:w w:val="105"/>
        </w:rPr>
        <w:t> </w:t>
      </w:r>
      <w:r>
        <w:rPr>
          <w:color w:val="231F20"/>
          <w:w w:val="105"/>
        </w:rPr>
        <w:t>solvente</w:t>
      </w:r>
      <w:r>
        <w:rPr>
          <w:color w:val="231F20"/>
          <w:spacing w:val="-5"/>
          <w:w w:val="105"/>
        </w:rPr>
        <w:t> </w:t>
      </w:r>
      <w:r>
        <w:rPr>
          <w:color w:val="231F20"/>
          <w:w w:val="105"/>
        </w:rPr>
        <w:t>es</w:t>
      </w:r>
      <w:r>
        <w:rPr>
          <w:color w:val="231F20"/>
          <w:spacing w:val="-6"/>
          <w:w w:val="105"/>
        </w:rPr>
        <w:t> </w:t>
      </w:r>
      <w:r>
        <w:rPr>
          <w:color w:val="231F20"/>
          <w:w w:val="105"/>
        </w:rPr>
        <w:t>agua. La</w:t>
      </w:r>
      <w:r>
        <w:rPr>
          <w:color w:val="231F20"/>
          <w:spacing w:val="-30"/>
          <w:w w:val="105"/>
        </w:rPr>
        <w:t> </w:t>
      </w:r>
      <w:r>
        <w:rPr>
          <w:color w:val="231F20"/>
          <w:w w:val="105"/>
        </w:rPr>
        <w:t>evaporación</w:t>
      </w:r>
      <w:r>
        <w:rPr>
          <w:color w:val="231F20"/>
          <w:spacing w:val="-30"/>
          <w:w w:val="105"/>
        </w:rPr>
        <w:t> </w:t>
      </w:r>
      <w:r>
        <w:rPr>
          <w:color w:val="231F20"/>
          <w:w w:val="105"/>
        </w:rPr>
        <w:t>se</w:t>
      </w:r>
      <w:r>
        <w:rPr>
          <w:color w:val="231F20"/>
          <w:spacing w:val="-29"/>
          <w:w w:val="105"/>
        </w:rPr>
        <w:t> </w:t>
      </w:r>
      <w:r>
        <w:rPr>
          <w:color w:val="231F20"/>
          <w:w w:val="105"/>
        </w:rPr>
        <w:t>realiza</w:t>
      </w:r>
      <w:r>
        <w:rPr>
          <w:color w:val="231F20"/>
          <w:spacing w:val="-30"/>
          <w:w w:val="105"/>
        </w:rPr>
        <w:t> </w:t>
      </w:r>
      <w:r>
        <w:rPr>
          <w:color w:val="231F20"/>
          <w:w w:val="105"/>
        </w:rPr>
        <w:t>vaporizando</w:t>
      </w:r>
      <w:r>
        <w:rPr>
          <w:color w:val="231F20"/>
          <w:spacing w:val="-29"/>
          <w:w w:val="105"/>
        </w:rPr>
        <w:t> </w:t>
      </w:r>
      <w:r>
        <w:rPr>
          <w:color w:val="231F20"/>
          <w:w w:val="105"/>
        </w:rPr>
        <w:t>una</w:t>
      </w:r>
      <w:r>
        <w:rPr>
          <w:color w:val="231F20"/>
          <w:spacing w:val="-30"/>
          <w:w w:val="105"/>
        </w:rPr>
        <w:t> </w:t>
      </w:r>
      <w:r>
        <w:rPr>
          <w:color w:val="231F20"/>
          <w:w w:val="105"/>
        </w:rPr>
        <w:t>parte</w:t>
      </w:r>
      <w:r>
        <w:rPr>
          <w:color w:val="231F20"/>
          <w:spacing w:val="-29"/>
          <w:w w:val="105"/>
        </w:rPr>
        <w:t> </w:t>
      </w:r>
      <w:r>
        <w:rPr>
          <w:color w:val="231F20"/>
          <w:w w:val="105"/>
        </w:rPr>
        <w:t>del</w:t>
      </w:r>
      <w:r>
        <w:rPr>
          <w:color w:val="231F20"/>
          <w:spacing w:val="-30"/>
          <w:w w:val="105"/>
        </w:rPr>
        <w:t> </w:t>
      </w:r>
      <w:r>
        <w:rPr>
          <w:color w:val="231F20"/>
          <w:w w:val="105"/>
        </w:rPr>
        <w:t>solvente</w:t>
      </w:r>
      <w:r>
        <w:rPr>
          <w:color w:val="231F20"/>
          <w:spacing w:val="-29"/>
          <w:w w:val="105"/>
        </w:rPr>
        <w:t> </w:t>
      </w:r>
      <w:r>
        <w:rPr>
          <w:color w:val="231F20"/>
          <w:w w:val="105"/>
        </w:rPr>
        <w:t>para</w:t>
      </w:r>
      <w:r>
        <w:rPr>
          <w:color w:val="231F20"/>
          <w:spacing w:val="-30"/>
          <w:w w:val="105"/>
        </w:rPr>
        <w:t> </w:t>
      </w:r>
      <w:r>
        <w:rPr>
          <w:color w:val="231F20"/>
          <w:w w:val="105"/>
        </w:rPr>
        <w:t>producir</w:t>
      </w:r>
      <w:r>
        <w:rPr>
          <w:color w:val="231F20"/>
          <w:spacing w:val="-29"/>
          <w:w w:val="105"/>
        </w:rPr>
        <w:t> </w:t>
      </w:r>
      <w:r>
        <w:rPr>
          <w:color w:val="231F20"/>
          <w:w w:val="105"/>
        </w:rPr>
        <w:t>una</w:t>
      </w:r>
      <w:r>
        <w:rPr>
          <w:color w:val="231F20"/>
          <w:spacing w:val="-30"/>
          <w:w w:val="105"/>
        </w:rPr>
        <w:t> </w:t>
      </w:r>
      <w:r>
        <w:rPr>
          <w:color w:val="231F20"/>
          <w:w w:val="105"/>
        </w:rPr>
        <w:t>solución concentrada.</w:t>
      </w:r>
      <w:r>
        <w:rPr>
          <w:color w:val="231F20"/>
          <w:spacing w:val="-21"/>
          <w:w w:val="105"/>
        </w:rPr>
        <w:t> </w:t>
      </w:r>
      <w:r>
        <w:rPr>
          <w:color w:val="231F20"/>
          <w:w w:val="105"/>
        </w:rPr>
        <w:t>La</w:t>
      </w:r>
      <w:r>
        <w:rPr>
          <w:color w:val="231F20"/>
          <w:spacing w:val="-21"/>
          <w:w w:val="105"/>
        </w:rPr>
        <w:t> </w:t>
      </w:r>
      <w:r>
        <w:rPr>
          <w:color w:val="231F20"/>
          <w:w w:val="105"/>
        </w:rPr>
        <w:t>evaporación</w:t>
      </w:r>
      <w:r>
        <w:rPr>
          <w:color w:val="231F20"/>
          <w:spacing w:val="-21"/>
          <w:w w:val="105"/>
        </w:rPr>
        <w:t> </w:t>
      </w:r>
      <w:r>
        <w:rPr>
          <w:color w:val="231F20"/>
          <w:w w:val="105"/>
        </w:rPr>
        <w:t>difiere</w:t>
      </w:r>
      <w:r>
        <w:rPr>
          <w:color w:val="231F20"/>
          <w:spacing w:val="-21"/>
          <w:w w:val="105"/>
        </w:rPr>
        <w:t> </w:t>
      </w:r>
      <w:r>
        <w:rPr>
          <w:color w:val="231F20"/>
          <w:w w:val="105"/>
        </w:rPr>
        <w:t>del</w:t>
      </w:r>
      <w:r>
        <w:rPr>
          <w:color w:val="231F20"/>
          <w:spacing w:val="-21"/>
          <w:w w:val="105"/>
        </w:rPr>
        <w:t> </w:t>
      </w:r>
      <w:r>
        <w:rPr>
          <w:color w:val="231F20"/>
          <w:w w:val="105"/>
        </w:rPr>
        <w:t>secado</w:t>
      </w:r>
      <w:r>
        <w:rPr>
          <w:color w:val="231F20"/>
          <w:spacing w:val="-21"/>
          <w:w w:val="105"/>
        </w:rPr>
        <w:t> </w:t>
      </w:r>
      <w:r>
        <w:rPr>
          <w:color w:val="231F20"/>
          <w:w w:val="105"/>
        </w:rPr>
        <w:t>en</w:t>
      </w:r>
      <w:r>
        <w:rPr>
          <w:color w:val="231F20"/>
          <w:spacing w:val="-21"/>
          <w:w w:val="105"/>
        </w:rPr>
        <w:t> </w:t>
      </w:r>
      <w:r>
        <w:rPr>
          <w:color w:val="231F20"/>
          <w:w w:val="105"/>
        </w:rPr>
        <w:t>que</w:t>
      </w:r>
      <w:r>
        <w:rPr>
          <w:color w:val="231F20"/>
          <w:spacing w:val="-20"/>
          <w:w w:val="105"/>
        </w:rPr>
        <w:t> </w:t>
      </w:r>
      <w:r>
        <w:rPr>
          <w:color w:val="231F20"/>
          <w:w w:val="105"/>
        </w:rPr>
        <w:t>el</w:t>
      </w:r>
      <w:r>
        <w:rPr>
          <w:color w:val="231F20"/>
          <w:spacing w:val="-21"/>
          <w:w w:val="105"/>
        </w:rPr>
        <w:t> </w:t>
      </w:r>
      <w:r>
        <w:rPr>
          <w:color w:val="231F20"/>
          <w:w w:val="105"/>
        </w:rPr>
        <w:t>residuo</w:t>
      </w:r>
      <w:r>
        <w:rPr>
          <w:color w:val="231F20"/>
          <w:spacing w:val="-21"/>
          <w:w w:val="105"/>
        </w:rPr>
        <w:t> </w:t>
      </w:r>
      <w:r>
        <w:rPr>
          <w:color w:val="231F20"/>
          <w:w w:val="105"/>
        </w:rPr>
        <w:t>es</w:t>
      </w:r>
      <w:r>
        <w:rPr>
          <w:color w:val="231F20"/>
          <w:spacing w:val="-21"/>
          <w:w w:val="105"/>
        </w:rPr>
        <w:t> </w:t>
      </w:r>
      <w:r>
        <w:rPr>
          <w:color w:val="231F20"/>
          <w:w w:val="105"/>
        </w:rPr>
        <w:t>un</w:t>
      </w:r>
      <w:r>
        <w:rPr>
          <w:color w:val="231F20"/>
          <w:spacing w:val="-21"/>
          <w:w w:val="105"/>
        </w:rPr>
        <w:t> </w:t>
      </w:r>
      <w:r>
        <w:rPr>
          <w:color w:val="231F20"/>
          <w:w w:val="105"/>
        </w:rPr>
        <w:t>líquido</w:t>
      </w:r>
      <w:r>
        <w:rPr>
          <w:color w:val="231F20"/>
          <w:spacing w:val="-21"/>
          <w:w w:val="105"/>
        </w:rPr>
        <w:t> </w:t>
      </w:r>
      <w:r>
        <w:rPr>
          <w:color w:val="231F20"/>
          <w:w w:val="105"/>
        </w:rPr>
        <w:t>(a</w:t>
      </w:r>
      <w:r>
        <w:rPr>
          <w:color w:val="231F20"/>
          <w:spacing w:val="-21"/>
          <w:w w:val="105"/>
        </w:rPr>
        <w:t> </w:t>
      </w:r>
      <w:r>
        <w:rPr>
          <w:color w:val="231F20"/>
          <w:spacing w:val="-5"/>
          <w:w w:val="105"/>
        </w:rPr>
        <w:t>veces </w:t>
      </w:r>
      <w:r>
        <w:rPr>
          <w:color w:val="231F20"/>
          <w:w w:val="105"/>
        </w:rPr>
        <w:t>muy</w:t>
      </w:r>
      <w:r>
        <w:rPr>
          <w:color w:val="231F20"/>
          <w:spacing w:val="-21"/>
          <w:w w:val="105"/>
        </w:rPr>
        <w:t> </w:t>
      </w:r>
      <w:r>
        <w:rPr>
          <w:color w:val="231F20"/>
          <w:w w:val="105"/>
        </w:rPr>
        <w:t>viscoso)</w:t>
      </w:r>
      <w:r>
        <w:rPr>
          <w:color w:val="231F20"/>
          <w:spacing w:val="-21"/>
          <w:w w:val="105"/>
        </w:rPr>
        <w:t> </w:t>
      </w:r>
      <w:r>
        <w:rPr>
          <w:color w:val="231F20"/>
          <w:w w:val="105"/>
        </w:rPr>
        <w:t>en</w:t>
      </w:r>
      <w:r>
        <w:rPr>
          <w:color w:val="231F20"/>
          <w:spacing w:val="-21"/>
          <w:w w:val="105"/>
        </w:rPr>
        <w:t> </w:t>
      </w:r>
      <w:r>
        <w:rPr>
          <w:color w:val="231F20"/>
          <w:spacing w:val="-3"/>
          <w:w w:val="105"/>
        </w:rPr>
        <w:t>vez</w:t>
      </w:r>
      <w:r>
        <w:rPr>
          <w:color w:val="231F20"/>
          <w:spacing w:val="-21"/>
          <w:w w:val="105"/>
        </w:rPr>
        <w:t> </w:t>
      </w:r>
      <w:r>
        <w:rPr>
          <w:color w:val="231F20"/>
          <w:w w:val="105"/>
        </w:rPr>
        <w:t>de</w:t>
      </w:r>
      <w:r>
        <w:rPr>
          <w:color w:val="231F20"/>
          <w:spacing w:val="-21"/>
          <w:w w:val="105"/>
        </w:rPr>
        <w:t> </w:t>
      </w:r>
      <w:r>
        <w:rPr>
          <w:color w:val="231F20"/>
          <w:w w:val="105"/>
        </w:rPr>
        <w:t>un</w:t>
      </w:r>
      <w:r>
        <w:rPr>
          <w:color w:val="231F20"/>
          <w:spacing w:val="-21"/>
          <w:w w:val="105"/>
        </w:rPr>
        <w:t> </w:t>
      </w:r>
      <w:r>
        <w:rPr>
          <w:color w:val="231F20"/>
          <w:w w:val="105"/>
        </w:rPr>
        <w:t>sólido;</w:t>
      </w:r>
      <w:r>
        <w:rPr>
          <w:color w:val="231F20"/>
          <w:spacing w:val="-21"/>
          <w:w w:val="105"/>
        </w:rPr>
        <w:t> </w:t>
      </w:r>
      <w:r>
        <w:rPr>
          <w:color w:val="231F20"/>
          <w:w w:val="105"/>
        </w:rPr>
        <w:t>difiere</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destilación</w:t>
      </w:r>
      <w:r>
        <w:rPr>
          <w:color w:val="231F20"/>
          <w:spacing w:val="-21"/>
          <w:w w:val="105"/>
        </w:rPr>
        <w:t> </w:t>
      </w:r>
      <w:r>
        <w:rPr>
          <w:color w:val="231F20"/>
          <w:w w:val="105"/>
        </w:rPr>
        <w:t>en</w:t>
      </w:r>
      <w:r>
        <w:rPr>
          <w:color w:val="231F20"/>
          <w:spacing w:val="-21"/>
          <w:w w:val="105"/>
        </w:rPr>
        <w:t> </w:t>
      </w:r>
      <w:r>
        <w:rPr>
          <w:color w:val="231F20"/>
          <w:w w:val="105"/>
        </w:rPr>
        <w:t>que</w:t>
      </w:r>
      <w:r>
        <w:rPr>
          <w:color w:val="231F20"/>
          <w:spacing w:val="-21"/>
          <w:w w:val="105"/>
        </w:rPr>
        <w:t> </w:t>
      </w:r>
      <w:r>
        <w:rPr>
          <w:color w:val="231F20"/>
          <w:w w:val="105"/>
        </w:rPr>
        <w:t>el</w:t>
      </w:r>
      <w:r>
        <w:rPr>
          <w:color w:val="231F20"/>
          <w:spacing w:val="-21"/>
          <w:w w:val="105"/>
        </w:rPr>
        <w:t> </w:t>
      </w:r>
      <w:r>
        <w:rPr>
          <w:color w:val="231F20"/>
          <w:w w:val="105"/>
        </w:rPr>
        <w:t>vapor</w:t>
      </w:r>
      <w:r>
        <w:rPr>
          <w:color w:val="231F20"/>
          <w:spacing w:val="-21"/>
          <w:w w:val="105"/>
        </w:rPr>
        <w:t> </w:t>
      </w:r>
      <w:r>
        <w:rPr>
          <w:color w:val="231F20"/>
          <w:w w:val="105"/>
        </w:rPr>
        <w:t>es</w:t>
      </w:r>
      <w:r>
        <w:rPr>
          <w:color w:val="231F20"/>
          <w:spacing w:val="-21"/>
          <w:w w:val="105"/>
        </w:rPr>
        <w:t> </w:t>
      </w:r>
      <w:r>
        <w:rPr>
          <w:color w:val="231F20"/>
          <w:spacing w:val="-3"/>
          <w:w w:val="105"/>
        </w:rPr>
        <w:t>generalmen- </w:t>
      </w:r>
      <w:r>
        <w:rPr>
          <w:color w:val="231F20"/>
          <w:w w:val="105"/>
        </w:rPr>
        <w:t>te</w:t>
      </w:r>
      <w:r>
        <w:rPr>
          <w:color w:val="231F20"/>
          <w:spacing w:val="-21"/>
          <w:w w:val="105"/>
        </w:rPr>
        <w:t> </w:t>
      </w:r>
      <w:r>
        <w:rPr>
          <w:color w:val="231F20"/>
          <w:w w:val="105"/>
        </w:rPr>
        <w:t>un</w:t>
      </w:r>
      <w:r>
        <w:rPr>
          <w:color w:val="231F20"/>
          <w:spacing w:val="-21"/>
          <w:w w:val="105"/>
        </w:rPr>
        <w:t> </w:t>
      </w:r>
      <w:r>
        <w:rPr>
          <w:color w:val="231F20"/>
          <w:w w:val="105"/>
        </w:rPr>
        <w:t>solo</w:t>
      </w:r>
      <w:r>
        <w:rPr>
          <w:color w:val="231F20"/>
          <w:spacing w:val="-21"/>
          <w:w w:val="105"/>
        </w:rPr>
        <w:t> </w:t>
      </w:r>
      <w:r>
        <w:rPr>
          <w:color w:val="231F20"/>
          <w:w w:val="105"/>
        </w:rPr>
        <w:t>componente</w:t>
      </w:r>
      <w:r>
        <w:rPr>
          <w:color w:val="231F20"/>
          <w:spacing w:val="-21"/>
          <w:w w:val="105"/>
        </w:rPr>
        <w:t> </w:t>
      </w:r>
      <w:r>
        <w:rPr>
          <w:color w:val="231F20"/>
          <w:spacing w:val="-9"/>
          <w:w w:val="105"/>
        </w:rPr>
        <w:t>y,</w:t>
      </w:r>
      <w:r>
        <w:rPr>
          <w:color w:val="231F20"/>
          <w:spacing w:val="-20"/>
          <w:w w:val="105"/>
        </w:rPr>
        <w:t> </w:t>
      </w:r>
      <w:r>
        <w:rPr>
          <w:color w:val="231F20"/>
          <w:w w:val="105"/>
        </w:rPr>
        <w:t>aun</w:t>
      </w:r>
      <w:r>
        <w:rPr>
          <w:color w:val="231F20"/>
          <w:spacing w:val="-21"/>
          <w:w w:val="105"/>
        </w:rPr>
        <w:t> </w:t>
      </w:r>
      <w:r>
        <w:rPr>
          <w:color w:val="231F20"/>
          <w:w w:val="105"/>
        </w:rPr>
        <w:t>cuando</w:t>
      </w:r>
      <w:r>
        <w:rPr>
          <w:color w:val="231F20"/>
          <w:spacing w:val="-21"/>
          <w:w w:val="105"/>
        </w:rPr>
        <w:t> </w:t>
      </w:r>
      <w:r>
        <w:rPr>
          <w:color w:val="231F20"/>
          <w:w w:val="105"/>
        </w:rPr>
        <w:t>el</w:t>
      </w:r>
      <w:r>
        <w:rPr>
          <w:color w:val="231F20"/>
          <w:spacing w:val="-21"/>
          <w:w w:val="105"/>
        </w:rPr>
        <w:t> </w:t>
      </w:r>
      <w:r>
        <w:rPr>
          <w:color w:val="231F20"/>
          <w:w w:val="105"/>
        </w:rPr>
        <w:t>vapor</w:t>
      </w:r>
      <w:r>
        <w:rPr>
          <w:color w:val="231F20"/>
          <w:spacing w:val="-20"/>
          <w:w w:val="105"/>
        </w:rPr>
        <w:t> </w:t>
      </w:r>
      <w:r>
        <w:rPr>
          <w:color w:val="231F20"/>
          <w:w w:val="105"/>
        </w:rPr>
        <w:t>sea</w:t>
      </w:r>
      <w:r>
        <w:rPr>
          <w:color w:val="231F20"/>
          <w:spacing w:val="-21"/>
          <w:w w:val="105"/>
        </w:rPr>
        <w:t> </w:t>
      </w:r>
      <w:r>
        <w:rPr>
          <w:color w:val="231F20"/>
          <w:w w:val="105"/>
        </w:rPr>
        <w:t>una</w:t>
      </w:r>
      <w:r>
        <w:rPr>
          <w:color w:val="231F20"/>
          <w:spacing w:val="-21"/>
          <w:w w:val="105"/>
        </w:rPr>
        <w:t> </w:t>
      </w:r>
      <w:r>
        <w:rPr>
          <w:color w:val="231F20"/>
          <w:w w:val="105"/>
        </w:rPr>
        <w:t>mezcla,</w:t>
      </w:r>
      <w:r>
        <w:rPr>
          <w:color w:val="231F20"/>
          <w:spacing w:val="-21"/>
          <w:w w:val="105"/>
        </w:rPr>
        <w:t> </w:t>
      </w:r>
      <w:r>
        <w:rPr>
          <w:color w:val="231F20"/>
          <w:w w:val="105"/>
        </w:rPr>
        <w:t>en</w:t>
      </w:r>
      <w:r>
        <w:rPr>
          <w:color w:val="231F20"/>
          <w:spacing w:val="-20"/>
          <w:w w:val="105"/>
        </w:rPr>
        <w:t> </w:t>
      </w:r>
      <w:r>
        <w:rPr>
          <w:color w:val="231F20"/>
          <w:w w:val="105"/>
        </w:rPr>
        <w:t>la</w:t>
      </w:r>
      <w:r>
        <w:rPr>
          <w:color w:val="231F20"/>
          <w:spacing w:val="-21"/>
          <w:w w:val="105"/>
        </w:rPr>
        <w:t> </w:t>
      </w:r>
      <w:r>
        <w:rPr>
          <w:color w:val="231F20"/>
          <w:w w:val="105"/>
        </w:rPr>
        <w:t>evaporación</w:t>
      </w:r>
      <w:r>
        <w:rPr>
          <w:color w:val="231F20"/>
          <w:spacing w:val="-21"/>
          <w:w w:val="105"/>
        </w:rPr>
        <w:t> </w:t>
      </w:r>
      <w:r>
        <w:rPr>
          <w:color w:val="231F20"/>
          <w:w w:val="105"/>
        </w:rPr>
        <w:t>no</w:t>
      </w:r>
      <w:r>
        <w:rPr>
          <w:color w:val="231F20"/>
          <w:spacing w:val="-21"/>
          <w:w w:val="105"/>
        </w:rPr>
        <w:t> </w:t>
      </w:r>
      <w:r>
        <w:rPr>
          <w:color w:val="231F20"/>
          <w:w w:val="105"/>
        </w:rPr>
        <w:t>se intenta</w:t>
      </w:r>
      <w:r>
        <w:rPr>
          <w:color w:val="231F20"/>
          <w:spacing w:val="-17"/>
          <w:w w:val="105"/>
        </w:rPr>
        <w:t> </w:t>
      </w:r>
      <w:r>
        <w:rPr>
          <w:color w:val="231F20"/>
          <w:w w:val="105"/>
        </w:rPr>
        <w:t>separar</w:t>
      </w:r>
      <w:r>
        <w:rPr>
          <w:color w:val="231F20"/>
          <w:spacing w:val="-17"/>
          <w:w w:val="105"/>
        </w:rPr>
        <w:t> </w:t>
      </w:r>
      <w:r>
        <w:rPr>
          <w:color w:val="231F20"/>
          <w:w w:val="105"/>
        </w:rPr>
        <w:t>el</w:t>
      </w:r>
      <w:r>
        <w:rPr>
          <w:color w:val="231F20"/>
          <w:spacing w:val="-17"/>
          <w:w w:val="105"/>
        </w:rPr>
        <w:t> </w:t>
      </w:r>
      <w:r>
        <w:rPr>
          <w:color w:val="231F20"/>
          <w:w w:val="105"/>
        </w:rPr>
        <w:t>vapor</w:t>
      </w:r>
      <w:r>
        <w:rPr>
          <w:color w:val="231F20"/>
          <w:spacing w:val="-17"/>
          <w:w w:val="105"/>
        </w:rPr>
        <w:t> </w:t>
      </w:r>
      <w:r>
        <w:rPr>
          <w:color w:val="231F20"/>
          <w:w w:val="105"/>
        </w:rPr>
        <w:t>en</w:t>
      </w:r>
      <w:r>
        <w:rPr>
          <w:color w:val="231F20"/>
          <w:spacing w:val="-17"/>
          <w:w w:val="105"/>
        </w:rPr>
        <w:t> </w:t>
      </w:r>
      <w:r>
        <w:rPr>
          <w:color w:val="231F20"/>
          <w:w w:val="105"/>
        </w:rPr>
        <w:t>fracciones;</w:t>
      </w:r>
      <w:r>
        <w:rPr>
          <w:color w:val="231F20"/>
          <w:spacing w:val="-17"/>
          <w:w w:val="105"/>
        </w:rPr>
        <w:t> </w:t>
      </w:r>
      <w:r>
        <w:rPr>
          <w:color w:val="231F20"/>
          <w:w w:val="105"/>
        </w:rPr>
        <w:t>difiere</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cristalización</w:t>
      </w:r>
      <w:r>
        <w:rPr>
          <w:color w:val="231F20"/>
          <w:spacing w:val="-17"/>
          <w:w w:val="105"/>
        </w:rPr>
        <w:t> </w:t>
      </w:r>
      <w:r>
        <w:rPr>
          <w:color w:val="231F20"/>
          <w:w w:val="105"/>
        </w:rPr>
        <w:t>en</w:t>
      </w:r>
      <w:r>
        <w:rPr>
          <w:color w:val="231F20"/>
          <w:spacing w:val="-17"/>
          <w:w w:val="105"/>
        </w:rPr>
        <w:t> </w:t>
      </w:r>
      <w:r>
        <w:rPr>
          <w:color w:val="231F20"/>
          <w:w w:val="105"/>
        </w:rPr>
        <w:t>que</w:t>
      </w:r>
      <w:r>
        <w:rPr>
          <w:color w:val="231F20"/>
          <w:spacing w:val="-16"/>
          <w:w w:val="105"/>
        </w:rPr>
        <w:t> </w:t>
      </w:r>
      <w:r>
        <w:rPr>
          <w:color w:val="231F20"/>
          <w:w w:val="105"/>
        </w:rPr>
        <w:t>su</w:t>
      </w:r>
      <w:r>
        <w:rPr>
          <w:color w:val="231F20"/>
          <w:spacing w:val="-17"/>
          <w:w w:val="105"/>
        </w:rPr>
        <w:t> </w:t>
      </w:r>
      <w:r>
        <w:rPr>
          <w:color w:val="231F20"/>
          <w:w w:val="105"/>
        </w:rPr>
        <w:t>interés</w:t>
      </w:r>
      <w:r>
        <w:rPr>
          <w:color w:val="231F20"/>
          <w:spacing w:val="-17"/>
          <w:w w:val="105"/>
        </w:rPr>
        <w:t> </w:t>
      </w:r>
      <w:r>
        <w:rPr>
          <w:color w:val="231F20"/>
          <w:w w:val="105"/>
        </w:rPr>
        <w:t>reside en concentrar una disolución y no en formar y obtener</w:t>
      </w:r>
      <w:r>
        <w:rPr>
          <w:color w:val="231F20"/>
          <w:spacing w:val="-27"/>
          <w:w w:val="105"/>
        </w:rPr>
        <w:t> </w:t>
      </w:r>
      <w:r>
        <w:rPr>
          <w:color w:val="231F20"/>
          <w:w w:val="105"/>
        </w:rPr>
        <w:t>cristales.</w:t>
      </w:r>
    </w:p>
    <w:p>
      <w:pPr>
        <w:pStyle w:val="BodyText"/>
        <w:spacing w:line="216" w:lineRule="auto" w:before="214"/>
        <w:ind w:left="133" w:right="961"/>
        <w:jc w:val="both"/>
      </w:pPr>
      <w:r>
        <w:rPr>
          <w:color w:val="231F20"/>
        </w:rPr>
        <w:t>Normalmente, en evaporación el producto valioso es el líquido concentrado mientras</w:t>
      </w:r>
      <w:r>
        <w:rPr>
          <w:color w:val="231F20"/>
          <w:spacing w:val="-25"/>
        </w:rPr>
        <w:t> </w:t>
      </w:r>
      <w:r>
        <w:rPr>
          <w:color w:val="231F20"/>
        </w:rPr>
        <w:t>que </w:t>
      </w:r>
      <w:r>
        <w:rPr>
          <w:color w:val="231F20"/>
          <w:w w:val="105"/>
        </w:rPr>
        <w:t>el</w:t>
      </w:r>
      <w:r>
        <w:rPr>
          <w:color w:val="231F20"/>
          <w:spacing w:val="-19"/>
          <w:w w:val="105"/>
        </w:rPr>
        <w:t> </w:t>
      </w:r>
      <w:r>
        <w:rPr>
          <w:color w:val="231F20"/>
          <w:w w:val="105"/>
        </w:rPr>
        <w:t>vapor</w:t>
      </w:r>
      <w:r>
        <w:rPr>
          <w:color w:val="231F20"/>
          <w:spacing w:val="-19"/>
          <w:w w:val="105"/>
        </w:rPr>
        <w:t> </w:t>
      </w:r>
      <w:r>
        <w:rPr>
          <w:color w:val="231F20"/>
          <w:w w:val="105"/>
        </w:rPr>
        <w:t>se</w:t>
      </w:r>
      <w:r>
        <w:rPr>
          <w:color w:val="231F20"/>
          <w:spacing w:val="-19"/>
          <w:w w:val="105"/>
        </w:rPr>
        <w:t> </w:t>
      </w:r>
      <w:r>
        <w:rPr>
          <w:color w:val="231F20"/>
          <w:w w:val="105"/>
        </w:rPr>
        <w:t>condensa</w:t>
      </w:r>
      <w:r>
        <w:rPr>
          <w:color w:val="231F20"/>
          <w:spacing w:val="-19"/>
          <w:w w:val="105"/>
        </w:rPr>
        <w:t> </w:t>
      </w:r>
      <w:r>
        <w:rPr>
          <w:color w:val="231F20"/>
          <w:w w:val="105"/>
        </w:rPr>
        <w:t>y</w:t>
      </w:r>
      <w:r>
        <w:rPr>
          <w:color w:val="231F20"/>
          <w:spacing w:val="-19"/>
          <w:w w:val="105"/>
        </w:rPr>
        <w:t> </w:t>
      </w:r>
      <w:r>
        <w:rPr>
          <w:color w:val="231F20"/>
          <w:w w:val="105"/>
        </w:rPr>
        <w:t>se</w:t>
      </w:r>
      <w:r>
        <w:rPr>
          <w:color w:val="231F20"/>
          <w:spacing w:val="-18"/>
          <w:w w:val="105"/>
        </w:rPr>
        <w:t> </w:t>
      </w:r>
      <w:r>
        <w:rPr>
          <w:color w:val="231F20"/>
          <w:w w:val="105"/>
        </w:rPr>
        <w:t>desecha.</w:t>
      </w:r>
      <w:r>
        <w:rPr>
          <w:color w:val="231F20"/>
          <w:spacing w:val="-19"/>
          <w:w w:val="105"/>
        </w:rPr>
        <w:t> </w:t>
      </w:r>
      <w:r>
        <w:rPr>
          <w:color w:val="231F20"/>
          <w:w w:val="105"/>
        </w:rPr>
        <w:t>Sin</w:t>
      </w:r>
      <w:r>
        <w:rPr>
          <w:color w:val="231F20"/>
          <w:spacing w:val="-19"/>
          <w:w w:val="105"/>
        </w:rPr>
        <w:t> </w:t>
      </w:r>
      <w:r>
        <w:rPr>
          <w:color w:val="231F20"/>
          <w:w w:val="105"/>
        </w:rPr>
        <w:t>embargo,</w:t>
      </w:r>
      <w:r>
        <w:rPr>
          <w:color w:val="231F20"/>
          <w:spacing w:val="-19"/>
          <w:w w:val="105"/>
        </w:rPr>
        <w:t> </w:t>
      </w:r>
      <w:r>
        <w:rPr>
          <w:color w:val="231F20"/>
          <w:w w:val="105"/>
        </w:rPr>
        <w:t>en</w:t>
      </w:r>
      <w:r>
        <w:rPr>
          <w:color w:val="231F20"/>
          <w:spacing w:val="-19"/>
          <w:w w:val="105"/>
        </w:rPr>
        <w:t> </w:t>
      </w:r>
      <w:r>
        <w:rPr>
          <w:color w:val="231F20"/>
          <w:w w:val="105"/>
        </w:rPr>
        <w:t>algún</w:t>
      </w:r>
      <w:r>
        <w:rPr>
          <w:color w:val="231F20"/>
          <w:spacing w:val="-19"/>
          <w:w w:val="105"/>
        </w:rPr>
        <w:t> </w:t>
      </w:r>
      <w:r>
        <w:rPr>
          <w:color w:val="231F20"/>
          <w:w w:val="105"/>
        </w:rPr>
        <w:t>caso</w:t>
      </w:r>
      <w:r>
        <w:rPr>
          <w:color w:val="231F20"/>
          <w:spacing w:val="-18"/>
          <w:w w:val="105"/>
        </w:rPr>
        <w:t> </w:t>
      </w:r>
      <w:r>
        <w:rPr>
          <w:color w:val="231F20"/>
          <w:w w:val="105"/>
        </w:rPr>
        <w:t>concreto</w:t>
      </w:r>
      <w:r>
        <w:rPr>
          <w:color w:val="231F20"/>
          <w:spacing w:val="-19"/>
          <w:w w:val="105"/>
        </w:rPr>
        <w:t> </w:t>
      </w:r>
      <w:r>
        <w:rPr>
          <w:color w:val="231F20"/>
          <w:w w:val="105"/>
        </w:rPr>
        <w:t>puede</w:t>
      </w:r>
      <w:r>
        <w:rPr>
          <w:color w:val="231F20"/>
          <w:spacing w:val="-19"/>
          <w:w w:val="105"/>
        </w:rPr>
        <w:t> </w:t>
      </w:r>
      <w:r>
        <w:rPr>
          <w:color w:val="231F20"/>
          <w:w w:val="105"/>
        </w:rPr>
        <w:t>ocurrir lo</w:t>
      </w:r>
      <w:r>
        <w:rPr>
          <w:color w:val="231F20"/>
          <w:spacing w:val="-31"/>
          <w:w w:val="105"/>
        </w:rPr>
        <w:t> </w:t>
      </w:r>
      <w:r>
        <w:rPr>
          <w:color w:val="231F20"/>
          <w:w w:val="105"/>
        </w:rPr>
        <w:t>contrario.</w:t>
      </w:r>
      <w:r>
        <w:rPr>
          <w:color w:val="231F20"/>
          <w:spacing w:val="-30"/>
          <w:w w:val="105"/>
        </w:rPr>
        <w:t> </w:t>
      </w:r>
      <w:r>
        <w:rPr>
          <w:color w:val="231F20"/>
          <w:w w:val="105"/>
        </w:rPr>
        <w:t>El</w:t>
      </w:r>
      <w:r>
        <w:rPr>
          <w:color w:val="231F20"/>
          <w:spacing w:val="-30"/>
          <w:w w:val="105"/>
        </w:rPr>
        <w:t> </w:t>
      </w:r>
      <w:r>
        <w:rPr>
          <w:color w:val="231F20"/>
          <w:w w:val="105"/>
        </w:rPr>
        <w:t>agua</w:t>
      </w:r>
      <w:r>
        <w:rPr>
          <w:color w:val="231F20"/>
          <w:spacing w:val="-30"/>
          <w:w w:val="105"/>
        </w:rPr>
        <w:t> </w:t>
      </w:r>
      <w:r>
        <w:rPr>
          <w:color w:val="231F20"/>
          <w:w w:val="105"/>
        </w:rPr>
        <w:t>salubre</w:t>
      </w:r>
      <w:r>
        <w:rPr>
          <w:color w:val="231F20"/>
          <w:spacing w:val="-30"/>
          <w:w w:val="105"/>
        </w:rPr>
        <w:t> </w:t>
      </w:r>
      <w:r>
        <w:rPr>
          <w:color w:val="231F20"/>
          <w:w w:val="105"/>
        </w:rPr>
        <w:t>se</w:t>
      </w:r>
      <w:r>
        <w:rPr>
          <w:color w:val="231F20"/>
          <w:spacing w:val="-30"/>
          <w:w w:val="105"/>
        </w:rPr>
        <w:t> </w:t>
      </w:r>
      <w:r>
        <w:rPr>
          <w:color w:val="231F20"/>
          <w:spacing w:val="-3"/>
          <w:w w:val="105"/>
        </w:rPr>
        <w:t>evapora</w:t>
      </w:r>
      <w:r>
        <w:rPr>
          <w:color w:val="231F20"/>
          <w:spacing w:val="-31"/>
          <w:w w:val="105"/>
        </w:rPr>
        <w:t> </w:t>
      </w:r>
      <w:r>
        <w:rPr>
          <w:color w:val="231F20"/>
          <w:w w:val="105"/>
        </w:rPr>
        <w:t>con</w:t>
      </w:r>
      <w:r>
        <w:rPr>
          <w:color w:val="231F20"/>
          <w:spacing w:val="-30"/>
          <w:w w:val="105"/>
        </w:rPr>
        <w:t> </w:t>
      </w:r>
      <w:r>
        <w:rPr>
          <w:color w:val="231F20"/>
          <w:w w:val="105"/>
        </w:rPr>
        <w:t>frecuencia</w:t>
      </w:r>
      <w:r>
        <w:rPr>
          <w:color w:val="231F20"/>
          <w:spacing w:val="-30"/>
          <w:w w:val="105"/>
        </w:rPr>
        <w:t> </w:t>
      </w:r>
      <w:r>
        <w:rPr>
          <w:color w:val="231F20"/>
          <w:w w:val="105"/>
        </w:rPr>
        <w:t>para</w:t>
      </w:r>
      <w:r>
        <w:rPr>
          <w:color w:val="231F20"/>
          <w:spacing w:val="-30"/>
          <w:w w:val="105"/>
        </w:rPr>
        <w:t> </w:t>
      </w:r>
      <w:r>
        <w:rPr>
          <w:color w:val="231F20"/>
          <w:w w:val="105"/>
        </w:rPr>
        <w:t>obtener</w:t>
      </w:r>
      <w:r>
        <w:rPr>
          <w:color w:val="231F20"/>
          <w:spacing w:val="-30"/>
          <w:w w:val="105"/>
        </w:rPr>
        <w:t> </w:t>
      </w:r>
      <w:r>
        <w:rPr>
          <w:color w:val="231F20"/>
          <w:w w:val="105"/>
        </w:rPr>
        <w:t>un</w:t>
      </w:r>
      <w:r>
        <w:rPr>
          <w:color w:val="231F20"/>
          <w:spacing w:val="-30"/>
          <w:w w:val="105"/>
        </w:rPr>
        <w:t> </w:t>
      </w:r>
      <w:r>
        <w:rPr>
          <w:color w:val="231F20"/>
          <w:w w:val="105"/>
        </w:rPr>
        <w:t>producto</w:t>
      </w:r>
      <w:r>
        <w:rPr>
          <w:color w:val="231F20"/>
          <w:spacing w:val="-31"/>
          <w:w w:val="105"/>
        </w:rPr>
        <w:t> </w:t>
      </w:r>
      <w:r>
        <w:rPr>
          <w:color w:val="231F20"/>
          <w:spacing w:val="-3"/>
          <w:w w:val="105"/>
        </w:rPr>
        <w:t>exento </w:t>
      </w:r>
      <w:r>
        <w:rPr>
          <w:color w:val="231F20"/>
          <w:w w:val="105"/>
        </w:rPr>
        <w:t>de</w:t>
      </w:r>
      <w:r>
        <w:rPr>
          <w:color w:val="231F20"/>
          <w:spacing w:val="-34"/>
          <w:w w:val="105"/>
        </w:rPr>
        <w:t> </w:t>
      </w:r>
      <w:r>
        <w:rPr>
          <w:color w:val="231F20"/>
          <w:w w:val="105"/>
        </w:rPr>
        <w:t>sólido</w:t>
      </w:r>
      <w:r>
        <w:rPr>
          <w:color w:val="231F20"/>
          <w:spacing w:val="-33"/>
          <w:w w:val="105"/>
        </w:rPr>
        <w:t> </w:t>
      </w:r>
      <w:r>
        <w:rPr>
          <w:color w:val="231F20"/>
          <w:w w:val="105"/>
        </w:rPr>
        <w:t>para</w:t>
      </w:r>
      <w:r>
        <w:rPr>
          <w:color w:val="231F20"/>
          <w:spacing w:val="-34"/>
          <w:w w:val="105"/>
        </w:rPr>
        <w:t> </w:t>
      </w:r>
      <w:r>
        <w:rPr>
          <w:color w:val="231F20"/>
          <w:w w:val="105"/>
        </w:rPr>
        <w:t>la</w:t>
      </w:r>
      <w:r>
        <w:rPr>
          <w:color w:val="231F20"/>
          <w:spacing w:val="-34"/>
          <w:w w:val="105"/>
        </w:rPr>
        <w:t> </w:t>
      </w:r>
      <w:r>
        <w:rPr>
          <w:color w:val="231F20"/>
          <w:w w:val="105"/>
        </w:rPr>
        <w:t>alimentación</w:t>
      </w:r>
      <w:r>
        <w:rPr>
          <w:color w:val="231F20"/>
          <w:spacing w:val="-33"/>
          <w:w w:val="105"/>
        </w:rPr>
        <w:t> </w:t>
      </w:r>
      <w:r>
        <w:rPr>
          <w:color w:val="231F20"/>
          <w:w w:val="105"/>
        </w:rPr>
        <w:t>de</w:t>
      </w:r>
      <w:r>
        <w:rPr>
          <w:color w:val="231F20"/>
          <w:spacing w:val="-34"/>
          <w:w w:val="105"/>
        </w:rPr>
        <w:t> </w:t>
      </w:r>
      <w:r>
        <w:rPr>
          <w:color w:val="231F20"/>
          <w:w w:val="105"/>
        </w:rPr>
        <w:t>calderas,</w:t>
      </w:r>
      <w:r>
        <w:rPr>
          <w:color w:val="231F20"/>
          <w:spacing w:val="-33"/>
          <w:w w:val="105"/>
        </w:rPr>
        <w:t> </w:t>
      </w:r>
      <w:r>
        <w:rPr>
          <w:color w:val="231F20"/>
          <w:w w:val="105"/>
        </w:rPr>
        <w:t>para</w:t>
      </w:r>
      <w:r>
        <w:rPr>
          <w:color w:val="231F20"/>
          <w:spacing w:val="-34"/>
          <w:w w:val="105"/>
        </w:rPr>
        <w:t> </w:t>
      </w:r>
      <w:r>
        <w:rPr>
          <w:color w:val="231F20"/>
          <w:w w:val="105"/>
        </w:rPr>
        <w:t>procesos</w:t>
      </w:r>
      <w:r>
        <w:rPr>
          <w:color w:val="231F20"/>
          <w:spacing w:val="-33"/>
          <w:w w:val="105"/>
        </w:rPr>
        <w:t> </w:t>
      </w:r>
      <w:r>
        <w:rPr>
          <w:color w:val="231F20"/>
          <w:w w:val="105"/>
        </w:rPr>
        <w:t>con</w:t>
      </w:r>
      <w:r>
        <w:rPr>
          <w:color w:val="231F20"/>
          <w:spacing w:val="-34"/>
          <w:w w:val="105"/>
        </w:rPr>
        <w:t> </w:t>
      </w:r>
      <w:r>
        <w:rPr>
          <w:color w:val="231F20"/>
          <w:w w:val="105"/>
        </w:rPr>
        <w:t>requerimientos</w:t>
      </w:r>
      <w:r>
        <w:rPr>
          <w:color w:val="231F20"/>
          <w:spacing w:val="-33"/>
          <w:w w:val="105"/>
        </w:rPr>
        <w:t> </w:t>
      </w:r>
      <w:r>
        <w:rPr>
          <w:color w:val="231F20"/>
          <w:w w:val="105"/>
        </w:rPr>
        <w:t>especiales o para el consumo</w:t>
      </w:r>
      <w:r>
        <w:rPr>
          <w:color w:val="231F20"/>
          <w:spacing w:val="-2"/>
          <w:w w:val="105"/>
        </w:rPr>
        <w:t> </w:t>
      </w:r>
      <w:r>
        <w:rPr>
          <w:color w:val="231F20"/>
          <w:w w:val="105"/>
        </w:rPr>
        <w:t>humano.</w:t>
      </w:r>
    </w:p>
    <w:p>
      <w:pPr>
        <w:pStyle w:val="BodyText"/>
        <w:rPr>
          <w:sz w:val="24"/>
        </w:rPr>
      </w:pPr>
    </w:p>
    <w:p>
      <w:pPr>
        <w:pStyle w:val="BodyText"/>
        <w:spacing w:before="214"/>
        <w:ind w:left="133"/>
        <w:jc w:val="both"/>
        <w:rPr>
          <w:rFonts w:ascii="Calibri" w:hAnsi="Calibri"/>
        </w:rPr>
      </w:pPr>
      <w:r>
        <w:rPr>
          <w:rFonts w:ascii="Calibri" w:hAnsi="Calibri"/>
          <w:color w:val="231F20"/>
          <w:w w:val="130"/>
        </w:rPr>
        <w:t>PROPUESTA DE APLICACIÓN:</w:t>
      </w:r>
    </w:p>
    <w:p>
      <w:pPr>
        <w:pStyle w:val="ListParagraph"/>
        <w:numPr>
          <w:ilvl w:val="0"/>
          <w:numId w:val="20"/>
        </w:numPr>
        <w:tabs>
          <w:tab w:pos="701" w:val="left" w:leader="none"/>
        </w:tabs>
        <w:spacing w:line="184" w:lineRule="auto" w:before="115" w:after="0"/>
        <w:ind w:left="700" w:right="962" w:hanging="341"/>
        <w:jc w:val="left"/>
        <w:rPr>
          <w:sz w:val="20"/>
        </w:rPr>
      </w:pPr>
      <w:r>
        <w:rPr>
          <w:color w:val="231F20"/>
          <w:sz w:val="20"/>
        </w:rPr>
        <w:t>Defina la materia prima a </w:t>
      </w:r>
      <w:r>
        <w:rPr>
          <w:color w:val="231F20"/>
          <w:spacing w:val="-3"/>
          <w:sz w:val="20"/>
        </w:rPr>
        <w:t>utilizar, </w:t>
      </w:r>
      <w:r>
        <w:rPr>
          <w:color w:val="231F20"/>
          <w:sz w:val="20"/>
        </w:rPr>
        <w:t>las operaciones unitarias necesarias para el </w:t>
      </w:r>
      <w:r>
        <w:rPr>
          <w:color w:val="231F20"/>
          <w:spacing w:val="-5"/>
          <w:sz w:val="20"/>
        </w:rPr>
        <w:t>proce- </w:t>
      </w:r>
      <w:r>
        <w:rPr>
          <w:color w:val="231F20"/>
          <w:sz w:val="20"/>
        </w:rPr>
        <w:t>so. Justifique su</w:t>
      </w:r>
      <w:r>
        <w:rPr>
          <w:color w:val="231F20"/>
          <w:spacing w:val="14"/>
          <w:sz w:val="20"/>
        </w:rPr>
        <w:t> </w:t>
      </w:r>
      <w:r>
        <w:rPr>
          <w:color w:val="231F20"/>
          <w:sz w:val="20"/>
        </w:rPr>
        <w:t>elección</w:t>
      </w:r>
    </w:p>
    <w:p>
      <w:pPr>
        <w:pStyle w:val="ListParagraph"/>
        <w:numPr>
          <w:ilvl w:val="0"/>
          <w:numId w:val="20"/>
        </w:numPr>
        <w:tabs>
          <w:tab w:pos="701" w:val="left" w:leader="none"/>
        </w:tabs>
        <w:spacing w:line="271" w:lineRule="exact" w:before="0" w:after="0"/>
        <w:ind w:left="700" w:right="0" w:hanging="341"/>
        <w:jc w:val="left"/>
        <w:rPr>
          <w:sz w:val="20"/>
        </w:rPr>
      </w:pPr>
      <w:r>
        <w:rPr>
          <w:color w:val="231F20"/>
          <w:sz w:val="20"/>
        </w:rPr>
        <w:t>Realice un diagrama de flujos para el producto</w:t>
      </w:r>
      <w:r>
        <w:rPr>
          <w:color w:val="231F20"/>
          <w:spacing w:val="25"/>
          <w:sz w:val="20"/>
        </w:rPr>
        <w:t> </w:t>
      </w:r>
      <w:r>
        <w:rPr>
          <w:color w:val="231F20"/>
          <w:sz w:val="20"/>
        </w:rPr>
        <w:t>elegido.</w:t>
      </w:r>
    </w:p>
    <w:p>
      <w:pPr>
        <w:pStyle w:val="BodyText"/>
        <w:spacing w:before="10"/>
        <w:rPr>
          <w:sz w:val="32"/>
        </w:rPr>
      </w:pPr>
    </w:p>
    <w:p>
      <w:pPr>
        <w:pStyle w:val="BodyText"/>
        <w:spacing w:line="201" w:lineRule="auto" w:before="1"/>
        <w:ind w:left="133" w:right="962"/>
        <w:jc w:val="both"/>
      </w:pPr>
      <w:r>
        <w:rPr>
          <w:rFonts w:ascii="Arial Black" w:hAnsi="Arial Black"/>
          <w:color w:val="F15B66"/>
        </w:rPr>
        <w:t>ACTIVIDAD</w:t>
      </w:r>
      <w:r>
        <w:rPr>
          <w:rFonts w:ascii="Arial Black" w:hAnsi="Arial Black"/>
          <w:color w:val="F15B66"/>
          <w:spacing w:val="-30"/>
        </w:rPr>
        <w:t> </w:t>
      </w:r>
      <w:r>
        <w:rPr>
          <w:rFonts w:ascii="Arial Black" w:hAnsi="Arial Black"/>
          <w:color w:val="F15B66"/>
        </w:rPr>
        <w:t>CON</w:t>
      </w:r>
      <w:r>
        <w:rPr>
          <w:rFonts w:ascii="Arial Black" w:hAnsi="Arial Black"/>
          <w:color w:val="F15B66"/>
          <w:spacing w:val="-30"/>
        </w:rPr>
        <w:t> </w:t>
      </w:r>
      <w:r>
        <w:rPr>
          <w:rFonts w:ascii="Arial Black" w:hAnsi="Arial Black"/>
          <w:color w:val="F15B66"/>
        </w:rPr>
        <w:t>SEGUIMIENTO</w:t>
      </w:r>
      <w:r>
        <w:rPr>
          <w:rFonts w:ascii="Arial Black" w:hAnsi="Arial Black"/>
          <w:color w:val="F15B66"/>
          <w:spacing w:val="-30"/>
        </w:rPr>
        <w:t> </w:t>
      </w:r>
      <w:r>
        <w:rPr>
          <w:rFonts w:ascii="Arial Black" w:hAnsi="Arial Black"/>
          <w:color w:val="F15B66"/>
        </w:rPr>
        <w:t>DE</w:t>
      </w:r>
      <w:r>
        <w:rPr>
          <w:rFonts w:ascii="Arial Black" w:hAnsi="Arial Black"/>
          <w:color w:val="F15B66"/>
          <w:spacing w:val="-30"/>
        </w:rPr>
        <w:t> </w:t>
      </w:r>
      <w:r>
        <w:rPr>
          <w:rFonts w:ascii="Arial Black" w:hAnsi="Arial Black"/>
          <w:color w:val="F15B66"/>
        </w:rPr>
        <w:t>DOCENTES</w:t>
      </w:r>
      <w:r>
        <w:rPr>
          <w:rFonts w:ascii="Arial Black" w:hAnsi="Arial Black"/>
          <w:color w:val="F15B66"/>
          <w:spacing w:val="-29"/>
        </w:rPr>
        <w:t> </w:t>
      </w:r>
      <w:r>
        <w:rPr>
          <w:rFonts w:ascii="Arial Black" w:hAnsi="Arial Black"/>
          <w:color w:val="F15B66"/>
        </w:rPr>
        <w:t>A</w:t>
      </w:r>
      <w:r>
        <w:rPr>
          <w:rFonts w:ascii="Arial Black" w:hAnsi="Arial Black"/>
          <w:color w:val="F15B66"/>
          <w:spacing w:val="-30"/>
        </w:rPr>
        <w:t> </w:t>
      </w:r>
      <w:r>
        <w:rPr>
          <w:rFonts w:ascii="Arial Black" w:hAnsi="Arial Black"/>
          <w:color w:val="F15B66"/>
        </w:rPr>
        <w:t>CARGO:</w:t>
      </w:r>
      <w:r>
        <w:rPr>
          <w:rFonts w:ascii="Arial Black" w:hAnsi="Arial Black"/>
          <w:color w:val="F15B66"/>
          <w:spacing w:val="-30"/>
        </w:rPr>
        <w:t> </w:t>
      </w:r>
      <w:r>
        <w:rPr>
          <w:color w:val="231F20"/>
        </w:rPr>
        <w:t>Realizar</w:t>
      </w:r>
      <w:r>
        <w:rPr>
          <w:color w:val="231F20"/>
          <w:spacing w:val="-18"/>
        </w:rPr>
        <w:t> </w:t>
      </w:r>
      <w:r>
        <w:rPr>
          <w:color w:val="231F20"/>
        </w:rPr>
        <w:t>un</w:t>
      </w:r>
      <w:r>
        <w:rPr>
          <w:color w:val="231F20"/>
          <w:spacing w:val="-19"/>
        </w:rPr>
        <w:t> </w:t>
      </w:r>
      <w:r>
        <w:rPr>
          <w:color w:val="231F20"/>
        </w:rPr>
        <w:t>acercamiento</w:t>
      </w:r>
      <w:r>
        <w:rPr>
          <w:color w:val="231F20"/>
          <w:spacing w:val="-19"/>
        </w:rPr>
        <w:t> </w:t>
      </w:r>
      <w:r>
        <w:rPr>
          <w:color w:val="231F20"/>
          <w:spacing w:val="-6"/>
        </w:rPr>
        <w:t>al </w:t>
      </w:r>
      <w:r>
        <w:rPr>
          <w:color w:val="231F20"/>
        </w:rPr>
        <w:t>balance de materia del proceso elegido incluyendo</w:t>
      </w:r>
      <w:r>
        <w:rPr>
          <w:color w:val="231F20"/>
          <w:spacing w:val="14"/>
        </w:rPr>
        <w:t> </w:t>
      </w:r>
      <w:r>
        <w:rPr>
          <w:color w:val="231F20"/>
        </w:rPr>
        <w:t>cálculos.</w:t>
      </w:r>
    </w:p>
    <w:p>
      <w:pPr>
        <w:pStyle w:val="BodyText"/>
        <w:rPr>
          <w:sz w:val="24"/>
        </w:rPr>
      </w:pPr>
    </w:p>
    <w:p>
      <w:pPr>
        <w:pStyle w:val="BodyText"/>
        <w:rPr>
          <w:sz w:val="23"/>
        </w:rPr>
      </w:pPr>
    </w:p>
    <w:p>
      <w:pPr>
        <w:pStyle w:val="Heading1"/>
        <w:numPr>
          <w:ilvl w:val="0"/>
          <w:numId w:val="21"/>
        </w:numPr>
        <w:tabs>
          <w:tab w:pos="472" w:val="left" w:leader="none"/>
        </w:tabs>
        <w:spacing w:line="240" w:lineRule="auto" w:before="0" w:after="0"/>
        <w:ind w:left="471" w:right="0" w:hanging="339"/>
        <w:jc w:val="left"/>
        <w:rPr>
          <w:rFonts w:ascii="Lucida Sans"/>
          <w:b/>
        </w:rPr>
      </w:pPr>
      <w:r>
        <w:rPr>
          <w:rFonts w:ascii="Lucida Sans"/>
          <w:b/>
          <w:color w:val="0375BC"/>
          <w:spacing w:val="-5"/>
          <w:w w:val="110"/>
        </w:rPr>
        <w:t>ENVASES</w:t>
      </w:r>
    </w:p>
    <w:p>
      <w:pPr>
        <w:pStyle w:val="BodyText"/>
        <w:spacing w:line="216" w:lineRule="auto" w:before="197"/>
        <w:ind w:left="133" w:right="961"/>
        <w:jc w:val="both"/>
      </w:pPr>
      <w:r>
        <w:rPr>
          <w:color w:val="231F20"/>
        </w:rPr>
        <w:t>En la industria alimenticia el envase para un alimento se utiliza para protegerlo de la ma- nipulación o contaminación de fuentes físicas, químicas o biológicas. Siendo el </w:t>
      </w:r>
      <w:r>
        <w:rPr>
          <w:color w:val="231F20"/>
          <w:spacing w:val="-4"/>
        </w:rPr>
        <w:t>envasado </w:t>
      </w:r>
      <w:r>
        <w:rPr>
          <w:color w:val="231F20"/>
        </w:rPr>
        <w:t>activo el sistema de envasado más común utilizado para conservar productos alimenti- cios. Este tipo de envasado ayuda a prolongar la vida útil, controlar la frescura, mostrar información sobre la calidad, mejorar la seguridad y la comodidad (Aleu,</w:t>
      </w:r>
      <w:r>
        <w:rPr>
          <w:color w:val="231F20"/>
          <w:spacing w:val="52"/>
        </w:rPr>
        <w:t> </w:t>
      </w:r>
      <w:r>
        <w:rPr>
          <w:color w:val="231F20"/>
        </w:rPr>
        <w:t>2019)</w:t>
      </w:r>
    </w:p>
    <w:p>
      <w:pPr>
        <w:pStyle w:val="BodyText"/>
        <w:spacing w:before="8"/>
        <w:rPr>
          <w:sz w:val="17"/>
        </w:rPr>
      </w:pPr>
    </w:p>
    <w:p>
      <w:pPr>
        <w:pStyle w:val="BodyText"/>
        <w:spacing w:line="216" w:lineRule="auto"/>
        <w:ind w:left="133" w:right="962"/>
        <w:jc w:val="both"/>
      </w:pPr>
      <w:r>
        <w:rPr>
          <w:color w:val="231F20"/>
        </w:rPr>
        <w:t>Además, a la hora de elegir un envase debe considerarse un material apropiado que </w:t>
      </w:r>
      <w:r>
        <w:rPr>
          <w:color w:val="231F20"/>
          <w:spacing w:val="-5"/>
        </w:rPr>
        <w:t>per- </w:t>
      </w:r>
      <w:r>
        <w:rPr>
          <w:color w:val="231F20"/>
        </w:rPr>
        <w:t>mita reducir al mínimo la contaminación.</w:t>
      </w:r>
    </w:p>
    <w:p>
      <w:pPr>
        <w:pStyle w:val="BodyText"/>
        <w:rPr>
          <w:sz w:val="24"/>
        </w:rPr>
      </w:pPr>
    </w:p>
    <w:p>
      <w:pPr>
        <w:pStyle w:val="Heading1"/>
        <w:numPr>
          <w:ilvl w:val="1"/>
          <w:numId w:val="21"/>
        </w:numPr>
        <w:tabs>
          <w:tab w:pos="639" w:val="left" w:leader="none"/>
        </w:tabs>
        <w:spacing w:line="240" w:lineRule="auto" w:before="172" w:after="0"/>
        <w:ind w:left="638" w:right="0" w:hanging="506"/>
        <w:jc w:val="left"/>
      </w:pPr>
      <w:r>
        <w:rPr>
          <w:color w:val="231F20"/>
          <w:w w:val="125"/>
        </w:rPr>
        <w:t>Color</w:t>
      </w:r>
    </w:p>
    <w:p>
      <w:pPr>
        <w:pStyle w:val="BodyText"/>
        <w:spacing w:line="216" w:lineRule="auto" w:before="184"/>
        <w:ind w:left="133" w:right="962"/>
        <w:jc w:val="both"/>
      </w:pPr>
      <w:r>
        <w:rPr>
          <w:color w:val="231F20"/>
          <w:w w:val="105"/>
        </w:rPr>
        <w:t>El</w:t>
      </w:r>
      <w:r>
        <w:rPr>
          <w:color w:val="231F20"/>
          <w:spacing w:val="-31"/>
          <w:w w:val="105"/>
        </w:rPr>
        <w:t> </w:t>
      </w:r>
      <w:r>
        <w:rPr>
          <w:color w:val="231F20"/>
          <w:w w:val="105"/>
        </w:rPr>
        <w:t>color</w:t>
      </w:r>
      <w:r>
        <w:rPr>
          <w:color w:val="231F20"/>
          <w:spacing w:val="-31"/>
          <w:w w:val="105"/>
        </w:rPr>
        <w:t> </w:t>
      </w:r>
      <w:r>
        <w:rPr>
          <w:color w:val="231F20"/>
          <w:w w:val="105"/>
        </w:rPr>
        <w:t>distingue,</w:t>
      </w:r>
      <w:r>
        <w:rPr>
          <w:color w:val="231F20"/>
          <w:spacing w:val="-31"/>
          <w:w w:val="105"/>
        </w:rPr>
        <w:t> </w:t>
      </w:r>
      <w:r>
        <w:rPr>
          <w:color w:val="231F20"/>
          <w:w w:val="105"/>
        </w:rPr>
        <w:t>identifica</w:t>
      </w:r>
      <w:r>
        <w:rPr>
          <w:color w:val="231F20"/>
          <w:spacing w:val="-31"/>
          <w:w w:val="105"/>
        </w:rPr>
        <w:t> </w:t>
      </w:r>
      <w:r>
        <w:rPr>
          <w:color w:val="231F20"/>
          <w:w w:val="105"/>
        </w:rPr>
        <w:t>y</w:t>
      </w:r>
      <w:r>
        <w:rPr>
          <w:color w:val="231F20"/>
          <w:spacing w:val="-31"/>
          <w:w w:val="105"/>
        </w:rPr>
        <w:t> </w:t>
      </w:r>
      <w:r>
        <w:rPr>
          <w:color w:val="231F20"/>
          <w:w w:val="105"/>
        </w:rPr>
        <w:t>designa,</w:t>
      </w:r>
      <w:r>
        <w:rPr>
          <w:color w:val="231F20"/>
          <w:spacing w:val="-31"/>
          <w:w w:val="105"/>
        </w:rPr>
        <w:t> </w:t>
      </w:r>
      <w:r>
        <w:rPr>
          <w:color w:val="231F20"/>
          <w:w w:val="105"/>
        </w:rPr>
        <w:t>genera</w:t>
      </w:r>
      <w:r>
        <w:rPr>
          <w:color w:val="231F20"/>
          <w:spacing w:val="-31"/>
          <w:w w:val="105"/>
        </w:rPr>
        <w:t> </w:t>
      </w:r>
      <w:r>
        <w:rPr>
          <w:color w:val="231F20"/>
          <w:w w:val="105"/>
        </w:rPr>
        <w:t>sentimientos,</w:t>
      </w:r>
      <w:r>
        <w:rPr>
          <w:color w:val="231F20"/>
          <w:spacing w:val="-31"/>
          <w:w w:val="105"/>
        </w:rPr>
        <w:t> </w:t>
      </w:r>
      <w:r>
        <w:rPr>
          <w:color w:val="231F20"/>
          <w:w w:val="105"/>
        </w:rPr>
        <w:t>sugiere</w:t>
      </w:r>
      <w:r>
        <w:rPr>
          <w:color w:val="231F20"/>
          <w:spacing w:val="-31"/>
          <w:w w:val="105"/>
        </w:rPr>
        <w:t> </w:t>
      </w:r>
      <w:r>
        <w:rPr>
          <w:color w:val="231F20"/>
          <w:w w:val="105"/>
        </w:rPr>
        <w:t>acciones</w:t>
      </w:r>
      <w:r>
        <w:rPr>
          <w:color w:val="231F20"/>
          <w:spacing w:val="-31"/>
          <w:w w:val="105"/>
        </w:rPr>
        <w:t> </w:t>
      </w:r>
      <w:r>
        <w:rPr>
          <w:color w:val="231F20"/>
          <w:w w:val="105"/>
        </w:rPr>
        <w:t>y</w:t>
      </w:r>
      <w:r>
        <w:rPr>
          <w:color w:val="231F20"/>
          <w:spacing w:val="-31"/>
          <w:w w:val="105"/>
        </w:rPr>
        <w:t> </w:t>
      </w:r>
      <w:r>
        <w:rPr>
          <w:color w:val="231F20"/>
          <w:w w:val="105"/>
        </w:rPr>
        <w:t>da</w:t>
      </w:r>
      <w:r>
        <w:rPr>
          <w:color w:val="231F20"/>
          <w:spacing w:val="-31"/>
          <w:w w:val="105"/>
        </w:rPr>
        <w:t> </w:t>
      </w:r>
      <w:r>
        <w:rPr>
          <w:color w:val="231F20"/>
          <w:w w:val="105"/>
        </w:rPr>
        <w:t>señales informativas. La principal misión del color es llamar la atención. La forma y el color son básicos para la comunicación</w:t>
      </w:r>
      <w:r>
        <w:rPr>
          <w:color w:val="231F20"/>
          <w:spacing w:val="-5"/>
          <w:w w:val="105"/>
        </w:rPr>
        <w:t> </w:t>
      </w:r>
      <w:r>
        <w:rPr>
          <w:color w:val="231F20"/>
          <w:w w:val="105"/>
        </w:rPr>
        <w:t>visual.</w:t>
      </w:r>
    </w:p>
    <w:p>
      <w:pPr>
        <w:spacing w:after="0" w:line="216" w:lineRule="auto"/>
        <w:jc w:val="both"/>
        <w:sectPr>
          <w:pgSz w:w="11910" w:h="16840"/>
          <w:pgMar w:header="870" w:footer="931" w:top="1100" w:bottom="1120" w:left="1000" w:right="1020"/>
        </w:sectPr>
      </w:pPr>
    </w:p>
    <w:p>
      <w:pPr>
        <w:pStyle w:val="BodyText"/>
      </w:pPr>
    </w:p>
    <w:p>
      <w:pPr>
        <w:pStyle w:val="BodyText"/>
        <w:spacing w:before="6"/>
      </w:pPr>
    </w:p>
    <w:p>
      <w:pPr>
        <w:pStyle w:val="BodyText"/>
        <w:spacing w:line="216" w:lineRule="auto" w:before="118"/>
        <w:ind w:left="984" w:right="111"/>
        <w:jc w:val="both"/>
      </w:pPr>
      <w:r>
        <w:rPr>
          <w:color w:val="231F20"/>
        </w:rPr>
        <w:t>Los colores naranja, amarillo, bermellón, verde y café se relacionan con este objeto. Los colores cafés amarillento, ocres, amarillo seco y azul grisáceo, remiten a la sed y a la se- quedad. Los tonos suaves y colores pastel expresan amor y ternura, se asocian al instinto maternal. Los colores sobrios y distinguidos como el violeta, rojo vino, amarillo, dorado, negro, algunos tonos verdes y plateado se asocian a importancia y prestigio.</w:t>
      </w:r>
    </w:p>
    <w:p>
      <w:pPr>
        <w:pStyle w:val="BodyText"/>
        <w:spacing w:before="196"/>
        <w:ind w:left="984"/>
      </w:pPr>
      <w:r>
        <w:rPr>
          <w:color w:val="231F20"/>
        </w:rPr>
        <w:t>Las categorías a considerar, que se interrelacionan e influyen en la selección del color, son:</w:t>
      </w:r>
    </w:p>
    <w:p>
      <w:pPr>
        <w:pStyle w:val="BodyText"/>
        <w:spacing w:before="11"/>
        <w:rPr>
          <w:sz w:val="28"/>
        </w:rPr>
      </w:pPr>
    </w:p>
    <w:p>
      <w:pPr>
        <w:pStyle w:val="ListParagraph"/>
        <w:numPr>
          <w:ilvl w:val="2"/>
          <w:numId w:val="21"/>
        </w:numPr>
        <w:tabs>
          <w:tab w:pos="1551" w:val="left" w:leader="none"/>
          <w:tab w:pos="1552" w:val="left" w:leader="none"/>
        </w:tabs>
        <w:spacing w:line="233" w:lineRule="exact" w:before="0" w:after="0"/>
        <w:ind w:left="1551" w:right="0" w:hanging="341"/>
        <w:jc w:val="left"/>
        <w:rPr>
          <w:sz w:val="20"/>
        </w:rPr>
      </w:pPr>
      <w:r>
        <w:rPr>
          <w:color w:val="231F20"/>
          <w:sz w:val="20"/>
        </w:rPr>
        <w:t>Identidad: el color informa de qué tipo de mercancía se</w:t>
      </w:r>
      <w:r>
        <w:rPr>
          <w:color w:val="231F20"/>
          <w:spacing w:val="29"/>
          <w:sz w:val="20"/>
        </w:rPr>
        <w:t> </w:t>
      </w:r>
      <w:r>
        <w:rPr>
          <w:color w:val="231F20"/>
          <w:sz w:val="20"/>
        </w:rPr>
        <w:t>trata.</w:t>
      </w:r>
    </w:p>
    <w:p>
      <w:pPr>
        <w:pStyle w:val="ListParagraph"/>
        <w:numPr>
          <w:ilvl w:val="2"/>
          <w:numId w:val="21"/>
        </w:numPr>
        <w:tabs>
          <w:tab w:pos="1552" w:val="left" w:leader="none"/>
        </w:tabs>
        <w:spacing w:line="216" w:lineRule="auto" w:before="8" w:after="0"/>
        <w:ind w:left="1551" w:right="111" w:hanging="341"/>
        <w:jc w:val="left"/>
        <w:rPr>
          <w:sz w:val="20"/>
        </w:rPr>
      </w:pPr>
      <w:r>
        <w:rPr>
          <w:color w:val="231F20"/>
          <w:w w:val="105"/>
          <w:sz w:val="20"/>
        </w:rPr>
        <w:t>Imagen:</w:t>
      </w:r>
      <w:r>
        <w:rPr>
          <w:color w:val="231F20"/>
          <w:spacing w:val="-8"/>
          <w:w w:val="105"/>
          <w:sz w:val="20"/>
        </w:rPr>
        <w:t> </w:t>
      </w:r>
      <w:r>
        <w:rPr>
          <w:color w:val="231F20"/>
          <w:w w:val="105"/>
          <w:sz w:val="20"/>
        </w:rPr>
        <w:t>Es</w:t>
      </w:r>
      <w:r>
        <w:rPr>
          <w:color w:val="231F20"/>
          <w:spacing w:val="-7"/>
          <w:w w:val="105"/>
          <w:sz w:val="20"/>
        </w:rPr>
        <w:t> </w:t>
      </w:r>
      <w:r>
        <w:rPr>
          <w:color w:val="231F20"/>
          <w:w w:val="105"/>
          <w:sz w:val="20"/>
        </w:rPr>
        <w:t>la</w:t>
      </w:r>
      <w:r>
        <w:rPr>
          <w:color w:val="231F20"/>
          <w:spacing w:val="-7"/>
          <w:w w:val="105"/>
          <w:sz w:val="20"/>
        </w:rPr>
        <w:t> </w:t>
      </w:r>
      <w:r>
        <w:rPr>
          <w:color w:val="231F20"/>
          <w:w w:val="105"/>
          <w:sz w:val="20"/>
        </w:rPr>
        <w:t>idea</w:t>
      </w:r>
      <w:r>
        <w:rPr>
          <w:color w:val="231F20"/>
          <w:spacing w:val="-7"/>
          <w:w w:val="105"/>
          <w:sz w:val="20"/>
        </w:rPr>
        <w:t> </w:t>
      </w:r>
      <w:r>
        <w:rPr>
          <w:color w:val="231F20"/>
          <w:w w:val="105"/>
          <w:sz w:val="20"/>
        </w:rPr>
        <w:t>que</w:t>
      </w:r>
      <w:r>
        <w:rPr>
          <w:color w:val="231F20"/>
          <w:spacing w:val="-7"/>
          <w:w w:val="105"/>
          <w:sz w:val="20"/>
        </w:rPr>
        <w:t> </w:t>
      </w:r>
      <w:r>
        <w:rPr>
          <w:color w:val="231F20"/>
          <w:w w:val="105"/>
          <w:sz w:val="20"/>
        </w:rPr>
        <w:t>el</w:t>
      </w:r>
      <w:r>
        <w:rPr>
          <w:color w:val="231F20"/>
          <w:spacing w:val="-8"/>
          <w:w w:val="105"/>
          <w:sz w:val="20"/>
        </w:rPr>
        <w:t> </w:t>
      </w:r>
      <w:r>
        <w:rPr>
          <w:color w:val="231F20"/>
          <w:w w:val="105"/>
          <w:sz w:val="20"/>
        </w:rPr>
        <w:t>consumidor</w:t>
      </w:r>
      <w:r>
        <w:rPr>
          <w:color w:val="231F20"/>
          <w:spacing w:val="-7"/>
          <w:w w:val="105"/>
          <w:sz w:val="20"/>
        </w:rPr>
        <w:t> </w:t>
      </w:r>
      <w:r>
        <w:rPr>
          <w:color w:val="231F20"/>
          <w:w w:val="105"/>
          <w:sz w:val="20"/>
        </w:rPr>
        <w:t>tiene</w:t>
      </w:r>
      <w:r>
        <w:rPr>
          <w:color w:val="231F20"/>
          <w:spacing w:val="-7"/>
          <w:w w:val="105"/>
          <w:sz w:val="20"/>
        </w:rPr>
        <w:t> </w:t>
      </w:r>
      <w:r>
        <w:rPr>
          <w:color w:val="231F20"/>
          <w:w w:val="105"/>
          <w:sz w:val="20"/>
        </w:rPr>
        <w:t>del</w:t>
      </w:r>
      <w:r>
        <w:rPr>
          <w:color w:val="231F20"/>
          <w:spacing w:val="-7"/>
          <w:w w:val="105"/>
          <w:sz w:val="20"/>
        </w:rPr>
        <w:t> </w:t>
      </w:r>
      <w:r>
        <w:rPr>
          <w:color w:val="231F20"/>
          <w:w w:val="105"/>
          <w:sz w:val="20"/>
        </w:rPr>
        <w:t>producto,</w:t>
      </w:r>
      <w:r>
        <w:rPr>
          <w:color w:val="231F20"/>
          <w:spacing w:val="-7"/>
          <w:w w:val="105"/>
          <w:sz w:val="20"/>
        </w:rPr>
        <w:t> </w:t>
      </w:r>
      <w:r>
        <w:rPr>
          <w:color w:val="231F20"/>
          <w:w w:val="105"/>
          <w:sz w:val="20"/>
        </w:rPr>
        <w:t>con</w:t>
      </w:r>
      <w:r>
        <w:rPr>
          <w:color w:val="231F20"/>
          <w:spacing w:val="-7"/>
          <w:w w:val="105"/>
          <w:sz w:val="20"/>
        </w:rPr>
        <w:t> </w:t>
      </w:r>
      <w:r>
        <w:rPr>
          <w:color w:val="231F20"/>
          <w:w w:val="105"/>
          <w:sz w:val="20"/>
        </w:rPr>
        <w:t>el</w:t>
      </w:r>
      <w:r>
        <w:rPr>
          <w:color w:val="231F20"/>
          <w:spacing w:val="-8"/>
          <w:w w:val="105"/>
          <w:sz w:val="20"/>
        </w:rPr>
        <w:t> </w:t>
      </w:r>
      <w:r>
        <w:rPr>
          <w:color w:val="231F20"/>
          <w:w w:val="105"/>
          <w:sz w:val="20"/>
        </w:rPr>
        <w:t>color</w:t>
      </w:r>
      <w:r>
        <w:rPr>
          <w:color w:val="231F20"/>
          <w:spacing w:val="-7"/>
          <w:w w:val="105"/>
          <w:sz w:val="20"/>
        </w:rPr>
        <w:t> </w:t>
      </w:r>
      <w:r>
        <w:rPr>
          <w:color w:val="231F20"/>
          <w:w w:val="105"/>
          <w:sz w:val="20"/>
        </w:rPr>
        <w:t>se</w:t>
      </w:r>
      <w:r>
        <w:rPr>
          <w:color w:val="231F20"/>
          <w:spacing w:val="-7"/>
          <w:w w:val="105"/>
          <w:sz w:val="20"/>
        </w:rPr>
        <w:t> </w:t>
      </w:r>
      <w:r>
        <w:rPr>
          <w:color w:val="231F20"/>
          <w:w w:val="105"/>
          <w:sz w:val="20"/>
        </w:rPr>
        <w:t>sugieren diversas cualidades de</w:t>
      </w:r>
      <w:r>
        <w:rPr>
          <w:color w:val="231F20"/>
          <w:spacing w:val="-1"/>
          <w:w w:val="105"/>
          <w:sz w:val="20"/>
        </w:rPr>
        <w:t> </w:t>
      </w:r>
      <w:r>
        <w:rPr>
          <w:color w:val="231F20"/>
          <w:w w:val="105"/>
          <w:sz w:val="20"/>
        </w:rPr>
        <w:t>éste.</w:t>
      </w:r>
    </w:p>
    <w:p>
      <w:pPr>
        <w:pStyle w:val="ListParagraph"/>
        <w:numPr>
          <w:ilvl w:val="2"/>
          <w:numId w:val="21"/>
        </w:numPr>
        <w:tabs>
          <w:tab w:pos="1552" w:val="left" w:leader="none"/>
        </w:tabs>
        <w:spacing w:line="216" w:lineRule="auto" w:before="0" w:after="0"/>
        <w:ind w:left="1551" w:right="111" w:hanging="341"/>
        <w:jc w:val="left"/>
        <w:rPr>
          <w:sz w:val="20"/>
        </w:rPr>
      </w:pPr>
      <w:r>
        <w:rPr>
          <w:color w:val="231F20"/>
          <w:w w:val="105"/>
          <w:sz w:val="20"/>
        </w:rPr>
        <w:t>Requerimientos</w:t>
      </w:r>
      <w:r>
        <w:rPr>
          <w:color w:val="231F20"/>
          <w:spacing w:val="-16"/>
          <w:w w:val="105"/>
          <w:sz w:val="20"/>
        </w:rPr>
        <w:t> </w:t>
      </w:r>
      <w:r>
        <w:rPr>
          <w:color w:val="231F20"/>
          <w:w w:val="105"/>
          <w:sz w:val="20"/>
        </w:rPr>
        <w:t>de</w:t>
      </w:r>
      <w:r>
        <w:rPr>
          <w:color w:val="231F20"/>
          <w:spacing w:val="-15"/>
          <w:w w:val="105"/>
          <w:sz w:val="20"/>
        </w:rPr>
        <w:t> </w:t>
      </w:r>
      <w:r>
        <w:rPr>
          <w:color w:val="231F20"/>
          <w:w w:val="105"/>
          <w:sz w:val="20"/>
        </w:rPr>
        <w:t>venta:</w:t>
      </w:r>
      <w:r>
        <w:rPr>
          <w:color w:val="231F20"/>
          <w:spacing w:val="-15"/>
          <w:w w:val="105"/>
          <w:sz w:val="20"/>
        </w:rPr>
        <w:t> </w:t>
      </w:r>
      <w:r>
        <w:rPr>
          <w:color w:val="231F20"/>
          <w:w w:val="105"/>
          <w:sz w:val="20"/>
        </w:rPr>
        <w:t>son</w:t>
      </w:r>
      <w:r>
        <w:rPr>
          <w:color w:val="231F20"/>
          <w:spacing w:val="-16"/>
          <w:w w:val="105"/>
          <w:sz w:val="20"/>
        </w:rPr>
        <w:t> </w:t>
      </w:r>
      <w:r>
        <w:rPr>
          <w:color w:val="231F20"/>
          <w:w w:val="105"/>
          <w:sz w:val="20"/>
        </w:rPr>
        <w:t>visibilidad,</w:t>
      </w:r>
      <w:r>
        <w:rPr>
          <w:color w:val="231F20"/>
          <w:spacing w:val="-15"/>
          <w:w w:val="105"/>
          <w:sz w:val="20"/>
        </w:rPr>
        <w:t> </w:t>
      </w:r>
      <w:r>
        <w:rPr>
          <w:color w:val="231F20"/>
          <w:w w:val="105"/>
          <w:sz w:val="20"/>
        </w:rPr>
        <w:t>legibilidad</w:t>
      </w:r>
      <w:r>
        <w:rPr>
          <w:color w:val="231F20"/>
          <w:spacing w:val="-15"/>
          <w:w w:val="105"/>
          <w:sz w:val="20"/>
        </w:rPr>
        <w:t> </w:t>
      </w:r>
      <w:r>
        <w:rPr>
          <w:color w:val="231F20"/>
          <w:w w:val="105"/>
          <w:sz w:val="20"/>
        </w:rPr>
        <w:t>y</w:t>
      </w:r>
      <w:r>
        <w:rPr>
          <w:color w:val="231F20"/>
          <w:spacing w:val="-16"/>
          <w:w w:val="105"/>
          <w:sz w:val="20"/>
        </w:rPr>
        <w:t> </w:t>
      </w:r>
      <w:r>
        <w:rPr>
          <w:color w:val="231F20"/>
          <w:w w:val="105"/>
          <w:sz w:val="20"/>
        </w:rPr>
        <w:t>unidad</w:t>
      </w:r>
      <w:r>
        <w:rPr>
          <w:color w:val="231F20"/>
          <w:spacing w:val="-15"/>
          <w:w w:val="105"/>
          <w:sz w:val="20"/>
        </w:rPr>
        <w:t> </w:t>
      </w:r>
      <w:r>
        <w:rPr>
          <w:color w:val="231F20"/>
          <w:w w:val="105"/>
          <w:sz w:val="20"/>
        </w:rPr>
        <w:t>en</w:t>
      </w:r>
      <w:r>
        <w:rPr>
          <w:color w:val="231F20"/>
          <w:spacing w:val="-15"/>
          <w:w w:val="105"/>
          <w:sz w:val="20"/>
        </w:rPr>
        <w:t> </w:t>
      </w:r>
      <w:r>
        <w:rPr>
          <w:color w:val="231F20"/>
          <w:w w:val="105"/>
          <w:sz w:val="20"/>
        </w:rPr>
        <w:t>el</w:t>
      </w:r>
      <w:r>
        <w:rPr>
          <w:color w:val="231F20"/>
          <w:spacing w:val="-16"/>
          <w:w w:val="105"/>
          <w:sz w:val="20"/>
        </w:rPr>
        <w:t> </w:t>
      </w:r>
      <w:r>
        <w:rPr>
          <w:color w:val="231F20"/>
          <w:w w:val="105"/>
          <w:sz w:val="20"/>
        </w:rPr>
        <w:t>grafismo,</w:t>
      </w:r>
      <w:r>
        <w:rPr>
          <w:color w:val="231F20"/>
          <w:spacing w:val="-15"/>
          <w:w w:val="105"/>
          <w:sz w:val="20"/>
        </w:rPr>
        <w:t> </w:t>
      </w:r>
      <w:r>
        <w:rPr>
          <w:color w:val="231F20"/>
          <w:w w:val="105"/>
          <w:sz w:val="20"/>
        </w:rPr>
        <w:t>todas ellas</w:t>
      </w:r>
      <w:r>
        <w:rPr>
          <w:color w:val="231F20"/>
          <w:spacing w:val="-8"/>
          <w:w w:val="105"/>
          <w:sz w:val="20"/>
        </w:rPr>
        <w:t> </w:t>
      </w:r>
      <w:r>
        <w:rPr>
          <w:color w:val="231F20"/>
          <w:w w:val="105"/>
          <w:sz w:val="20"/>
        </w:rPr>
        <w:t>con</w:t>
      </w:r>
      <w:r>
        <w:rPr>
          <w:color w:val="231F20"/>
          <w:spacing w:val="-7"/>
          <w:w w:val="105"/>
          <w:sz w:val="20"/>
        </w:rPr>
        <w:t> </w:t>
      </w:r>
      <w:r>
        <w:rPr>
          <w:color w:val="231F20"/>
          <w:w w:val="105"/>
          <w:sz w:val="20"/>
        </w:rPr>
        <w:t>el</w:t>
      </w:r>
      <w:r>
        <w:rPr>
          <w:color w:val="231F20"/>
          <w:spacing w:val="-7"/>
          <w:w w:val="105"/>
          <w:sz w:val="20"/>
        </w:rPr>
        <w:t> </w:t>
      </w:r>
      <w:r>
        <w:rPr>
          <w:color w:val="231F20"/>
          <w:w w:val="105"/>
          <w:sz w:val="20"/>
        </w:rPr>
        <w:t>objetivo</w:t>
      </w:r>
      <w:r>
        <w:rPr>
          <w:color w:val="231F20"/>
          <w:spacing w:val="-7"/>
          <w:w w:val="105"/>
          <w:sz w:val="20"/>
        </w:rPr>
        <w:t> </w:t>
      </w:r>
      <w:r>
        <w:rPr>
          <w:color w:val="231F20"/>
          <w:w w:val="105"/>
          <w:sz w:val="20"/>
        </w:rPr>
        <w:t>de</w:t>
      </w:r>
      <w:r>
        <w:rPr>
          <w:color w:val="231F20"/>
          <w:spacing w:val="-7"/>
          <w:w w:val="105"/>
          <w:sz w:val="20"/>
        </w:rPr>
        <w:t> </w:t>
      </w:r>
      <w:r>
        <w:rPr>
          <w:color w:val="231F20"/>
          <w:w w:val="105"/>
          <w:sz w:val="20"/>
        </w:rPr>
        <w:t>facilitar</w:t>
      </w:r>
      <w:r>
        <w:rPr>
          <w:color w:val="231F20"/>
          <w:spacing w:val="-7"/>
          <w:w w:val="105"/>
          <w:sz w:val="20"/>
        </w:rPr>
        <w:t> </w:t>
      </w:r>
      <w:r>
        <w:rPr>
          <w:color w:val="231F20"/>
          <w:w w:val="105"/>
          <w:sz w:val="20"/>
        </w:rPr>
        <w:t>la</w:t>
      </w:r>
      <w:r>
        <w:rPr>
          <w:color w:val="231F20"/>
          <w:spacing w:val="-7"/>
          <w:w w:val="105"/>
          <w:sz w:val="20"/>
        </w:rPr>
        <w:t> </w:t>
      </w:r>
      <w:r>
        <w:rPr>
          <w:color w:val="231F20"/>
          <w:w w:val="105"/>
          <w:sz w:val="20"/>
        </w:rPr>
        <w:t>venta</w:t>
      </w:r>
      <w:r>
        <w:rPr>
          <w:color w:val="231F20"/>
          <w:spacing w:val="-7"/>
          <w:w w:val="105"/>
          <w:sz w:val="20"/>
        </w:rPr>
        <w:t> </w:t>
      </w:r>
      <w:r>
        <w:rPr>
          <w:color w:val="231F20"/>
          <w:w w:val="105"/>
          <w:sz w:val="20"/>
        </w:rPr>
        <w:t>y</w:t>
      </w:r>
      <w:r>
        <w:rPr>
          <w:color w:val="231F20"/>
          <w:spacing w:val="-7"/>
          <w:w w:val="105"/>
          <w:sz w:val="20"/>
        </w:rPr>
        <w:t> </w:t>
      </w:r>
      <w:r>
        <w:rPr>
          <w:color w:val="231F20"/>
          <w:w w:val="105"/>
          <w:sz w:val="20"/>
        </w:rPr>
        <w:t>localización</w:t>
      </w:r>
      <w:r>
        <w:rPr>
          <w:color w:val="231F20"/>
          <w:spacing w:val="-7"/>
          <w:w w:val="105"/>
          <w:sz w:val="20"/>
        </w:rPr>
        <w:t> </w:t>
      </w:r>
      <w:r>
        <w:rPr>
          <w:color w:val="231F20"/>
          <w:w w:val="105"/>
          <w:sz w:val="20"/>
        </w:rPr>
        <w:t>del</w:t>
      </w:r>
      <w:r>
        <w:rPr>
          <w:color w:val="231F20"/>
          <w:spacing w:val="-7"/>
          <w:w w:val="105"/>
          <w:sz w:val="20"/>
        </w:rPr>
        <w:t> </w:t>
      </w:r>
      <w:r>
        <w:rPr>
          <w:color w:val="231F20"/>
          <w:w w:val="105"/>
          <w:sz w:val="20"/>
        </w:rPr>
        <w:t>producto.</w:t>
      </w:r>
    </w:p>
    <w:p>
      <w:pPr>
        <w:pStyle w:val="BodyText"/>
      </w:pPr>
    </w:p>
    <w:p>
      <w:pPr>
        <w:pStyle w:val="Heading1"/>
        <w:numPr>
          <w:ilvl w:val="1"/>
          <w:numId w:val="21"/>
        </w:numPr>
        <w:tabs>
          <w:tab w:pos="1564" w:val="left" w:leader="none"/>
        </w:tabs>
        <w:spacing w:line="240" w:lineRule="auto" w:before="0" w:after="0"/>
        <w:ind w:left="1563" w:right="0" w:hanging="580"/>
        <w:jc w:val="left"/>
      </w:pPr>
      <w:r>
        <w:rPr>
          <w:color w:val="231F20"/>
          <w:w w:val="125"/>
        </w:rPr>
        <w:t>Clasificación de los</w:t>
      </w:r>
      <w:r>
        <w:rPr>
          <w:color w:val="231F20"/>
          <w:spacing w:val="12"/>
          <w:w w:val="125"/>
        </w:rPr>
        <w:t> </w:t>
      </w:r>
      <w:r>
        <w:rPr>
          <w:color w:val="231F20"/>
          <w:w w:val="125"/>
        </w:rPr>
        <w:t>envases</w:t>
      </w:r>
    </w:p>
    <w:p>
      <w:pPr>
        <w:pStyle w:val="BodyText"/>
        <w:spacing w:line="216" w:lineRule="auto" w:before="184"/>
        <w:ind w:left="984" w:right="110"/>
        <w:jc w:val="both"/>
      </w:pPr>
      <w:r>
        <w:rPr>
          <w:color w:val="231F20"/>
        </w:rPr>
        <w:t>La manera más sencilla de clasificarlos es según el tipo de material utilizado en su fabri- cación, en: Vidrio, Metal y Flexibles. Dada la naturaleza de los productos a elaborar, solo se detallarán los envases de vidrio.</w:t>
      </w:r>
    </w:p>
    <w:p>
      <w:pPr>
        <w:pStyle w:val="BodyText"/>
        <w:spacing w:line="201" w:lineRule="auto" w:before="214"/>
        <w:ind w:left="984" w:right="111"/>
        <w:jc w:val="both"/>
      </w:pPr>
      <w:r>
        <w:rPr>
          <w:rFonts w:ascii="Arial Black" w:hAnsi="Arial Black"/>
          <w:color w:val="F15B66"/>
          <w:w w:val="105"/>
        </w:rPr>
        <w:t>PREGUNTA</w:t>
      </w:r>
      <w:r>
        <w:rPr>
          <w:rFonts w:ascii="Arial Black" w:hAnsi="Arial Black"/>
          <w:color w:val="F15B66"/>
          <w:spacing w:val="-40"/>
          <w:w w:val="105"/>
        </w:rPr>
        <w:t> </w:t>
      </w:r>
      <w:r>
        <w:rPr>
          <w:rFonts w:ascii="Arial Black" w:hAnsi="Arial Black"/>
          <w:color w:val="F15B66"/>
          <w:w w:val="105"/>
        </w:rPr>
        <w:t>RÁPIDA:</w:t>
      </w:r>
      <w:r>
        <w:rPr>
          <w:rFonts w:ascii="Arial Black" w:hAnsi="Arial Black"/>
          <w:color w:val="F15B66"/>
          <w:spacing w:val="-39"/>
          <w:w w:val="105"/>
        </w:rPr>
        <w:t> </w:t>
      </w:r>
      <w:r>
        <w:rPr>
          <w:color w:val="231F20"/>
          <w:w w:val="105"/>
        </w:rPr>
        <w:t>¿Por</w:t>
      </w:r>
      <w:r>
        <w:rPr>
          <w:color w:val="231F20"/>
          <w:spacing w:val="-27"/>
          <w:w w:val="105"/>
        </w:rPr>
        <w:t> </w:t>
      </w:r>
      <w:r>
        <w:rPr>
          <w:color w:val="231F20"/>
          <w:w w:val="105"/>
        </w:rPr>
        <w:t>qué</w:t>
      </w:r>
      <w:r>
        <w:rPr>
          <w:color w:val="231F20"/>
          <w:spacing w:val="-28"/>
          <w:w w:val="105"/>
        </w:rPr>
        <w:t> </w:t>
      </w:r>
      <w:r>
        <w:rPr>
          <w:color w:val="231F20"/>
          <w:w w:val="105"/>
        </w:rPr>
        <w:t>no</w:t>
      </w:r>
      <w:r>
        <w:rPr>
          <w:color w:val="231F20"/>
          <w:spacing w:val="-27"/>
          <w:w w:val="105"/>
        </w:rPr>
        <w:t> </w:t>
      </w:r>
      <w:r>
        <w:rPr>
          <w:color w:val="231F20"/>
          <w:w w:val="105"/>
        </w:rPr>
        <w:t>se</w:t>
      </w:r>
      <w:r>
        <w:rPr>
          <w:color w:val="231F20"/>
          <w:spacing w:val="-27"/>
          <w:w w:val="105"/>
        </w:rPr>
        <w:t> </w:t>
      </w:r>
      <w:r>
        <w:rPr>
          <w:color w:val="231F20"/>
          <w:w w:val="105"/>
        </w:rPr>
        <w:t>utilizarían</w:t>
      </w:r>
      <w:r>
        <w:rPr>
          <w:color w:val="231F20"/>
          <w:spacing w:val="-27"/>
          <w:w w:val="105"/>
        </w:rPr>
        <w:t> </w:t>
      </w:r>
      <w:r>
        <w:rPr>
          <w:color w:val="231F20"/>
          <w:w w:val="105"/>
        </w:rPr>
        <w:t>los</w:t>
      </w:r>
      <w:r>
        <w:rPr>
          <w:color w:val="231F20"/>
          <w:spacing w:val="-27"/>
          <w:w w:val="105"/>
        </w:rPr>
        <w:t> </w:t>
      </w:r>
      <w:r>
        <w:rPr>
          <w:color w:val="231F20"/>
          <w:w w:val="105"/>
        </w:rPr>
        <w:t>otros</w:t>
      </w:r>
      <w:r>
        <w:rPr>
          <w:color w:val="231F20"/>
          <w:spacing w:val="-27"/>
          <w:w w:val="105"/>
        </w:rPr>
        <w:t> </w:t>
      </w:r>
      <w:r>
        <w:rPr>
          <w:color w:val="231F20"/>
          <w:w w:val="105"/>
        </w:rPr>
        <w:t>tipos</w:t>
      </w:r>
      <w:r>
        <w:rPr>
          <w:color w:val="231F20"/>
          <w:spacing w:val="-27"/>
          <w:w w:val="105"/>
        </w:rPr>
        <w:t> </w:t>
      </w:r>
      <w:r>
        <w:rPr>
          <w:color w:val="231F20"/>
          <w:w w:val="105"/>
        </w:rPr>
        <w:t>de</w:t>
      </w:r>
      <w:r>
        <w:rPr>
          <w:color w:val="231F20"/>
          <w:spacing w:val="-28"/>
          <w:w w:val="105"/>
        </w:rPr>
        <w:t> </w:t>
      </w:r>
      <w:r>
        <w:rPr>
          <w:color w:val="231F20"/>
          <w:w w:val="105"/>
        </w:rPr>
        <w:t>materiales</w:t>
      </w:r>
      <w:r>
        <w:rPr>
          <w:color w:val="231F20"/>
          <w:spacing w:val="-27"/>
          <w:w w:val="105"/>
        </w:rPr>
        <w:t> </w:t>
      </w:r>
      <w:r>
        <w:rPr>
          <w:color w:val="231F20"/>
          <w:w w:val="105"/>
        </w:rPr>
        <w:t>para</w:t>
      </w:r>
      <w:r>
        <w:rPr>
          <w:color w:val="231F20"/>
          <w:spacing w:val="-27"/>
          <w:w w:val="105"/>
        </w:rPr>
        <w:t> </w:t>
      </w:r>
      <w:r>
        <w:rPr>
          <w:color w:val="231F20"/>
          <w:spacing w:val="-4"/>
          <w:w w:val="105"/>
        </w:rPr>
        <w:t>envasar </w:t>
      </w:r>
      <w:r>
        <w:rPr>
          <w:color w:val="231F20"/>
          <w:w w:val="105"/>
        </w:rPr>
        <w:t>los productos</w:t>
      </w:r>
      <w:r>
        <w:rPr>
          <w:color w:val="231F20"/>
          <w:spacing w:val="1"/>
          <w:w w:val="105"/>
        </w:rPr>
        <w:t> </w:t>
      </w:r>
      <w:r>
        <w:rPr>
          <w:color w:val="231F20"/>
          <w:w w:val="105"/>
        </w:rPr>
        <w:t>propuestos?</w:t>
      </w:r>
    </w:p>
    <w:p>
      <w:pPr>
        <w:pStyle w:val="BodyText"/>
        <w:rPr>
          <w:sz w:val="24"/>
        </w:rPr>
      </w:pPr>
    </w:p>
    <w:p>
      <w:pPr>
        <w:pStyle w:val="Heading1"/>
        <w:spacing w:before="159"/>
        <w:rPr>
          <w:rFonts w:ascii="Century Gothic"/>
        </w:rPr>
      </w:pPr>
      <w:r>
        <w:rPr>
          <w:rFonts w:ascii="Century Gothic"/>
          <w:color w:val="231F20"/>
        </w:rPr>
        <w:t>3.2.1. Envases de vidrio</w:t>
      </w:r>
    </w:p>
    <w:p>
      <w:pPr>
        <w:pStyle w:val="BodyText"/>
        <w:spacing w:line="216" w:lineRule="auto" w:before="198"/>
        <w:ind w:left="984" w:right="110"/>
        <w:jc w:val="both"/>
      </w:pPr>
      <w:r>
        <w:rPr>
          <w:color w:val="231F20"/>
          <w:w w:val="105"/>
        </w:rPr>
        <w:t>Es</w:t>
      </w:r>
      <w:r>
        <w:rPr>
          <w:color w:val="231F20"/>
          <w:spacing w:val="-21"/>
          <w:w w:val="105"/>
        </w:rPr>
        <w:t> </w:t>
      </w:r>
      <w:r>
        <w:rPr>
          <w:color w:val="231F20"/>
          <w:w w:val="105"/>
        </w:rPr>
        <w:t>el</w:t>
      </w:r>
      <w:r>
        <w:rPr>
          <w:color w:val="231F20"/>
          <w:spacing w:val="-20"/>
          <w:w w:val="105"/>
        </w:rPr>
        <w:t> </w:t>
      </w:r>
      <w:r>
        <w:rPr>
          <w:color w:val="231F20"/>
          <w:w w:val="105"/>
        </w:rPr>
        <w:t>primer</w:t>
      </w:r>
      <w:r>
        <w:rPr>
          <w:color w:val="231F20"/>
          <w:spacing w:val="-21"/>
          <w:w w:val="105"/>
        </w:rPr>
        <w:t> </w:t>
      </w:r>
      <w:r>
        <w:rPr>
          <w:color w:val="231F20"/>
          <w:w w:val="105"/>
        </w:rPr>
        <w:t>material</w:t>
      </w:r>
      <w:r>
        <w:rPr>
          <w:color w:val="231F20"/>
          <w:spacing w:val="-20"/>
          <w:w w:val="105"/>
        </w:rPr>
        <w:t> </w:t>
      </w:r>
      <w:r>
        <w:rPr>
          <w:color w:val="231F20"/>
          <w:w w:val="105"/>
        </w:rPr>
        <w:t>que</w:t>
      </w:r>
      <w:r>
        <w:rPr>
          <w:color w:val="231F20"/>
          <w:spacing w:val="-21"/>
          <w:w w:val="105"/>
        </w:rPr>
        <w:t> </w:t>
      </w:r>
      <w:r>
        <w:rPr>
          <w:color w:val="231F20"/>
          <w:w w:val="105"/>
        </w:rPr>
        <w:t>se</w:t>
      </w:r>
      <w:r>
        <w:rPr>
          <w:color w:val="231F20"/>
          <w:spacing w:val="-20"/>
          <w:w w:val="105"/>
        </w:rPr>
        <w:t> </w:t>
      </w:r>
      <w:r>
        <w:rPr>
          <w:color w:val="231F20"/>
          <w:w w:val="105"/>
        </w:rPr>
        <w:t>utilizó</w:t>
      </w:r>
      <w:r>
        <w:rPr>
          <w:color w:val="231F20"/>
          <w:spacing w:val="-20"/>
          <w:w w:val="105"/>
        </w:rPr>
        <w:t> </w:t>
      </w:r>
      <w:r>
        <w:rPr>
          <w:color w:val="231F20"/>
          <w:w w:val="105"/>
        </w:rPr>
        <w:t>en</w:t>
      </w:r>
      <w:r>
        <w:rPr>
          <w:color w:val="231F20"/>
          <w:spacing w:val="-21"/>
          <w:w w:val="105"/>
        </w:rPr>
        <w:t> </w:t>
      </w:r>
      <w:r>
        <w:rPr>
          <w:color w:val="231F20"/>
          <w:w w:val="105"/>
        </w:rPr>
        <w:t>envases.</w:t>
      </w:r>
      <w:r>
        <w:rPr>
          <w:color w:val="231F20"/>
          <w:spacing w:val="-20"/>
          <w:w w:val="105"/>
        </w:rPr>
        <w:t> </w:t>
      </w:r>
      <w:r>
        <w:rPr>
          <w:color w:val="231F20"/>
          <w:w w:val="105"/>
        </w:rPr>
        <w:t>El</w:t>
      </w:r>
      <w:r>
        <w:rPr>
          <w:color w:val="231F20"/>
          <w:spacing w:val="-21"/>
          <w:w w:val="105"/>
        </w:rPr>
        <w:t> </w:t>
      </w:r>
      <w:r>
        <w:rPr>
          <w:color w:val="231F20"/>
          <w:w w:val="105"/>
        </w:rPr>
        <w:t>proceso</w:t>
      </w:r>
      <w:r>
        <w:rPr>
          <w:color w:val="231F20"/>
          <w:spacing w:val="-20"/>
          <w:w w:val="105"/>
        </w:rPr>
        <w:t> </w:t>
      </w:r>
      <w:r>
        <w:rPr>
          <w:color w:val="231F20"/>
          <w:w w:val="105"/>
        </w:rPr>
        <w:t>de</w:t>
      </w:r>
      <w:r>
        <w:rPr>
          <w:color w:val="231F20"/>
          <w:spacing w:val="-21"/>
          <w:w w:val="105"/>
        </w:rPr>
        <w:t> </w:t>
      </w:r>
      <w:r>
        <w:rPr>
          <w:color w:val="231F20"/>
          <w:w w:val="105"/>
        </w:rPr>
        <w:t>fabricación</w:t>
      </w:r>
      <w:r>
        <w:rPr>
          <w:color w:val="231F20"/>
          <w:spacing w:val="-20"/>
          <w:w w:val="105"/>
        </w:rPr>
        <w:t> </w:t>
      </w:r>
      <w:r>
        <w:rPr>
          <w:color w:val="231F20"/>
          <w:w w:val="105"/>
        </w:rPr>
        <w:t>de</w:t>
      </w:r>
      <w:r>
        <w:rPr>
          <w:color w:val="231F20"/>
          <w:spacing w:val="-20"/>
          <w:w w:val="105"/>
        </w:rPr>
        <w:t> </w:t>
      </w:r>
      <w:r>
        <w:rPr>
          <w:color w:val="231F20"/>
          <w:w w:val="105"/>
        </w:rPr>
        <w:t>un</w:t>
      </w:r>
      <w:r>
        <w:rPr>
          <w:color w:val="231F20"/>
          <w:spacing w:val="-21"/>
          <w:w w:val="105"/>
        </w:rPr>
        <w:t> </w:t>
      </w:r>
      <w:r>
        <w:rPr>
          <w:color w:val="231F20"/>
          <w:w w:val="105"/>
        </w:rPr>
        <w:t>envase</w:t>
      </w:r>
      <w:r>
        <w:rPr>
          <w:color w:val="231F20"/>
          <w:spacing w:val="-20"/>
          <w:w w:val="105"/>
        </w:rPr>
        <w:t> </w:t>
      </w:r>
      <w:r>
        <w:rPr>
          <w:color w:val="231F20"/>
          <w:spacing w:val="-7"/>
          <w:w w:val="105"/>
        </w:rPr>
        <w:t>de </w:t>
      </w:r>
      <w:r>
        <w:rPr>
          <w:color w:val="231F20"/>
          <w:w w:val="105"/>
        </w:rPr>
        <w:t>vidrio,</w:t>
      </w:r>
      <w:r>
        <w:rPr>
          <w:color w:val="231F20"/>
          <w:spacing w:val="-26"/>
          <w:w w:val="105"/>
        </w:rPr>
        <w:t> </w:t>
      </w:r>
      <w:r>
        <w:rPr>
          <w:color w:val="231F20"/>
          <w:w w:val="105"/>
        </w:rPr>
        <w:t>requiere</w:t>
      </w:r>
      <w:r>
        <w:rPr>
          <w:color w:val="231F20"/>
          <w:spacing w:val="-26"/>
          <w:w w:val="105"/>
        </w:rPr>
        <w:t> </w:t>
      </w:r>
      <w:r>
        <w:rPr>
          <w:color w:val="231F20"/>
          <w:w w:val="105"/>
        </w:rPr>
        <w:t>de</w:t>
      </w:r>
      <w:r>
        <w:rPr>
          <w:color w:val="231F20"/>
          <w:spacing w:val="-26"/>
          <w:w w:val="105"/>
        </w:rPr>
        <w:t> </w:t>
      </w:r>
      <w:r>
        <w:rPr>
          <w:color w:val="231F20"/>
          <w:w w:val="105"/>
        </w:rPr>
        <w:t>fuertes</w:t>
      </w:r>
      <w:r>
        <w:rPr>
          <w:color w:val="231F20"/>
          <w:spacing w:val="-26"/>
          <w:w w:val="105"/>
        </w:rPr>
        <w:t> </w:t>
      </w:r>
      <w:r>
        <w:rPr>
          <w:color w:val="231F20"/>
          <w:w w:val="105"/>
        </w:rPr>
        <w:t>inversiones,</w:t>
      </w:r>
      <w:r>
        <w:rPr>
          <w:color w:val="231F20"/>
          <w:spacing w:val="-26"/>
          <w:w w:val="105"/>
        </w:rPr>
        <w:t> </w:t>
      </w:r>
      <w:r>
        <w:rPr>
          <w:color w:val="231F20"/>
          <w:w w:val="105"/>
        </w:rPr>
        <w:t>razón</w:t>
      </w:r>
      <w:r>
        <w:rPr>
          <w:color w:val="231F20"/>
          <w:spacing w:val="-26"/>
          <w:w w:val="105"/>
        </w:rPr>
        <w:t> </w:t>
      </w:r>
      <w:r>
        <w:rPr>
          <w:color w:val="231F20"/>
          <w:w w:val="105"/>
        </w:rPr>
        <w:t>por</w:t>
      </w:r>
      <w:r>
        <w:rPr>
          <w:color w:val="231F20"/>
          <w:spacing w:val="-26"/>
          <w:w w:val="105"/>
        </w:rPr>
        <w:t> </w:t>
      </w:r>
      <w:r>
        <w:rPr>
          <w:color w:val="231F20"/>
          <w:w w:val="105"/>
        </w:rPr>
        <w:t>la</w:t>
      </w:r>
      <w:r>
        <w:rPr>
          <w:color w:val="231F20"/>
          <w:spacing w:val="-26"/>
          <w:w w:val="105"/>
        </w:rPr>
        <w:t> </w:t>
      </w:r>
      <w:r>
        <w:rPr>
          <w:color w:val="231F20"/>
          <w:w w:val="105"/>
        </w:rPr>
        <w:t>cual</w:t>
      </w:r>
      <w:r>
        <w:rPr>
          <w:color w:val="231F20"/>
          <w:spacing w:val="-26"/>
          <w:w w:val="105"/>
        </w:rPr>
        <w:t> </w:t>
      </w:r>
      <w:r>
        <w:rPr>
          <w:color w:val="231F20"/>
          <w:w w:val="105"/>
        </w:rPr>
        <w:t>existen</w:t>
      </w:r>
      <w:r>
        <w:rPr>
          <w:color w:val="231F20"/>
          <w:spacing w:val="-26"/>
          <w:w w:val="105"/>
        </w:rPr>
        <w:t> </w:t>
      </w:r>
      <w:r>
        <w:rPr>
          <w:color w:val="231F20"/>
          <w:w w:val="105"/>
        </w:rPr>
        <w:t>pocas</w:t>
      </w:r>
      <w:r>
        <w:rPr>
          <w:color w:val="231F20"/>
          <w:spacing w:val="-26"/>
          <w:w w:val="105"/>
        </w:rPr>
        <w:t> </w:t>
      </w:r>
      <w:r>
        <w:rPr>
          <w:color w:val="231F20"/>
          <w:w w:val="105"/>
        </w:rPr>
        <w:t>fábricas</w:t>
      </w:r>
      <w:r>
        <w:rPr>
          <w:color w:val="231F20"/>
          <w:spacing w:val="-26"/>
          <w:w w:val="105"/>
        </w:rPr>
        <w:t> </w:t>
      </w:r>
      <w:r>
        <w:rPr>
          <w:color w:val="231F20"/>
          <w:w w:val="105"/>
        </w:rPr>
        <w:t>de</w:t>
      </w:r>
      <w:r>
        <w:rPr>
          <w:color w:val="231F20"/>
          <w:spacing w:val="-26"/>
          <w:w w:val="105"/>
        </w:rPr>
        <w:t> </w:t>
      </w:r>
      <w:r>
        <w:rPr>
          <w:color w:val="231F20"/>
          <w:w w:val="105"/>
        </w:rPr>
        <w:t>envases de</w:t>
      </w:r>
      <w:r>
        <w:rPr>
          <w:color w:val="231F20"/>
          <w:spacing w:val="-29"/>
          <w:w w:val="105"/>
        </w:rPr>
        <w:t> </w:t>
      </w:r>
      <w:r>
        <w:rPr>
          <w:color w:val="231F20"/>
          <w:w w:val="105"/>
        </w:rPr>
        <w:t>vidrio.</w:t>
      </w:r>
      <w:r>
        <w:rPr>
          <w:color w:val="231F20"/>
          <w:spacing w:val="-28"/>
          <w:w w:val="105"/>
        </w:rPr>
        <w:t> </w:t>
      </w:r>
      <w:r>
        <w:rPr>
          <w:color w:val="231F20"/>
          <w:w w:val="105"/>
        </w:rPr>
        <w:t>Se</w:t>
      </w:r>
      <w:r>
        <w:rPr>
          <w:color w:val="231F20"/>
          <w:spacing w:val="-29"/>
          <w:w w:val="105"/>
        </w:rPr>
        <w:t> </w:t>
      </w:r>
      <w:r>
        <w:rPr>
          <w:color w:val="231F20"/>
          <w:w w:val="105"/>
        </w:rPr>
        <w:t>parte</w:t>
      </w:r>
      <w:r>
        <w:rPr>
          <w:color w:val="231F20"/>
          <w:spacing w:val="-28"/>
          <w:w w:val="105"/>
        </w:rPr>
        <w:t> </w:t>
      </w:r>
      <w:r>
        <w:rPr>
          <w:color w:val="231F20"/>
          <w:w w:val="105"/>
        </w:rPr>
        <w:t>de</w:t>
      </w:r>
      <w:r>
        <w:rPr>
          <w:color w:val="231F20"/>
          <w:spacing w:val="-29"/>
          <w:w w:val="105"/>
        </w:rPr>
        <w:t> </w:t>
      </w:r>
      <w:r>
        <w:rPr>
          <w:color w:val="231F20"/>
          <w:w w:val="105"/>
        </w:rPr>
        <w:t>arena</w:t>
      </w:r>
      <w:r>
        <w:rPr>
          <w:color w:val="231F20"/>
          <w:spacing w:val="-28"/>
          <w:w w:val="105"/>
        </w:rPr>
        <w:t> </w:t>
      </w:r>
      <w:r>
        <w:rPr>
          <w:color w:val="231F20"/>
          <w:w w:val="105"/>
        </w:rPr>
        <w:t>con</w:t>
      </w:r>
      <w:r>
        <w:rPr>
          <w:color w:val="231F20"/>
          <w:spacing w:val="-29"/>
          <w:w w:val="105"/>
        </w:rPr>
        <w:t> </w:t>
      </w:r>
      <w:r>
        <w:rPr>
          <w:color w:val="231F20"/>
          <w:w w:val="105"/>
        </w:rPr>
        <w:t>máxima</w:t>
      </w:r>
      <w:r>
        <w:rPr>
          <w:color w:val="231F20"/>
          <w:spacing w:val="-28"/>
          <w:w w:val="105"/>
        </w:rPr>
        <w:t> </w:t>
      </w:r>
      <w:r>
        <w:rPr>
          <w:color w:val="231F20"/>
          <w:w w:val="105"/>
        </w:rPr>
        <w:t>pureza</w:t>
      </w:r>
      <w:r>
        <w:rPr>
          <w:color w:val="231F20"/>
          <w:spacing w:val="-29"/>
          <w:w w:val="105"/>
        </w:rPr>
        <w:t> </w:t>
      </w:r>
      <w:r>
        <w:rPr>
          <w:color w:val="231F20"/>
          <w:spacing w:val="-3"/>
          <w:w w:val="105"/>
        </w:rPr>
        <w:t>(óxido</w:t>
      </w:r>
      <w:r>
        <w:rPr>
          <w:color w:val="231F20"/>
          <w:spacing w:val="-28"/>
          <w:w w:val="105"/>
        </w:rPr>
        <w:t> </w:t>
      </w:r>
      <w:r>
        <w:rPr>
          <w:color w:val="231F20"/>
          <w:w w:val="105"/>
        </w:rPr>
        <w:t>de</w:t>
      </w:r>
      <w:r>
        <w:rPr>
          <w:color w:val="231F20"/>
          <w:spacing w:val="-28"/>
          <w:w w:val="105"/>
        </w:rPr>
        <w:t> </w:t>
      </w:r>
      <w:r>
        <w:rPr>
          <w:color w:val="231F20"/>
          <w:w w:val="105"/>
        </w:rPr>
        <w:t>silicio).</w:t>
      </w:r>
      <w:r>
        <w:rPr>
          <w:color w:val="231F20"/>
          <w:spacing w:val="-29"/>
          <w:w w:val="105"/>
        </w:rPr>
        <w:t> </w:t>
      </w:r>
      <w:r>
        <w:rPr>
          <w:color w:val="231F20"/>
          <w:w w:val="105"/>
        </w:rPr>
        <w:t>Las</w:t>
      </w:r>
      <w:r>
        <w:rPr>
          <w:color w:val="231F20"/>
          <w:spacing w:val="-28"/>
          <w:w w:val="105"/>
        </w:rPr>
        <w:t> </w:t>
      </w:r>
      <w:r>
        <w:rPr>
          <w:color w:val="231F20"/>
          <w:w w:val="105"/>
        </w:rPr>
        <w:t>principales</w:t>
      </w:r>
      <w:r>
        <w:rPr>
          <w:color w:val="231F20"/>
          <w:spacing w:val="-29"/>
          <w:w w:val="105"/>
        </w:rPr>
        <w:t> </w:t>
      </w:r>
      <w:r>
        <w:rPr>
          <w:color w:val="231F20"/>
          <w:w w:val="105"/>
        </w:rPr>
        <w:t>materias primas</w:t>
      </w:r>
      <w:r>
        <w:rPr>
          <w:color w:val="231F20"/>
          <w:spacing w:val="-13"/>
          <w:w w:val="105"/>
        </w:rPr>
        <w:t> </w:t>
      </w:r>
      <w:r>
        <w:rPr>
          <w:color w:val="231F20"/>
          <w:w w:val="105"/>
        </w:rPr>
        <w:t>utilizadas</w:t>
      </w:r>
      <w:r>
        <w:rPr>
          <w:color w:val="231F20"/>
          <w:spacing w:val="-13"/>
          <w:w w:val="105"/>
        </w:rPr>
        <w:t> </w:t>
      </w:r>
      <w:r>
        <w:rPr>
          <w:color w:val="231F20"/>
          <w:w w:val="105"/>
        </w:rPr>
        <w:t>en</w:t>
      </w:r>
      <w:r>
        <w:rPr>
          <w:color w:val="231F20"/>
          <w:spacing w:val="-12"/>
          <w:w w:val="105"/>
        </w:rPr>
        <w:t> </w:t>
      </w:r>
      <w:r>
        <w:rPr>
          <w:color w:val="231F20"/>
          <w:w w:val="105"/>
        </w:rPr>
        <w:t>este</w:t>
      </w:r>
      <w:r>
        <w:rPr>
          <w:color w:val="231F20"/>
          <w:spacing w:val="-13"/>
          <w:w w:val="105"/>
        </w:rPr>
        <w:t> </w:t>
      </w:r>
      <w:r>
        <w:rPr>
          <w:color w:val="231F20"/>
          <w:w w:val="105"/>
        </w:rPr>
        <w:t>tipo</w:t>
      </w:r>
      <w:r>
        <w:rPr>
          <w:color w:val="231F20"/>
          <w:spacing w:val="-12"/>
          <w:w w:val="105"/>
        </w:rPr>
        <w:t> </w:t>
      </w:r>
      <w:r>
        <w:rPr>
          <w:color w:val="231F20"/>
          <w:w w:val="105"/>
        </w:rPr>
        <w:t>de</w:t>
      </w:r>
      <w:r>
        <w:rPr>
          <w:color w:val="231F20"/>
          <w:spacing w:val="-13"/>
          <w:w w:val="105"/>
        </w:rPr>
        <w:t> </w:t>
      </w:r>
      <w:r>
        <w:rPr>
          <w:color w:val="231F20"/>
          <w:w w:val="105"/>
        </w:rPr>
        <w:t>envases</w:t>
      </w:r>
      <w:r>
        <w:rPr>
          <w:color w:val="231F20"/>
          <w:spacing w:val="-12"/>
          <w:w w:val="105"/>
        </w:rPr>
        <w:t> </w:t>
      </w:r>
      <w:r>
        <w:rPr>
          <w:color w:val="231F20"/>
          <w:w w:val="105"/>
        </w:rPr>
        <w:t>son:</w:t>
      </w:r>
      <w:r>
        <w:rPr>
          <w:color w:val="231F20"/>
          <w:spacing w:val="-13"/>
          <w:w w:val="105"/>
        </w:rPr>
        <w:t> </w:t>
      </w:r>
      <w:r>
        <w:rPr>
          <w:color w:val="231F20"/>
          <w:w w:val="105"/>
        </w:rPr>
        <w:t>vidrio</w:t>
      </w:r>
      <w:r>
        <w:rPr>
          <w:color w:val="231F20"/>
          <w:spacing w:val="-12"/>
          <w:w w:val="105"/>
        </w:rPr>
        <w:t> </w:t>
      </w:r>
      <w:r>
        <w:rPr>
          <w:color w:val="231F20"/>
          <w:w w:val="105"/>
        </w:rPr>
        <w:t>molido,</w:t>
      </w:r>
      <w:r>
        <w:rPr>
          <w:color w:val="231F20"/>
          <w:spacing w:val="-13"/>
          <w:w w:val="105"/>
        </w:rPr>
        <w:t> </w:t>
      </w:r>
      <w:r>
        <w:rPr>
          <w:color w:val="231F20"/>
          <w:w w:val="105"/>
        </w:rPr>
        <w:t>arena,</w:t>
      </w:r>
      <w:r>
        <w:rPr>
          <w:color w:val="231F20"/>
          <w:spacing w:val="-12"/>
          <w:w w:val="105"/>
        </w:rPr>
        <w:t> </w:t>
      </w:r>
      <w:r>
        <w:rPr>
          <w:color w:val="231F20"/>
          <w:w w:val="105"/>
        </w:rPr>
        <w:t>caliza</w:t>
      </w:r>
      <w:r>
        <w:rPr>
          <w:color w:val="231F20"/>
          <w:spacing w:val="-13"/>
          <w:w w:val="105"/>
        </w:rPr>
        <w:t> </w:t>
      </w:r>
      <w:r>
        <w:rPr>
          <w:color w:val="231F20"/>
          <w:w w:val="105"/>
        </w:rPr>
        <w:t>y</w:t>
      </w:r>
      <w:r>
        <w:rPr>
          <w:color w:val="231F20"/>
          <w:spacing w:val="-13"/>
          <w:w w:val="105"/>
        </w:rPr>
        <w:t> </w:t>
      </w:r>
      <w:r>
        <w:rPr>
          <w:color w:val="231F20"/>
          <w:w w:val="105"/>
        </w:rPr>
        <w:t>sosa.</w:t>
      </w:r>
      <w:r>
        <w:rPr>
          <w:color w:val="231F20"/>
          <w:spacing w:val="-12"/>
          <w:w w:val="105"/>
        </w:rPr>
        <w:t> </w:t>
      </w:r>
      <w:r>
        <w:rPr>
          <w:color w:val="231F20"/>
          <w:w w:val="105"/>
        </w:rPr>
        <w:t>Se</w:t>
      </w:r>
      <w:r>
        <w:rPr>
          <w:color w:val="231F20"/>
          <w:spacing w:val="-13"/>
          <w:w w:val="105"/>
        </w:rPr>
        <w:t> </w:t>
      </w:r>
      <w:r>
        <w:rPr>
          <w:color w:val="231F20"/>
          <w:w w:val="105"/>
        </w:rPr>
        <w:t>usan vitrificantes,</w:t>
      </w:r>
      <w:r>
        <w:rPr>
          <w:color w:val="231F20"/>
          <w:spacing w:val="-34"/>
          <w:w w:val="105"/>
        </w:rPr>
        <w:t> </w:t>
      </w:r>
      <w:r>
        <w:rPr>
          <w:color w:val="231F20"/>
          <w:w w:val="105"/>
        </w:rPr>
        <w:t>estabilizantes,</w:t>
      </w:r>
      <w:r>
        <w:rPr>
          <w:color w:val="231F20"/>
          <w:spacing w:val="-34"/>
          <w:w w:val="105"/>
        </w:rPr>
        <w:t> </w:t>
      </w:r>
      <w:r>
        <w:rPr>
          <w:color w:val="231F20"/>
          <w:w w:val="105"/>
        </w:rPr>
        <w:t>fundentes</w:t>
      </w:r>
      <w:r>
        <w:rPr>
          <w:color w:val="231F20"/>
          <w:spacing w:val="-34"/>
          <w:w w:val="105"/>
        </w:rPr>
        <w:t> </w:t>
      </w:r>
      <w:r>
        <w:rPr>
          <w:color w:val="231F20"/>
          <w:w w:val="105"/>
        </w:rPr>
        <w:t>y</w:t>
      </w:r>
      <w:r>
        <w:rPr>
          <w:color w:val="231F20"/>
          <w:spacing w:val="-34"/>
          <w:w w:val="105"/>
        </w:rPr>
        <w:t> </w:t>
      </w:r>
      <w:r>
        <w:rPr>
          <w:color w:val="231F20"/>
          <w:w w:val="105"/>
        </w:rPr>
        <w:t>componentes</w:t>
      </w:r>
      <w:r>
        <w:rPr>
          <w:color w:val="231F20"/>
          <w:spacing w:val="-34"/>
          <w:w w:val="105"/>
        </w:rPr>
        <w:t> </w:t>
      </w:r>
      <w:r>
        <w:rPr>
          <w:color w:val="231F20"/>
          <w:w w:val="105"/>
        </w:rPr>
        <w:t>secundarios</w:t>
      </w:r>
      <w:r>
        <w:rPr>
          <w:color w:val="231F20"/>
          <w:spacing w:val="-34"/>
          <w:w w:val="105"/>
        </w:rPr>
        <w:t> </w:t>
      </w:r>
      <w:r>
        <w:rPr>
          <w:color w:val="231F20"/>
          <w:w w:val="105"/>
        </w:rPr>
        <w:t>(colorantes).</w:t>
      </w:r>
      <w:r>
        <w:rPr>
          <w:color w:val="231F20"/>
          <w:spacing w:val="-34"/>
          <w:w w:val="105"/>
        </w:rPr>
        <w:t> </w:t>
      </w:r>
      <w:r>
        <w:rPr>
          <w:color w:val="231F20"/>
          <w:w w:val="105"/>
        </w:rPr>
        <w:t>Pregunta para investigar: ¿cómo se desarrolla la industria del</w:t>
      </w:r>
      <w:r>
        <w:rPr>
          <w:color w:val="231F20"/>
          <w:spacing w:val="-15"/>
          <w:w w:val="105"/>
        </w:rPr>
        <w:t> </w:t>
      </w:r>
      <w:r>
        <w:rPr>
          <w:color w:val="231F20"/>
          <w:w w:val="105"/>
        </w:rPr>
        <w:t>vidrio?</w:t>
      </w:r>
    </w:p>
    <w:p>
      <w:pPr>
        <w:pStyle w:val="BodyText"/>
        <w:spacing w:before="195"/>
        <w:ind w:left="984"/>
      </w:pPr>
      <w:r>
        <w:rPr>
          <w:color w:val="231F20"/>
        </w:rPr>
        <w:t>Presenta ventajas y desventajas, como se puede ver en la siguiente tabla:</w:t>
      </w:r>
    </w:p>
    <w:p>
      <w:pPr>
        <w:pStyle w:val="BodyText"/>
        <w:rPr>
          <w:sz w:val="17"/>
        </w:rPr>
      </w:pPr>
    </w:p>
    <w:tbl>
      <w:tblPr>
        <w:tblW w:w="0" w:type="auto"/>
        <w:jc w:val="left"/>
        <w:tblInd w:w="1000" w:type="dxa"/>
        <w:tblBorders>
          <w:top w:val="thickThinMediumGap" w:sz="2" w:space="0" w:color="0375BC"/>
          <w:left w:val="thickThinMediumGap" w:sz="2" w:space="0" w:color="0375BC"/>
          <w:bottom w:val="thickThinMediumGap" w:sz="2" w:space="0" w:color="0375BC"/>
          <w:right w:val="thickThinMediumGap" w:sz="2" w:space="0" w:color="0375BC"/>
          <w:insideH w:val="thickThinMediumGap" w:sz="2" w:space="0" w:color="0375BC"/>
          <w:insideV w:val="thickThinMediumGap" w:sz="2" w:space="0" w:color="0375BC"/>
        </w:tblBorders>
        <w:tblLayout w:type="fixed"/>
        <w:tblCellMar>
          <w:top w:w="0" w:type="dxa"/>
          <w:left w:w="0" w:type="dxa"/>
          <w:bottom w:w="0" w:type="dxa"/>
          <w:right w:w="0" w:type="dxa"/>
        </w:tblCellMar>
        <w:tblLook w:val="01E0"/>
      </w:tblPr>
      <w:tblGrid>
        <w:gridCol w:w="4471"/>
        <w:gridCol w:w="4301"/>
      </w:tblGrid>
      <w:tr>
        <w:trPr>
          <w:trHeight w:val="288" w:hRule="atLeast"/>
        </w:trPr>
        <w:tc>
          <w:tcPr>
            <w:tcW w:w="4471" w:type="dxa"/>
            <w:tcBorders>
              <w:bottom w:val="single" w:sz="6" w:space="0" w:color="0375BC"/>
              <w:right w:val="single" w:sz="8" w:space="0" w:color="0375BC"/>
            </w:tcBorders>
          </w:tcPr>
          <w:p>
            <w:pPr>
              <w:pStyle w:val="TableParagraph"/>
              <w:spacing w:before="45"/>
              <w:ind w:left="76"/>
              <w:rPr>
                <w:rFonts w:ascii="Calibri"/>
                <w:sz w:val="18"/>
              </w:rPr>
            </w:pPr>
            <w:r>
              <w:rPr>
                <w:rFonts w:ascii="Calibri"/>
                <w:color w:val="231F20"/>
                <w:w w:val="125"/>
                <w:sz w:val="18"/>
              </w:rPr>
              <w:t>Ventajas</w:t>
            </w:r>
          </w:p>
        </w:tc>
        <w:tc>
          <w:tcPr>
            <w:tcW w:w="4301" w:type="dxa"/>
            <w:tcBorders>
              <w:left w:val="single" w:sz="8" w:space="0" w:color="0375BC"/>
              <w:bottom w:val="single" w:sz="6" w:space="0" w:color="0375BC"/>
              <w:right w:val="thinThickMediumGap" w:sz="2" w:space="0" w:color="0375BC"/>
            </w:tcBorders>
          </w:tcPr>
          <w:p>
            <w:pPr>
              <w:pStyle w:val="TableParagraph"/>
              <w:spacing w:before="45"/>
              <w:ind w:left="73"/>
              <w:rPr>
                <w:rFonts w:ascii="Calibri"/>
                <w:sz w:val="18"/>
              </w:rPr>
            </w:pPr>
            <w:r>
              <w:rPr>
                <w:rFonts w:ascii="Calibri"/>
                <w:color w:val="231F20"/>
                <w:w w:val="125"/>
                <w:sz w:val="18"/>
              </w:rPr>
              <w:t>Desventajas</w:t>
            </w:r>
          </w:p>
        </w:tc>
      </w:tr>
      <w:tr>
        <w:trPr>
          <w:trHeight w:val="1395" w:hRule="atLeast"/>
        </w:trPr>
        <w:tc>
          <w:tcPr>
            <w:tcW w:w="4471" w:type="dxa"/>
            <w:tcBorders>
              <w:top w:val="single" w:sz="6" w:space="0" w:color="0375BC"/>
              <w:bottom w:val="thinThickMediumGap" w:sz="2" w:space="0" w:color="0375BC"/>
              <w:right w:val="single" w:sz="8" w:space="0" w:color="0375BC"/>
            </w:tcBorders>
          </w:tcPr>
          <w:p>
            <w:pPr>
              <w:pStyle w:val="TableParagraph"/>
              <w:spacing w:before="36"/>
              <w:ind w:left="76"/>
              <w:rPr>
                <w:sz w:val="18"/>
              </w:rPr>
            </w:pPr>
            <w:r>
              <w:rPr>
                <w:color w:val="231F20"/>
                <w:w w:val="115"/>
                <w:sz w:val="18"/>
              </w:rPr>
              <w:t>Versatilidad de colores.</w:t>
            </w:r>
          </w:p>
          <w:p>
            <w:pPr>
              <w:pStyle w:val="TableParagraph"/>
              <w:spacing w:line="304" w:lineRule="auto" w:before="60"/>
              <w:ind w:left="76" w:right="1109"/>
              <w:rPr>
                <w:sz w:val="18"/>
              </w:rPr>
            </w:pPr>
            <w:r>
              <w:rPr>
                <w:color w:val="231F20"/>
                <w:w w:val="115"/>
                <w:sz w:val="18"/>
              </w:rPr>
              <w:t>Versatilidad en formas </w:t>
            </w:r>
            <w:r>
              <w:rPr>
                <w:color w:val="231F20"/>
                <w:spacing w:val="-2"/>
                <w:w w:val="115"/>
                <w:sz w:val="18"/>
              </w:rPr>
              <w:t>geométricas. </w:t>
            </w:r>
            <w:r>
              <w:rPr>
                <w:color w:val="231F20"/>
                <w:w w:val="115"/>
                <w:sz w:val="18"/>
              </w:rPr>
              <w:t>Inercia fisicoquímica</w:t>
            </w:r>
          </w:p>
          <w:p>
            <w:pPr>
              <w:pStyle w:val="TableParagraph"/>
              <w:spacing w:before="1"/>
              <w:ind w:left="76"/>
              <w:rPr>
                <w:sz w:val="18"/>
              </w:rPr>
            </w:pPr>
            <w:r>
              <w:rPr>
                <w:color w:val="231F20"/>
                <w:w w:val="115"/>
                <w:sz w:val="18"/>
              </w:rPr>
              <w:t>Posibilidad de reutilización total del envase</w:t>
            </w:r>
          </w:p>
          <w:p>
            <w:pPr>
              <w:pStyle w:val="TableParagraph"/>
              <w:spacing w:before="59"/>
              <w:ind w:left="76"/>
              <w:rPr>
                <w:sz w:val="18"/>
              </w:rPr>
            </w:pPr>
            <w:r>
              <w:rPr>
                <w:color w:val="231F20"/>
                <w:w w:val="115"/>
                <w:sz w:val="18"/>
              </w:rPr>
              <w:t>Posibilidad de reciclado del envase</w:t>
            </w:r>
          </w:p>
        </w:tc>
        <w:tc>
          <w:tcPr>
            <w:tcW w:w="4301" w:type="dxa"/>
            <w:tcBorders>
              <w:top w:val="single" w:sz="6" w:space="0" w:color="0375BC"/>
              <w:left w:val="single" w:sz="8" w:space="0" w:color="0375BC"/>
              <w:bottom w:val="thinThickMediumGap" w:sz="2" w:space="0" w:color="0375BC"/>
              <w:right w:val="thinThickMediumGap" w:sz="2" w:space="0" w:color="0375BC"/>
            </w:tcBorders>
          </w:tcPr>
          <w:p>
            <w:pPr>
              <w:pStyle w:val="TableParagraph"/>
              <w:spacing w:line="304" w:lineRule="auto" w:before="36"/>
              <w:ind w:left="73" w:right="3305"/>
              <w:rPr>
                <w:sz w:val="18"/>
              </w:rPr>
            </w:pPr>
            <w:r>
              <w:rPr>
                <w:color w:val="231F20"/>
                <w:w w:val="115"/>
                <w:sz w:val="18"/>
              </w:rPr>
              <w:t>Fragilidad Peso Cierre</w:t>
            </w:r>
          </w:p>
        </w:tc>
      </w:tr>
    </w:tbl>
    <w:p>
      <w:pPr>
        <w:pStyle w:val="BodyText"/>
        <w:spacing w:before="1"/>
        <w:rPr>
          <w:sz w:val="22"/>
        </w:rPr>
      </w:pPr>
    </w:p>
    <w:p>
      <w:pPr>
        <w:pStyle w:val="BodyText"/>
        <w:ind w:left="984"/>
      </w:pPr>
      <w:r>
        <w:rPr>
          <w:color w:val="231F20"/>
        </w:rPr>
        <w:t>Para cada tipo de cierre utilizado en los recipientes de vidrio hay diferentes nombres:</w:t>
      </w:r>
    </w:p>
    <w:p>
      <w:pPr>
        <w:pStyle w:val="BodyText"/>
      </w:pPr>
    </w:p>
    <w:p>
      <w:pPr>
        <w:pStyle w:val="BodyText"/>
        <w:spacing w:before="3"/>
        <w:rPr>
          <w:sz w:val="14"/>
        </w:rPr>
      </w:pPr>
      <w:r>
        <w:rPr/>
        <w:pict>
          <v:group style="position:absolute;margin-left:99.212097pt;margin-top:10.720849pt;width:96.8pt;height:61.75pt;mso-position-horizontal-relative:page;mso-position-vertical-relative:paragraph;z-index:-251599872;mso-wrap-distance-left:0;mso-wrap-distance-right:0" coordorigin="1984,214" coordsize="1936,1235">
            <v:shape style="position:absolute;left:1994;top:596;width:165;height:802" coordorigin="1994,596" coordsize="165,802" path="m2159,596l2159,713,2157,728,2151,742,2142,754,2130,763,2081,799,2037,850,2006,918,1994,1003,1994,1398e" filled="false" stroked="true" strokeweight="1pt" strokecolor="#0375bc">
              <v:path arrowok="t"/>
              <v:stroke dashstyle="solid"/>
            </v:shape>
            <v:shape style="position:absolute;left:2123;top:532;width:905;height:64" coordorigin="2124,532" coordsize="905,64" path="m3028,532l2159,532,2159,533,2158,532,2157,532,2156,532,2143,535,2133,542,2126,552,2124,564,2126,577,2133,587,2143,594,2156,596,2157,596,2158,596,2159,596,2159,596,3028,596e" filled="false" stroked="true" strokeweight="1pt" strokecolor="#0375bc">
              <v:path arrowok="t"/>
              <v:stroke dashstyle="solid"/>
            </v:shape>
            <v:shape style="position:absolute;left:2158;top:224;width:870;height:308" coordorigin="2159,224" coordsize="870,308" path="m3028,224l2194,224,2180,227,2169,235,2161,246,2159,260,2159,532e" filled="false" stroked="true" strokeweight="1pt" strokecolor="#0375bc">
              <v:path arrowok="t"/>
              <v:stroke dashstyle="solid"/>
            </v:shape>
            <v:shape style="position:absolute;left:3745;top:596;width:165;height:802" coordorigin="3746,596" coordsize="165,802" path="m3746,596l3746,716,3748,730,3753,742,3761,753,3772,762,3822,798,3866,849,3898,917,3910,1003,3910,1398e" filled="false" stroked="true" strokeweight="1pt" strokecolor="#0375bc">
              <v:path arrowok="t"/>
              <v:stroke dashstyle="solid"/>
            </v:shape>
            <v:shape style="position:absolute;left:2876;top:532;width:905;height:64" coordorigin="2876,532" coordsize="905,64" path="m2876,532l3746,532,3746,533,3747,532,3748,532,3749,532,3761,535,3771,542,3778,552,3780,564,3778,577,3771,587,3761,594,3749,596,3748,596,3747,596,3746,596,3746,596,2876,596e" filled="false" stroked="true" strokeweight="1.0pt" strokecolor="#0375bc">
              <v:path arrowok="t"/>
              <v:stroke dashstyle="solid"/>
            </v:shape>
            <v:shape style="position:absolute;left:2876;top:224;width:870;height:308" coordorigin="2876,224" coordsize="870,308" path="m2876,224l3710,224,3724,227,3735,235,3743,246,3746,260,3746,532e" filled="false" stroked="true" strokeweight="1pt" strokecolor="#0375bc">
              <v:path arrowok="t"/>
              <v:stroke dashstyle="solid"/>
            </v:shape>
            <v:shape style="position:absolute;left:2092;top:330;width:301;height:154" type="#_x0000_t75" stroked="false">
              <v:imagedata r:id="rId51" o:title=""/>
            </v:shape>
            <v:shape style="position:absolute;left:2487;top:344;width:1007;height:141" coordorigin="2487,344" coordsize="1007,141" path="m2493,482l2539,413,2606,393,2667,388,2751,382,2852,376,2963,370,3077,364,3188,358,3290,353,3375,349,3436,346,3468,344,3485,349,3494,361,3493,378,3422,424,3326,441,3262,447,3178,454,3080,461,2973,468,2864,474,2759,479,2663,483,2583,485,2524,485,2493,482xe" filled="false" stroked="true" strokeweight="1pt" strokecolor="#0375bc">
              <v:path arrowok="t"/>
              <v:stroke dashstyle="solid"/>
            </v:shape>
            <v:shape style="position:absolute;left:3617;top:334;width:180;height:156" type="#_x0000_t75" stroked="false">
              <v:imagedata r:id="rId52" o:title=""/>
            </v:shape>
            <v:shape style="position:absolute;left:1984;top:214;width:1936;height:1235" type="#_x0000_t202" filled="false" stroked="false">
              <v:textbox inset="0,0,0,0">
                <w:txbxContent>
                  <w:p>
                    <w:pPr>
                      <w:spacing w:line="240" w:lineRule="auto" w:before="0"/>
                      <w:rPr>
                        <w:sz w:val="26"/>
                      </w:rPr>
                    </w:pPr>
                  </w:p>
                  <w:p>
                    <w:pPr>
                      <w:spacing w:line="240" w:lineRule="auto" w:before="0"/>
                      <w:rPr>
                        <w:sz w:val="26"/>
                      </w:rPr>
                    </w:pPr>
                  </w:p>
                  <w:p>
                    <w:pPr>
                      <w:spacing w:line="240" w:lineRule="auto" w:before="8"/>
                      <w:rPr>
                        <w:sz w:val="28"/>
                      </w:rPr>
                    </w:pPr>
                  </w:p>
                  <w:p>
                    <w:pPr>
                      <w:spacing w:before="0"/>
                      <w:ind w:left="534" w:right="0" w:firstLine="0"/>
                      <w:jc w:val="left"/>
                      <w:rPr>
                        <w:rFonts w:ascii="Calibri"/>
                        <w:sz w:val="20"/>
                      </w:rPr>
                    </w:pPr>
                    <w:r>
                      <w:rPr>
                        <w:rFonts w:ascii="Calibri"/>
                        <w:color w:val="0375BC"/>
                        <w:w w:val="130"/>
                        <w:sz w:val="20"/>
                      </w:rPr>
                      <w:t>Roscado</w:t>
                    </w:r>
                  </w:p>
                </w:txbxContent>
              </v:textbox>
              <w10:wrap type="none"/>
            </v:shape>
            <w10:wrap type="topAndBottom"/>
          </v:group>
        </w:pict>
      </w:r>
      <w:r>
        <w:rPr/>
        <w:pict>
          <v:group style="position:absolute;margin-left:213.951904pt;margin-top:10.721149pt;width:95.25pt;height:61.75pt;mso-position-horizontal-relative:page;mso-position-vertical-relative:paragraph;z-index:-251597824;mso-wrap-distance-left:0;mso-wrap-distance-right:0" coordorigin="4279,214" coordsize="1905,1235">
            <v:shape style="position:absolute;left:4289;top:224;width:967;height:1174" coordorigin="4289,224" coordsize="967,1174" path="m5256,224l4493,224,4492,249,4492,268,4493,289,4499,357,4542,426,4548,432,4551,440,4551,449,4551,516,4551,527,4542,536,4411,553,4337,590,4300,639,4289,693,4289,1398e" filled="false" stroked="true" strokeweight="1pt" strokecolor="#0375bc">
              <v:path arrowok="t"/>
              <v:stroke dashstyle="solid"/>
            </v:shape>
            <v:line style="position:absolute" from="4495,336" to="5256,336" stroked="true" strokeweight="1pt" strokecolor="#0375bc">
              <v:stroke dashstyle="solid"/>
            </v:line>
            <v:line style="position:absolute" from="4579,414" to="5207,414" stroked="true" strokeweight="1pt" strokecolor="#0375bc">
              <v:stroke dashstyle="solid"/>
            </v:line>
            <v:shape style="position:absolute;left:5207;top:224;width:967;height:1174" coordorigin="5207,224" coordsize="967,1174" path="m5207,224l5970,224,5971,249,5971,268,5970,289,5964,357,5920,426,5915,432,5912,440,5912,449,5912,516,5912,527,5920,536,6052,553,6126,590,6163,639,6174,693,6174,1398e" filled="false" stroked="true" strokeweight="1pt" strokecolor="#0375bc">
              <v:path arrowok="t"/>
              <v:stroke dashstyle="solid"/>
            </v:shape>
            <v:line style="position:absolute" from="5967,336" to="5207,336" stroked="true" strokeweight="1pt" strokecolor="#0375bc">
              <v:stroke dashstyle="solid"/>
            </v:line>
            <v:line style="position:absolute" from="5884,414" to="5256,414" stroked="true" strokeweight="1pt" strokecolor="#0375bc">
              <v:stroke dashstyle="solid"/>
            </v:line>
            <v:shape style="position:absolute;left:4279;top:214;width:1905;height:1235" type="#_x0000_t202" filled="false" stroked="false">
              <v:textbox inset="0,0,0,0">
                <w:txbxContent>
                  <w:p>
                    <w:pPr>
                      <w:spacing w:line="240" w:lineRule="auto" w:before="0"/>
                      <w:rPr>
                        <w:sz w:val="26"/>
                      </w:rPr>
                    </w:pPr>
                  </w:p>
                  <w:p>
                    <w:pPr>
                      <w:spacing w:line="240" w:lineRule="auto" w:before="0"/>
                      <w:rPr>
                        <w:sz w:val="26"/>
                      </w:rPr>
                    </w:pPr>
                  </w:p>
                  <w:p>
                    <w:pPr>
                      <w:spacing w:line="240" w:lineRule="auto" w:before="8"/>
                      <w:rPr>
                        <w:sz w:val="28"/>
                      </w:rPr>
                    </w:pPr>
                  </w:p>
                  <w:p>
                    <w:pPr>
                      <w:spacing w:before="0"/>
                      <w:ind w:left="564" w:right="0" w:firstLine="0"/>
                      <w:jc w:val="left"/>
                      <w:rPr>
                        <w:rFonts w:ascii="Calibri"/>
                        <w:sz w:val="20"/>
                      </w:rPr>
                    </w:pPr>
                    <w:r>
                      <w:rPr>
                        <w:rFonts w:ascii="Calibri"/>
                        <w:color w:val="0375BC"/>
                        <w:w w:val="125"/>
                        <w:sz w:val="20"/>
                      </w:rPr>
                      <w:t>Palanca</w:t>
                    </w:r>
                  </w:p>
                </w:txbxContent>
              </v:textbox>
              <w10:wrap type="none"/>
            </v:shape>
            <w10:wrap type="topAndBottom"/>
          </v:group>
        </w:pict>
      </w:r>
      <w:r>
        <w:rPr/>
        <w:pict>
          <v:group style="position:absolute;margin-left:327.952911pt;margin-top:10.721149pt;width:95.15pt;height:61.75pt;mso-position-horizontal-relative:page;mso-position-vertical-relative:paragraph;z-index:-251595776;mso-wrap-distance-left:0;mso-wrap-distance-right:0" coordorigin="6559,214" coordsize="1903,1235">
            <v:shape style="position:absolute;left:6569;top:224;width:1020;height:1174" coordorigin="6569,224" coordsize="1020,1174" path="m6569,1398l6569,915,6571,891,6577,868,6586,846,6599,825,6621,796,6626,788,6630,778,6633,768,6634,758,6633,637,6633,632,6631,628,6626,626,6610,618,6596,606,6588,590,6585,571,6588,551,6598,535,6613,522,6631,515,6637,514,6642,508,6642,502,6642,393,6642,386,6638,380,6631,377,6613,369,6601,362,6593,351,6591,332,6596,297,6611,262,6634,235,6664,224,7588,224e" filled="false" stroked="true" strokeweight="1pt" strokecolor="#0375bc">
              <v:path arrowok="t"/>
              <v:stroke dashstyle="solid"/>
            </v:shape>
            <v:line style="position:absolute" from="6673,519" to="7588,509" stroked="true" strokeweight="1pt" strokecolor="#0375bc">
              <v:stroke dashstyle="solid"/>
            </v:line>
            <v:line style="position:absolute" from="6625,330" to="7588,330" stroked="true" strokeweight="1pt" strokecolor="#0375bc">
              <v:stroke dashstyle="solid"/>
            </v:line>
            <v:line style="position:absolute" from="6673,392" to="7588,392" stroked="true" strokeweight="1pt" strokecolor="#0375bc">
              <v:stroke dashstyle="solid"/>
            </v:line>
            <v:line style="position:absolute" from="6646,598" to="7588,598" stroked="true" strokeweight="1pt" strokecolor="#0375bc">
              <v:stroke dashstyle="solid"/>
            </v:line>
            <v:line style="position:absolute" from="6665,636" to="7588,636" stroked="true" strokeweight="1pt" strokecolor="#0375bc">
              <v:stroke dashstyle="solid"/>
            </v:line>
            <v:shape style="position:absolute;left:7432;top:224;width:1020;height:1174" coordorigin="7433,224" coordsize="1020,1174" path="m8452,1398l8452,915,8450,891,8444,868,8435,846,8422,825,8400,796,8395,788,8391,778,8388,768,8388,758,8388,637,8388,632,8390,628,8395,626,8412,618,8425,606,8433,590,8436,571,8433,551,8423,535,8408,522,8390,515,8384,514,8379,508,8379,502,8379,393,8379,386,8383,380,8390,377,8408,369,8421,362,8428,351,8431,332,8425,297,8410,262,8387,235,8357,224,7433,224e" filled="false" stroked="true" strokeweight="1.0pt" strokecolor="#0375bc">
              <v:path arrowok="t"/>
              <v:stroke dashstyle="solid"/>
            </v:shape>
            <v:line style="position:absolute" from="8348,519" to="7433,509" stroked="true" strokeweight="1pt" strokecolor="#0375bc">
              <v:stroke dashstyle="solid"/>
            </v:line>
            <v:line style="position:absolute" from="8396,330" to="7433,330" stroked="true" strokeweight="1pt" strokecolor="#0375bc">
              <v:stroke dashstyle="solid"/>
            </v:line>
            <v:line style="position:absolute" from="8348,392" to="7433,392" stroked="true" strokeweight="1pt" strokecolor="#0375bc">
              <v:stroke dashstyle="solid"/>
            </v:line>
            <v:line style="position:absolute" from="8375,598" to="7433,598" stroked="true" strokeweight="1pt" strokecolor="#0375bc">
              <v:stroke dashstyle="solid"/>
            </v:line>
            <v:line style="position:absolute" from="8356,636" to="7433,636" stroked="true" strokeweight="1pt" strokecolor="#0375bc">
              <v:stroke dashstyle="solid"/>
            </v:line>
            <v:shape style="position:absolute;left:6559;top:214;width:1903;height:1235" type="#_x0000_t202" filled="false" stroked="false">
              <v:textbox inset="0,0,0,0">
                <w:txbxContent>
                  <w:p>
                    <w:pPr>
                      <w:spacing w:line="240" w:lineRule="auto" w:before="0"/>
                      <w:rPr>
                        <w:sz w:val="26"/>
                      </w:rPr>
                    </w:pPr>
                  </w:p>
                  <w:p>
                    <w:pPr>
                      <w:spacing w:line="240" w:lineRule="auto" w:before="0"/>
                      <w:rPr>
                        <w:sz w:val="26"/>
                      </w:rPr>
                    </w:pPr>
                  </w:p>
                  <w:p>
                    <w:pPr>
                      <w:spacing w:line="240" w:lineRule="auto" w:before="8"/>
                      <w:rPr>
                        <w:sz w:val="28"/>
                      </w:rPr>
                    </w:pPr>
                  </w:p>
                  <w:p>
                    <w:pPr>
                      <w:spacing w:before="0"/>
                      <w:ind w:left="536" w:right="0" w:firstLine="0"/>
                      <w:jc w:val="left"/>
                      <w:rPr>
                        <w:rFonts w:ascii="Calibri"/>
                        <w:sz w:val="20"/>
                      </w:rPr>
                    </w:pPr>
                    <w:r>
                      <w:rPr>
                        <w:rFonts w:ascii="Calibri"/>
                        <w:color w:val="0375BC"/>
                        <w:w w:val="125"/>
                        <w:sz w:val="20"/>
                      </w:rPr>
                      <w:t>Eurocap</w:t>
                    </w:r>
                  </w:p>
                </w:txbxContent>
              </v:textbox>
              <w10:wrap type="none"/>
            </v:shape>
            <w10:wrap type="topAndBottom"/>
          </v:group>
        </w:pict>
      </w:r>
      <w:r>
        <w:rPr/>
        <w:pict>
          <v:group style="position:absolute;margin-left:443.086365pt;margin-top:10.721149pt;width:92.8pt;height:61.75pt;mso-position-horizontal-relative:page;mso-position-vertical-relative:paragraph;z-index:-251593728;mso-wrap-distance-left:0;mso-wrap-distance-right:0" coordorigin="8862,214" coordsize="1856,1235">
            <v:shape style="position:absolute;left:9139;top:282;width:636;height:105" coordorigin="9139,282" coordsize="636,105" path="m9139,386l9201,383,9276,376,9368,367,9468,356,9567,344,9656,330,9727,316,9774,287,9747,282,9693,290,9607,307,9486,327,9390,342,9300,356,9216,371,9139,386xe" filled="false" stroked="true" strokeweight="1pt" strokecolor="#0375bc">
              <v:path arrowok="t"/>
              <v:stroke dashstyle="solid"/>
            </v:shape>
            <v:shape style="position:absolute;left:9524;top:291;width:636;height:105" coordorigin="9525,291" coordsize="636,105" path="m9525,395l9587,392,9662,385,9754,376,9854,365,9953,353,10042,339,10113,325,10160,296,10133,291,10079,299,9993,316,9872,336,9776,351,9686,365,9602,380,9525,395xe" filled="false" stroked="true" strokeweight="1.0pt" strokecolor="#0375bc">
              <v:path arrowok="t"/>
              <v:stroke dashstyle="solid"/>
            </v:shape>
            <v:shape style="position:absolute;left:8871;top:224;width:951;height:1174" coordorigin="8872,224" coordsize="951,1174" path="m9822,224l9063,224,9054,224,9047,232,9047,241,9047,434,9050,447,9058,457,9068,464,9078,469,9082,471,9085,474,9085,479,9085,599,9085,603,9082,607,9079,610,9011,662,8952,709,8906,751,8878,790,8872,898,8872,1105,8876,1307,8878,1398e" filled="false" stroked="true" strokeweight="1pt" strokecolor="#0375bc">
              <v:path arrowok="t"/>
              <v:stroke dashstyle="solid"/>
            </v:shape>
            <v:shape style="position:absolute;left:9757;top:224;width:951;height:1174" coordorigin="9757,224" coordsize="951,1174" path="m9757,224l10516,224,10525,224,10532,232,10532,241,10532,434,10529,447,10521,457,10511,464,10502,469,10498,471,10495,474,10495,479,10495,599,10495,603,10497,607,10501,610,10569,662,10628,709,10673,751,10702,790,10708,898,10707,1105,10704,1307,10702,1398e" filled="false" stroked="true" strokeweight="1pt" strokecolor="#0375bc">
              <v:path arrowok="t"/>
              <v:stroke dashstyle="solid"/>
            </v:shape>
            <v:line style="position:absolute" from="9078,469" to="10495,469" stroked="true" strokeweight="1pt" strokecolor="#0375bc">
              <v:stroke dashstyle="solid"/>
            </v:line>
            <v:shape style="position:absolute;left:9027;top:291;width:311;height:74" coordorigin="9028,292" coordsize="311,74" path="m9310,292l9252,300,9162,317,9040,338,9028,350,9037,365,9139,352,9226,338,9294,324,9334,310,9339,296,9310,292xe" filled="true" fillcolor="#ffffff" stroked="false">
              <v:path arrowok="t"/>
              <v:fill type="solid"/>
            </v:shape>
            <v:shape style="position:absolute;left:9027;top:291;width:311;height:74" coordorigin="9028,292" coordsize="311,74" path="m9042,364l9139,352,9226,338,9294,324,9339,296,9310,292,9252,300,9162,317,9040,338,9028,350,9037,365,9042,364xe" filled="false" stroked="true" strokeweight="1pt" strokecolor="#0375bc">
              <v:path arrowok="t"/>
              <v:stroke dashstyle="solid"/>
            </v:shape>
            <v:shape style="position:absolute;left:9913;top:291;width:636;height:105" coordorigin="9914,291" coordsize="636,105" path="m10522,291l10468,299,10382,316,10261,336,10075,365,9991,380,9914,395,9927,395,10051,385,10143,376,10243,365,10342,353,10431,339,10502,325,10549,296,10522,291xe" filled="true" fillcolor="#ffffff" stroked="false">
              <v:path arrowok="t"/>
              <v:fill type="solid"/>
            </v:shape>
            <v:shape style="position:absolute;left:9913;top:291;width:636;height:105" coordorigin="9914,291" coordsize="636,105" path="m9914,395l9976,392,10051,385,10143,376,10243,365,10342,353,10431,339,10502,325,10549,296,10522,291,10468,299,10382,316,10261,336,10165,351,10075,365,9991,380,9914,395xe" filled="false" stroked="true" strokeweight="1.0pt" strokecolor="#0375bc">
              <v:path arrowok="t"/>
              <v:stroke dashstyle="solid"/>
            </v:shape>
            <v:shape style="position:absolute;left:8861;top:214;width:1856;height:1235" type="#_x0000_t202" filled="false" stroked="false">
              <v:textbox inset="0,0,0,0">
                <w:txbxContent>
                  <w:p>
                    <w:pPr>
                      <w:spacing w:line="240" w:lineRule="auto" w:before="0"/>
                      <w:rPr>
                        <w:sz w:val="26"/>
                      </w:rPr>
                    </w:pPr>
                  </w:p>
                  <w:p>
                    <w:pPr>
                      <w:spacing w:line="240" w:lineRule="auto" w:before="0"/>
                      <w:rPr>
                        <w:sz w:val="26"/>
                      </w:rPr>
                    </w:pPr>
                  </w:p>
                  <w:p>
                    <w:pPr>
                      <w:spacing w:line="240" w:lineRule="auto" w:before="8"/>
                      <w:rPr>
                        <w:sz w:val="28"/>
                      </w:rPr>
                    </w:pPr>
                  </w:p>
                  <w:p>
                    <w:pPr>
                      <w:spacing w:before="0"/>
                      <w:ind w:left="251" w:right="0" w:firstLine="0"/>
                      <w:jc w:val="left"/>
                      <w:rPr>
                        <w:rFonts w:ascii="Calibri" w:hAnsi="Calibri"/>
                        <w:sz w:val="20"/>
                      </w:rPr>
                    </w:pPr>
                    <w:r>
                      <w:rPr>
                        <w:rFonts w:ascii="Calibri" w:hAnsi="Calibri"/>
                        <w:color w:val="0375BC"/>
                        <w:w w:val="110"/>
                        <w:sz w:val="20"/>
                      </w:rPr>
                      <w:t>Presión </w:t>
                    </w:r>
                    <w:r>
                      <w:rPr>
                        <w:rFonts w:ascii="Calibri" w:hAnsi="Calibri"/>
                        <w:color w:val="0375BC"/>
                        <w:sz w:val="20"/>
                      </w:rPr>
                      <w:t>| </w:t>
                    </w:r>
                    <w:r>
                      <w:rPr>
                        <w:rFonts w:ascii="Calibri" w:hAnsi="Calibri"/>
                        <w:color w:val="0375BC"/>
                        <w:w w:val="110"/>
                        <w:sz w:val="20"/>
                      </w:rPr>
                      <w:t>Giro</w:t>
                    </w:r>
                  </w:p>
                </w:txbxContent>
              </v:textbox>
              <w10:wrap type="none"/>
            </v:shape>
            <w10:wrap type="topAndBottom"/>
          </v:group>
        </w:pict>
      </w:r>
    </w:p>
    <w:p>
      <w:pPr>
        <w:pStyle w:val="BodyText"/>
      </w:pPr>
    </w:p>
    <w:p>
      <w:pPr>
        <w:pStyle w:val="BodyText"/>
        <w:spacing w:before="9"/>
        <w:rPr>
          <w:sz w:val="23"/>
        </w:rPr>
      </w:pPr>
    </w:p>
    <w:p>
      <w:pPr>
        <w:pStyle w:val="BodyText"/>
        <w:spacing w:line="201" w:lineRule="auto" w:before="128"/>
        <w:ind w:left="984" w:right="103"/>
      </w:pPr>
      <w:r>
        <w:rPr>
          <w:rFonts w:ascii="Arial Black" w:hAnsi="Arial Black"/>
          <w:color w:val="F15B66"/>
          <w:w w:val="105"/>
        </w:rPr>
        <w:t>PREGUNTA</w:t>
      </w:r>
      <w:r>
        <w:rPr>
          <w:rFonts w:ascii="Arial Black" w:hAnsi="Arial Black"/>
          <w:color w:val="F15B66"/>
          <w:spacing w:val="-47"/>
          <w:w w:val="105"/>
        </w:rPr>
        <w:t> </w:t>
      </w:r>
      <w:r>
        <w:rPr>
          <w:rFonts w:ascii="Arial Black" w:hAnsi="Arial Black"/>
          <w:color w:val="F15B66"/>
          <w:w w:val="105"/>
        </w:rPr>
        <w:t>RÁPIDA:</w:t>
      </w:r>
      <w:r>
        <w:rPr>
          <w:rFonts w:ascii="Arial Black" w:hAnsi="Arial Black"/>
          <w:color w:val="F15B66"/>
          <w:spacing w:val="-46"/>
          <w:w w:val="105"/>
        </w:rPr>
        <w:t> </w:t>
      </w:r>
      <w:r>
        <w:rPr>
          <w:color w:val="231F20"/>
          <w:w w:val="105"/>
        </w:rPr>
        <w:t>Nombrar</w:t>
      </w:r>
      <w:r>
        <w:rPr>
          <w:color w:val="231F20"/>
          <w:spacing w:val="-33"/>
          <w:w w:val="105"/>
        </w:rPr>
        <w:t> </w:t>
      </w:r>
      <w:r>
        <w:rPr>
          <w:color w:val="231F20"/>
          <w:w w:val="105"/>
        </w:rPr>
        <w:t>los</w:t>
      </w:r>
      <w:r>
        <w:rPr>
          <w:color w:val="231F20"/>
          <w:spacing w:val="-34"/>
          <w:w w:val="105"/>
        </w:rPr>
        <w:t> </w:t>
      </w:r>
      <w:r>
        <w:rPr>
          <w:color w:val="231F20"/>
          <w:w w:val="105"/>
        </w:rPr>
        <w:t>diferentes</w:t>
      </w:r>
      <w:r>
        <w:rPr>
          <w:color w:val="231F20"/>
          <w:spacing w:val="-34"/>
          <w:w w:val="105"/>
        </w:rPr>
        <w:t> </w:t>
      </w:r>
      <w:r>
        <w:rPr>
          <w:color w:val="231F20"/>
          <w:w w:val="105"/>
        </w:rPr>
        <w:t>tipos</w:t>
      </w:r>
      <w:r>
        <w:rPr>
          <w:color w:val="231F20"/>
          <w:spacing w:val="-34"/>
          <w:w w:val="105"/>
        </w:rPr>
        <w:t> </w:t>
      </w:r>
      <w:r>
        <w:rPr>
          <w:color w:val="231F20"/>
          <w:w w:val="105"/>
        </w:rPr>
        <w:t>de</w:t>
      </w:r>
      <w:r>
        <w:rPr>
          <w:color w:val="231F20"/>
          <w:spacing w:val="-10"/>
          <w:w w:val="105"/>
        </w:rPr>
        <w:t> </w:t>
      </w:r>
      <w:r>
        <w:rPr>
          <w:color w:val="231F20"/>
          <w:w w:val="105"/>
        </w:rPr>
        <w:t>cierres</w:t>
      </w:r>
      <w:r>
        <w:rPr>
          <w:color w:val="231F20"/>
          <w:spacing w:val="-33"/>
          <w:w w:val="105"/>
        </w:rPr>
        <w:t> </w:t>
      </w:r>
      <w:r>
        <w:rPr>
          <w:color w:val="231F20"/>
          <w:w w:val="105"/>
        </w:rPr>
        <w:t>en</w:t>
      </w:r>
      <w:r>
        <w:rPr>
          <w:color w:val="231F20"/>
          <w:spacing w:val="-34"/>
          <w:w w:val="105"/>
        </w:rPr>
        <w:t> </w:t>
      </w:r>
      <w:r>
        <w:rPr>
          <w:color w:val="231F20"/>
          <w:w w:val="105"/>
        </w:rPr>
        <w:t>envases</w:t>
      </w:r>
      <w:r>
        <w:rPr>
          <w:color w:val="231F20"/>
          <w:spacing w:val="-34"/>
          <w:w w:val="105"/>
        </w:rPr>
        <w:t> </w:t>
      </w:r>
      <w:r>
        <w:rPr>
          <w:color w:val="231F20"/>
          <w:w w:val="105"/>
        </w:rPr>
        <w:t>metálicos</w:t>
      </w:r>
      <w:r>
        <w:rPr>
          <w:color w:val="231F20"/>
          <w:spacing w:val="-34"/>
          <w:w w:val="105"/>
        </w:rPr>
        <w:t> </w:t>
      </w:r>
      <w:r>
        <w:rPr>
          <w:color w:val="231F20"/>
          <w:w w:val="105"/>
        </w:rPr>
        <w:t>y</w:t>
      </w:r>
      <w:r>
        <w:rPr>
          <w:color w:val="231F20"/>
          <w:spacing w:val="-34"/>
          <w:w w:val="105"/>
        </w:rPr>
        <w:t> </w:t>
      </w:r>
      <w:r>
        <w:rPr>
          <w:color w:val="231F20"/>
          <w:spacing w:val="-4"/>
          <w:w w:val="105"/>
        </w:rPr>
        <w:t>flexi- </w:t>
      </w:r>
      <w:r>
        <w:rPr>
          <w:color w:val="231F20"/>
          <w:w w:val="105"/>
        </w:rPr>
        <w:t>bles , buscar imágenes para</w:t>
      </w:r>
      <w:r>
        <w:rPr>
          <w:color w:val="231F20"/>
          <w:spacing w:val="-5"/>
          <w:w w:val="105"/>
        </w:rPr>
        <w:t> </w:t>
      </w:r>
      <w:r>
        <w:rPr>
          <w:color w:val="231F20"/>
          <w:w w:val="105"/>
        </w:rPr>
        <w:t>ejemplificarlos.</w:t>
      </w:r>
    </w:p>
    <w:p>
      <w:pPr>
        <w:spacing w:after="0" w:line="201" w:lineRule="auto"/>
        <w:sectPr>
          <w:pgSz w:w="11910" w:h="16840"/>
          <w:pgMar w:header="897" w:footer="931" w:top="1080" w:bottom="1120" w:left="1000" w:right="1020"/>
        </w:sectPr>
      </w:pPr>
    </w:p>
    <w:p>
      <w:pPr>
        <w:pStyle w:val="BodyText"/>
      </w:pPr>
    </w:p>
    <w:p>
      <w:pPr>
        <w:pStyle w:val="BodyText"/>
        <w:spacing w:before="8"/>
        <w:rPr>
          <w:sz w:val="16"/>
        </w:rPr>
      </w:pPr>
    </w:p>
    <w:p>
      <w:pPr>
        <w:pStyle w:val="Heading1"/>
        <w:numPr>
          <w:ilvl w:val="1"/>
          <w:numId w:val="21"/>
        </w:numPr>
        <w:tabs>
          <w:tab w:pos="715" w:val="left" w:leader="none"/>
        </w:tabs>
        <w:spacing w:line="240" w:lineRule="auto" w:before="116" w:after="0"/>
        <w:ind w:left="714" w:right="0" w:hanging="582"/>
        <w:jc w:val="left"/>
      </w:pPr>
      <w:r>
        <w:rPr>
          <w:color w:val="231F20"/>
          <w:w w:val="125"/>
        </w:rPr>
        <w:t>Etiquetado</w:t>
      </w:r>
    </w:p>
    <w:p>
      <w:pPr>
        <w:pStyle w:val="BodyText"/>
        <w:spacing w:line="216" w:lineRule="auto" w:before="184"/>
        <w:ind w:left="133" w:right="962"/>
        <w:jc w:val="both"/>
      </w:pPr>
      <w:r>
        <w:rPr>
          <w:color w:val="231F20"/>
          <w:spacing w:val="-4"/>
        </w:rPr>
        <w:t>El </w:t>
      </w:r>
      <w:r>
        <w:rPr>
          <w:color w:val="231F20"/>
          <w:spacing w:val="-8"/>
        </w:rPr>
        <w:t>etiquetado </w:t>
      </w:r>
      <w:r>
        <w:rPr>
          <w:color w:val="231F20"/>
          <w:spacing w:val="-6"/>
        </w:rPr>
        <w:t>debe </w:t>
      </w:r>
      <w:r>
        <w:rPr>
          <w:color w:val="231F20"/>
          <w:spacing w:val="-8"/>
        </w:rPr>
        <w:t>proporcionar </w:t>
      </w:r>
      <w:r>
        <w:rPr>
          <w:color w:val="231F20"/>
          <w:spacing w:val="-4"/>
        </w:rPr>
        <w:t>al </w:t>
      </w:r>
      <w:r>
        <w:rPr>
          <w:color w:val="231F20"/>
          <w:spacing w:val="-8"/>
        </w:rPr>
        <w:t>consumidor información </w:t>
      </w:r>
      <w:r>
        <w:rPr>
          <w:color w:val="231F20"/>
          <w:spacing w:val="-7"/>
        </w:rPr>
        <w:t>legal, </w:t>
      </w:r>
      <w:r>
        <w:rPr>
          <w:color w:val="231F20"/>
          <w:spacing w:val="-8"/>
        </w:rPr>
        <w:t>información nutricional, </w:t>
      </w:r>
      <w:r>
        <w:rPr>
          <w:color w:val="231F20"/>
          <w:spacing w:val="-9"/>
        </w:rPr>
        <w:t>pre- </w:t>
      </w:r>
      <w:r>
        <w:rPr>
          <w:color w:val="231F20"/>
          <w:spacing w:val="-7"/>
        </w:rPr>
        <w:t>sentar diseño </w:t>
      </w:r>
      <w:r>
        <w:rPr>
          <w:color w:val="231F20"/>
          <w:spacing w:val="-8"/>
        </w:rPr>
        <w:t>atractivo, </w:t>
      </w:r>
      <w:r>
        <w:rPr>
          <w:color w:val="231F20"/>
          <w:spacing w:val="-7"/>
        </w:rPr>
        <w:t>resaltar </w:t>
      </w:r>
      <w:r>
        <w:rPr>
          <w:color w:val="231F20"/>
          <w:spacing w:val="-4"/>
        </w:rPr>
        <w:t>el </w:t>
      </w:r>
      <w:r>
        <w:rPr>
          <w:color w:val="231F20"/>
          <w:spacing w:val="-8"/>
        </w:rPr>
        <w:t>producto, </w:t>
      </w:r>
      <w:r>
        <w:rPr>
          <w:color w:val="231F20"/>
          <w:spacing w:val="-6"/>
        </w:rPr>
        <w:t>ser </w:t>
      </w:r>
      <w:r>
        <w:rPr>
          <w:color w:val="231F20"/>
          <w:spacing w:val="-8"/>
        </w:rPr>
        <w:t>resistente </w:t>
      </w:r>
      <w:r>
        <w:rPr>
          <w:color w:val="231F20"/>
          <w:spacing w:val="-7"/>
        </w:rPr>
        <w:t>durante </w:t>
      </w:r>
      <w:r>
        <w:rPr>
          <w:color w:val="231F20"/>
          <w:spacing w:val="-4"/>
        </w:rPr>
        <w:t>la </w:t>
      </w:r>
      <w:r>
        <w:rPr>
          <w:color w:val="231F20"/>
          <w:spacing w:val="-8"/>
        </w:rPr>
        <w:t>comercialización </w:t>
      </w:r>
      <w:r>
        <w:rPr>
          <w:color w:val="231F20"/>
        </w:rPr>
        <w:t>y </w:t>
      </w:r>
      <w:r>
        <w:rPr>
          <w:color w:val="231F20"/>
          <w:spacing w:val="-10"/>
        </w:rPr>
        <w:t>trans- </w:t>
      </w:r>
      <w:r>
        <w:rPr>
          <w:color w:val="231F20"/>
          <w:spacing w:val="-7"/>
        </w:rPr>
        <w:t>porte. </w:t>
      </w:r>
      <w:r>
        <w:rPr>
          <w:color w:val="231F20"/>
          <w:spacing w:val="-4"/>
        </w:rPr>
        <w:t>Se </w:t>
      </w:r>
      <w:r>
        <w:rPr>
          <w:color w:val="231F20"/>
          <w:spacing w:val="-7"/>
        </w:rPr>
        <w:t>utilizan </w:t>
      </w:r>
      <w:r>
        <w:rPr>
          <w:color w:val="231F20"/>
          <w:spacing w:val="-8"/>
        </w:rPr>
        <w:t>etiquetas plásticas </w:t>
      </w:r>
      <w:r>
        <w:rPr>
          <w:color w:val="231F20"/>
          <w:spacing w:val="-6"/>
        </w:rPr>
        <w:t>y/o </w:t>
      </w:r>
      <w:r>
        <w:rPr>
          <w:color w:val="231F20"/>
          <w:spacing w:val="-8"/>
        </w:rPr>
        <w:t>termoplásticas. </w:t>
      </w:r>
      <w:r>
        <w:rPr>
          <w:color w:val="231F20"/>
          <w:spacing w:val="-6"/>
        </w:rPr>
        <w:t>Las </w:t>
      </w:r>
      <w:r>
        <w:rPr>
          <w:color w:val="231F20"/>
          <w:spacing w:val="-8"/>
        </w:rPr>
        <w:t>etiquetas plásticas </w:t>
      </w:r>
      <w:r>
        <w:rPr>
          <w:color w:val="231F20"/>
          <w:spacing w:val="-4"/>
        </w:rPr>
        <w:t>se </w:t>
      </w:r>
      <w:r>
        <w:rPr>
          <w:color w:val="231F20"/>
          <w:spacing w:val="-7"/>
        </w:rPr>
        <w:t>adhieren </w:t>
      </w:r>
      <w:r>
        <w:rPr>
          <w:color w:val="231F20"/>
          <w:spacing w:val="-8"/>
        </w:rPr>
        <w:t>al </w:t>
      </w:r>
      <w:r>
        <w:rPr>
          <w:color w:val="231F20"/>
          <w:spacing w:val="-7"/>
        </w:rPr>
        <w:t>envase mediante </w:t>
      </w:r>
      <w:r>
        <w:rPr>
          <w:color w:val="231F20"/>
          <w:spacing w:val="-4"/>
        </w:rPr>
        <w:t>un </w:t>
      </w:r>
      <w:r>
        <w:rPr>
          <w:color w:val="231F20"/>
          <w:spacing w:val="-7"/>
        </w:rPr>
        <w:t>adhesivo mientras </w:t>
      </w:r>
      <w:r>
        <w:rPr>
          <w:color w:val="231F20"/>
          <w:spacing w:val="-6"/>
        </w:rPr>
        <w:t>que las </w:t>
      </w:r>
      <w:r>
        <w:rPr>
          <w:color w:val="231F20"/>
          <w:spacing w:val="-8"/>
        </w:rPr>
        <w:t>termoplásticas </w:t>
      </w:r>
      <w:r>
        <w:rPr>
          <w:color w:val="231F20"/>
          <w:spacing w:val="-4"/>
        </w:rPr>
        <w:t>se </w:t>
      </w:r>
      <w:r>
        <w:rPr>
          <w:color w:val="231F20"/>
          <w:spacing w:val="-7"/>
        </w:rPr>
        <w:t>adhieren </w:t>
      </w:r>
      <w:r>
        <w:rPr>
          <w:color w:val="231F20"/>
          <w:spacing w:val="-6"/>
        </w:rPr>
        <w:t>por </w:t>
      </w:r>
      <w:r>
        <w:rPr>
          <w:color w:val="231F20"/>
          <w:spacing w:val="-7"/>
        </w:rPr>
        <w:t>acción </w:t>
      </w:r>
      <w:r>
        <w:rPr>
          <w:color w:val="231F20"/>
          <w:spacing w:val="-6"/>
        </w:rPr>
        <w:t>del </w:t>
      </w:r>
      <w:r>
        <w:rPr>
          <w:color w:val="231F20"/>
          <w:spacing w:val="-8"/>
        </w:rPr>
        <w:t>calor.</w:t>
      </w:r>
    </w:p>
    <w:p>
      <w:pPr>
        <w:pStyle w:val="BodyText"/>
        <w:spacing w:before="9"/>
        <w:rPr>
          <w:sz w:val="17"/>
        </w:rPr>
      </w:pPr>
    </w:p>
    <w:p>
      <w:pPr>
        <w:pStyle w:val="BodyText"/>
        <w:spacing w:line="216" w:lineRule="auto"/>
        <w:ind w:left="133" w:right="962"/>
        <w:jc w:val="both"/>
      </w:pPr>
      <w:r>
        <w:rPr>
          <w:color w:val="231F20"/>
        </w:rPr>
        <w:t>En los envases metálicos también se utiliza el litografiado. El litografiado en metal consis- te en pasar la lámina de metal, antes de efectuar el corte del cuerpo, por una serie de </w:t>
      </w:r>
      <w:r>
        <w:rPr>
          <w:color w:val="231F20"/>
          <w:spacing w:val="-8"/>
        </w:rPr>
        <w:t>ro- </w:t>
      </w:r>
      <w:r>
        <w:rPr>
          <w:color w:val="231F20"/>
        </w:rPr>
        <w:t>dillos con las distintas combinaciones de colores que formarán la etiqueta. Dichos </w:t>
      </w:r>
      <w:r>
        <w:rPr>
          <w:color w:val="231F20"/>
          <w:spacing w:val="-4"/>
        </w:rPr>
        <w:t>colores </w:t>
      </w:r>
      <w:r>
        <w:rPr>
          <w:color w:val="231F20"/>
        </w:rPr>
        <w:t>se fijan por medio del calor al hacer pasar la lámina por</w:t>
      </w:r>
      <w:r>
        <w:rPr>
          <w:color w:val="231F20"/>
          <w:spacing w:val="52"/>
        </w:rPr>
        <w:t> </w:t>
      </w:r>
      <w:r>
        <w:rPr>
          <w:color w:val="231F20"/>
        </w:rPr>
        <w:t>hornos.</w:t>
      </w:r>
    </w:p>
    <w:p>
      <w:pPr>
        <w:pStyle w:val="BodyText"/>
        <w:rPr>
          <w:sz w:val="24"/>
        </w:rPr>
      </w:pPr>
    </w:p>
    <w:p>
      <w:pPr>
        <w:pStyle w:val="Heading1"/>
        <w:numPr>
          <w:ilvl w:val="1"/>
          <w:numId w:val="21"/>
        </w:numPr>
        <w:tabs>
          <w:tab w:pos="733" w:val="left" w:leader="none"/>
        </w:tabs>
        <w:spacing w:line="240" w:lineRule="auto" w:before="171" w:after="0"/>
        <w:ind w:left="732" w:right="0" w:hanging="600"/>
        <w:jc w:val="left"/>
      </w:pPr>
      <w:r>
        <w:rPr>
          <w:color w:val="231F20"/>
          <w:w w:val="125"/>
        </w:rPr>
        <w:t>Rotulado</w:t>
      </w:r>
      <w:r>
        <w:rPr>
          <w:color w:val="231F20"/>
          <w:spacing w:val="3"/>
          <w:w w:val="125"/>
        </w:rPr>
        <w:t> </w:t>
      </w:r>
      <w:r>
        <w:rPr>
          <w:color w:val="231F20"/>
          <w:w w:val="125"/>
        </w:rPr>
        <w:t>nutricional</w:t>
      </w:r>
    </w:p>
    <w:p>
      <w:pPr>
        <w:pStyle w:val="BodyText"/>
        <w:spacing w:line="216" w:lineRule="auto" w:before="183"/>
        <w:ind w:left="133" w:right="962"/>
        <w:jc w:val="both"/>
      </w:pPr>
      <w:r>
        <w:rPr>
          <w:color w:val="231F20"/>
        </w:rPr>
        <w:t>Una </w:t>
      </w:r>
      <w:r>
        <w:rPr>
          <w:color w:val="231F20"/>
          <w:spacing w:val="-3"/>
        </w:rPr>
        <w:t>vez </w:t>
      </w:r>
      <w:r>
        <w:rPr>
          <w:color w:val="231F20"/>
        </w:rPr>
        <w:t>que los ingredientes de la formulación se encuentran identificados en su </w:t>
      </w:r>
      <w:r>
        <w:rPr>
          <w:color w:val="231F20"/>
          <w:spacing w:val="-4"/>
        </w:rPr>
        <w:t>com- </w:t>
      </w:r>
      <w:r>
        <w:rPr>
          <w:color w:val="231F20"/>
        </w:rPr>
        <w:t>posición nutricional lo recomendable es utilizar una planilla de cálculo Excel para </w:t>
      </w:r>
      <w:r>
        <w:rPr>
          <w:color w:val="231F20"/>
          <w:spacing w:val="-4"/>
        </w:rPr>
        <w:t>poder </w:t>
      </w:r>
      <w:r>
        <w:rPr>
          <w:color w:val="231F20"/>
        </w:rPr>
        <w:t>establecer tablas con valores,las funciones del programa permite estandarizar </w:t>
      </w:r>
      <w:r>
        <w:rPr>
          <w:color w:val="231F20"/>
          <w:spacing w:val="-3"/>
        </w:rPr>
        <w:t>fórmulas  </w:t>
      </w:r>
      <w:r>
        <w:rPr>
          <w:color w:val="231F20"/>
        </w:rPr>
        <w:t>de</w:t>
      </w:r>
      <w:r>
        <w:rPr>
          <w:color w:val="231F20"/>
          <w:spacing w:val="3"/>
        </w:rPr>
        <w:t> </w:t>
      </w:r>
      <w:r>
        <w:rPr>
          <w:color w:val="231F20"/>
        </w:rPr>
        <w:t>cálculo.</w:t>
      </w:r>
    </w:p>
    <w:p>
      <w:pPr>
        <w:pStyle w:val="BodyText"/>
        <w:spacing w:before="3"/>
        <w:rPr>
          <w:sz w:val="18"/>
        </w:rPr>
      </w:pPr>
    </w:p>
    <w:p>
      <w:pPr>
        <w:pStyle w:val="BodyText"/>
        <w:spacing w:line="206" w:lineRule="auto" w:before="1"/>
        <w:ind w:left="133" w:right="961"/>
        <w:jc w:val="both"/>
      </w:pPr>
      <w:r>
        <w:rPr>
          <w:rFonts w:ascii="Calibri" w:hAnsi="Calibri"/>
          <w:color w:val="231F20"/>
          <w:w w:val="105"/>
        </w:rPr>
        <w:t>¿Qué es  el  Rotulado  Nutricional?  </w:t>
      </w:r>
      <w:r>
        <w:rPr>
          <w:color w:val="231F20"/>
          <w:w w:val="105"/>
        </w:rPr>
        <w:t>Es la información sobre el aporte energético </w:t>
      </w:r>
      <w:r>
        <w:rPr>
          <w:color w:val="231F20"/>
          <w:spacing w:val="-4"/>
          <w:w w:val="105"/>
        </w:rPr>
        <w:t>(calórico) </w:t>
      </w:r>
      <w:r>
        <w:rPr>
          <w:color w:val="231F20"/>
          <w:spacing w:val="50"/>
          <w:w w:val="105"/>
        </w:rPr>
        <w:t> </w:t>
      </w:r>
      <w:r>
        <w:rPr>
          <w:color w:val="231F20"/>
          <w:w w:val="105"/>
        </w:rPr>
        <w:t>y</w:t>
      </w:r>
      <w:r>
        <w:rPr>
          <w:color w:val="231F20"/>
          <w:spacing w:val="-8"/>
          <w:w w:val="105"/>
        </w:rPr>
        <w:t> </w:t>
      </w:r>
      <w:r>
        <w:rPr>
          <w:color w:val="231F20"/>
          <w:w w:val="105"/>
        </w:rPr>
        <w:t>contenido</w:t>
      </w:r>
      <w:r>
        <w:rPr>
          <w:color w:val="231F20"/>
          <w:spacing w:val="-7"/>
          <w:w w:val="105"/>
        </w:rPr>
        <w:t> </w:t>
      </w:r>
      <w:r>
        <w:rPr>
          <w:color w:val="231F20"/>
          <w:w w:val="105"/>
        </w:rPr>
        <w:t>de</w:t>
      </w:r>
      <w:r>
        <w:rPr>
          <w:color w:val="231F20"/>
          <w:spacing w:val="-7"/>
          <w:w w:val="105"/>
        </w:rPr>
        <w:t> </w:t>
      </w:r>
      <w:r>
        <w:rPr>
          <w:color w:val="231F20"/>
          <w:w w:val="105"/>
        </w:rPr>
        <w:t>nutrientes</w:t>
      </w:r>
      <w:r>
        <w:rPr>
          <w:color w:val="231F20"/>
          <w:spacing w:val="-7"/>
          <w:w w:val="105"/>
        </w:rPr>
        <w:t> </w:t>
      </w:r>
      <w:r>
        <w:rPr>
          <w:color w:val="231F20"/>
          <w:w w:val="105"/>
        </w:rPr>
        <w:t>que</w:t>
      </w:r>
      <w:r>
        <w:rPr>
          <w:color w:val="231F20"/>
          <w:spacing w:val="-7"/>
          <w:w w:val="105"/>
        </w:rPr>
        <w:t> </w:t>
      </w:r>
      <w:r>
        <w:rPr>
          <w:color w:val="231F20"/>
          <w:w w:val="105"/>
        </w:rPr>
        <w:t>aparece</w:t>
      </w:r>
      <w:r>
        <w:rPr>
          <w:color w:val="231F20"/>
          <w:spacing w:val="-7"/>
          <w:w w:val="105"/>
        </w:rPr>
        <w:t> </w:t>
      </w:r>
      <w:r>
        <w:rPr>
          <w:color w:val="231F20"/>
          <w:w w:val="105"/>
        </w:rPr>
        <w:t>en</w:t>
      </w:r>
      <w:r>
        <w:rPr>
          <w:color w:val="231F20"/>
          <w:spacing w:val="-7"/>
          <w:w w:val="105"/>
        </w:rPr>
        <w:t> </w:t>
      </w:r>
      <w:r>
        <w:rPr>
          <w:color w:val="231F20"/>
          <w:w w:val="105"/>
        </w:rPr>
        <w:t>la</w:t>
      </w:r>
      <w:r>
        <w:rPr>
          <w:color w:val="231F20"/>
          <w:spacing w:val="-7"/>
          <w:w w:val="105"/>
        </w:rPr>
        <w:t> </w:t>
      </w:r>
      <w:r>
        <w:rPr>
          <w:color w:val="231F20"/>
          <w:w w:val="105"/>
        </w:rPr>
        <w:t>etiqueta</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alimentos.</w:t>
      </w:r>
    </w:p>
    <w:p>
      <w:pPr>
        <w:pStyle w:val="BodyText"/>
        <w:spacing w:before="2"/>
        <w:rPr>
          <w:sz w:val="18"/>
        </w:rPr>
      </w:pPr>
    </w:p>
    <w:p>
      <w:pPr>
        <w:pStyle w:val="BodyText"/>
        <w:spacing w:line="213" w:lineRule="auto"/>
        <w:ind w:left="133" w:right="962"/>
        <w:jc w:val="both"/>
      </w:pPr>
      <w:r>
        <w:rPr>
          <w:rFonts w:ascii="Calibri" w:hAnsi="Calibri"/>
          <w:color w:val="231F20"/>
          <w:w w:val="105"/>
        </w:rPr>
        <w:t>¿Para qué sirve el Rotulado Nutricional? </w:t>
      </w:r>
      <w:r>
        <w:rPr>
          <w:color w:val="231F20"/>
          <w:w w:val="105"/>
        </w:rPr>
        <w:t>Brindar a los consumidores información sobre algunos</w:t>
      </w:r>
      <w:r>
        <w:rPr>
          <w:color w:val="231F20"/>
          <w:spacing w:val="-30"/>
          <w:w w:val="105"/>
        </w:rPr>
        <w:t> </w:t>
      </w:r>
      <w:r>
        <w:rPr>
          <w:color w:val="231F20"/>
          <w:w w:val="105"/>
        </w:rPr>
        <w:t>de</w:t>
      </w:r>
      <w:r>
        <w:rPr>
          <w:color w:val="231F20"/>
          <w:spacing w:val="-30"/>
          <w:w w:val="105"/>
        </w:rPr>
        <w:t> </w:t>
      </w:r>
      <w:r>
        <w:rPr>
          <w:color w:val="231F20"/>
          <w:w w:val="105"/>
        </w:rPr>
        <w:t>los</w:t>
      </w:r>
      <w:r>
        <w:rPr>
          <w:color w:val="231F20"/>
          <w:spacing w:val="-30"/>
          <w:w w:val="105"/>
        </w:rPr>
        <w:t> </w:t>
      </w:r>
      <w:r>
        <w:rPr>
          <w:color w:val="231F20"/>
          <w:w w:val="105"/>
        </w:rPr>
        <w:t>nutrientes</w:t>
      </w:r>
      <w:r>
        <w:rPr>
          <w:color w:val="231F20"/>
          <w:spacing w:val="-30"/>
          <w:w w:val="105"/>
        </w:rPr>
        <w:t> </w:t>
      </w:r>
      <w:r>
        <w:rPr>
          <w:color w:val="231F20"/>
          <w:w w:val="105"/>
        </w:rPr>
        <w:t>contenidos</w:t>
      </w:r>
      <w:r>
        <w:rPr>
          <w:color w:val="231F20"/>
          <w:spacing w:val="-30"/>
          <w:w w:val="105"/>
        </w:rPr>
        <w:t> </w:t>
      </w:r>
      <w:r>
        <w:rPr>
          <w:color w:val="231F20"/>
          <w:w w:val="105"/>
        </w:rPr>
        <w:t>en</w:t>
      </w:r>
      <w:r>
        <w:rPr>
          <w:color w:val="231F20"/>
          <w:spacing w:val="-30"/>
          <w:w w:val="105"/>
        </w:rPr>
        <w:t> </w:t>
      </w:r>
      <w:r>
        <w:rPr>
          <w:color w:val="231F20"/>
          <w:w w:val="105"/>
        </w:rPr>
        <w:t>el</w:t>
      </w:r>
      <w:r>
        <w:rPr>
          <w:color w:val="231F20"/>
          <w:spacing w:val="-30"/>
          <w:w w:val="105"/>
        </w:rPr>
        <w:t> </w:t>
      </w:r>
      <w:r>
        <w:rPr>
          <w:color w:val="231F20"/>
          <w:w w:val="105"/>
        </w:rPr>
        <w:t>alimento</w:t>
      </w:r>
      <w:r>
        <w:rPr>
          <w:color w:val="231F20"/>
          <w:spacing w:val="-30"/>
          <w:w w:val="105"/>
        </w:rPr>
        <w:t> </w:t>
      </w:r>
      <w:r>
        <w:rPr>
          <w:color w:val="231F20"/>
          <w:w w:val="105"/>
        </w:rPr>
        <w:t>que</w:t>
      </w:r>
      <w:r>
        <w:rPr>
          <w:color w:val="231F20"/>
          <w:spacing w:val="-30"/>
          <w:w w:val="105"/>
        </w:rPr>
        <w:t> </w:t>
      </w:r>
      <w:r>
        <w:rPr>
          <w:color w:val="231F20"/>
          <w:w w:val="105"/>
        </w:rPr>
        <w:t>se</w:t>
      </w:r>
      <w:r>
        <w:rPr>
          <w:color w:val="231F20"/>
          <w:spacing w:val="-30"/>
          <w:w w:val="105"/>
        </w:rPr>
        <w:t> </w:t>
      </w:r>
      <w:r>
        <w:rPr>
          <w:color w:val="231F20"/>
          <w:w w:val="105"/>
        </w:rPr>
        <w:t>consideran</w:t>
      </w:r>
      <w:r>
        <w:rPr>
          <w:color w:val="231F20"/>
          <w:spacing w:val="-30"/>
          <w:w w:val="105"/>
        </w:rPr>
        <w:t> </w:t>
      </w:r>
      <w:r>
        <w:rPr>
          <w:color w:val="231F20"/>
          <w:w w:val="105"/>
        </w:rPr>
        <w:t>de</w:t>
      </w:r>
      <w:r>
        <w:rPr>
          <w:color w:val="231F20"/>
          <w:spacing w:val="-30"/>
          <w:w w:val="105"/>
        </w:rPr>
        <w:t> </w:t>
      </w:r>
      <w:r>
        <w:rPr>
          <w:color w:val="231F20"/>
          <w:w w:val="105"/>
        </w:rPr>
        <w:t>importancia</w:t>
      </w:r>
      <w:r>
        <w:rPr>
          <w:color w:val="231F20"/>
          <w:spacing w:val="-30"/>
          <w:w w:val="105"/>
        </w:rPr>
        <w:t> </w:t>
      </w:r>
      <w:r>
        <w:rPr>
          <w:color w:val="231F20"/>
          <w:spacing w:val="-5"/>
          <w:w w:val="105"/>
        </w:rPr>
        <w:t>nu- </w:t>
      </w:r>
      <w:r>
        <w:rPr>
          <w:color w:val="231F20"/>
          <w:w w:val="105"/>
        </w:rPr>
        <w:t>tricional.</w:t>
      </w:r>
      <w:r>
        <w:rPr>
          <w:color w:val="231F20"/>
          <w:spacing w:val="-13"/>
          <w:w w:val="105"/>
        </w:rPr>
        <w:t> </w:t>
      </w:r>
      <w:r>
        <w:rPr>
          <w:color w:val="231F20"/>
          <w:w w:val="105"/>
        </w:rPr>
        <w:t>Esto</w:t>
      </w:r>
      <w:r>
        <w:rPr>
          <w:color w:val="231F20"/>
          <w:spacing w:val="-12"/>
          <w:w w:val="105"/>
        </w:rPr>
        <w:t> </w:t>
      </w:r>
      <w:r>
        <w:rPr>
          <w:color w:val="231F20"/>
          <w:w w:val="105"/>
        </w:rPr>
        <w:t>permite</w:t>
      </w:r>
      <w:r>
        <w:rPr>
          <w:color w:val="231F20"/>
          <w:spacing w:val="-13"/>
          <w:w w:val="105"/>
        </w:rPr>
        <w:t> </w:t>
      </w:r>
      <w:r>
        <w:rPr>
          <w:color w:val="231F20"/>
          <w:w w:val="105"/>
        </w:rPr>
        <w:t>al</w:t>
      </w:r>
      <w:r>
        <w:rPr>
          <w:color w:val="231F20"/>
          <w:spacing w:val="-12"/>
          <w:w w:val="105"/>
        </w:rPr>
        <w:t> </w:t>
      </w:r>
      <w:r>
        <w:rPr>
          <w:color w:val="231F20"/>
          <w:w w:val="105"/>
        </w:rPr>
        <w:t>consumidor</w:t>
      </w:r>
      <w:r>
        <w:rPr>
          <w:color w:val="231F20"/>
          <w:spacing w:val="-13"/>
          <w:w w:val="105"/>
        </w:rPr>
        <w:t> </w:t>
      </w:r>
      <w:r>
        <w:rPr>
          <w:color w:val="231F20"/>
          <w:w w:val="105"/>
        </w:rPr>
        <w:t>comparar</w:t>
      </w:r>
      <w:r>
        <w:rPr>
          <w:color w:val="231F20"/>
          <w:spacing w:val="-12"/>
          <w:w w:val="105"/>
        </w:rPr>
        <w:t> </w:t>
      </w:r>
      <w:r>
        <w:rPr>
          <w:color w:val="231F20"/>
          <w:w w:val="105"/>
        </w:rPr>
        <w:t>alimentos</w:t>
      </w:r>
      <w:r>
        <w:rPr>
          <w:color w:val="231F20"/>
          <w:spacing w:val="-13"/>
          <w:w w:val="105"/>
        </w:rPr>
        <w:t> </w:t>
      </w:r>
      <w:r>
        <w:rPr>
          <w:color w:val="231F20"/>
          <w:w w:val="105"/>
        </w:rPr>
        <w:t>en</w:t>
      </w:r>
      <w:r>
        <w:rPr>
          <w:color w:val="231F20"/>
          <w:spacing w:val="-12"/>
          <w:w w:val="105"/>
        </w:rPr>
        <w:t> </w:t>
      </w:r>
      <w:r>
        <w:rPr>
          <w:color w:val="231F20"/>
          <w:w w:val="105"/>
        </w:rPr>
        <w:t>forma</w:t>
      </w:r>
      <w:r>
        <w:rPr>
          <w:color w:val="231F20"/>
          <w:spacing w:val="-13"/>
          <w:w w:val="105"/>
        </w:rPr>
        <w:t> </w:t>
      </w:r>
      <w:r>
        <w:rPr>
          <w:color w:val="231F20"/>
          <w:w w:val="105"/>
        </w:rPr>
        <w:t>rápida,</w:t>
      </w:r>
      <w:r>
        <w:rPr>
          <w:color w:val="231F20"/>
          <w:spacing w:val="-12"/>
          <w:w w:val="105"/>
        </w:rPr>
        <w:t> </w:t>
      </w:r>
      <w:r>
        <w:rPr>
          <w:color w:val="231F20"/>
          <w:spacing w:val="-2"/>
          <w:w w:val="105"/>
        </w:rPr>
        <w:t>posibilitando </w:t>
      </w:r>
      <w:r>
        <w:rPr>
          <w:color w:val="231F20"/>
        </w:rPr>
        <w:t>la elección adecuada de aquellos alimentos que contribuyan a una alimentación </w:t>
      </w:r>
      <w:r>
        <w:rPr>
          <w:color w:val="231F20"/>
          <w:spacing w:val="-3"/>
        </w:rPr>
        <w:t>saluda- </w:t>
      </w:r>
      <w:r>
        <w:rPr>
          <w:color w:val="231F20"/>
          <w:w w:val="105"/>
        </w:rPr>
        <w:t>ble.(Ministerio de Salud</w:t>
      </w:r>
      <w:r>
        <w:rPr>
          <w:color w:val="231F20"/>
          <w:spacing w:val="2"/>
          <w:w w:val="105"/>
        </w:rPr>
        <w:t> </w:t>
      </w:r>
      <w:r>
        <w:rPr>
          <w:color w:val="231F20"/>
          <w:w w:val="105"/>
        </w:rPr>
        <w:t>Argentino)</w:t>
      </w:r>
    </w:p>
    <w:p>
      <w:pPr>
        <w:pStyle w:val="BodyText"/>
        <w:spacing w:before="9"/>
        <w:rPr>
          <w:sz w:val="17"/>
        </w:rPr>
      </w:pPr>
    </w:p>
    <w:p>
      <w:pPr>
        <w:pStyle w:val="BodyText"/>
        <w:spacing w:line="216" w:lineRule="auto" w:before="1"/>
        <w:ind w:left="133" w:right="962"/>
        <w:jc w:val="both"/>
      </w:pPr>
      <w:r>
        <w:rPr>
          <w:color w:val="231F20"/>
          <w:w w:val="105"/>
        </w:rPr>
        <w:t>El</w:t>
      </w:r>
      <w:r>
        <w:rPr>
          <w:color w:val="231F20"/>
          <w:spacing w:val="-9"/>
          <w:w w:val="105"/>
        </w:rPr>
        <w:t> </w:t>
      </w:r>
      <w:r>
        <w:rPr>
          <w:color w:val="231F20"/>
          <w:w w:val="105"/>
        </w:rPr>
        <w:t>tamaño</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8"/>
          <w:w w:val="105"/>
        </w:rPr>
        <w:t> </w:t>
      </w:r>
      <w:r>
        <w:rPr>
          <w:color w:val="231F20"/>
          <w:w w:val="105"/>
        </w:rPr>
        <w:t>porción</w:t>
      </w:r>
      <w:r>
        <w:rPr>
          <w:color w:val="231F20"/>
          <w:spacing w:val="-9"/>
          <w:w w:val="105"/>
        </w:rPr>
        <w:t> </w:t>
      </w:r>
      <w:r>
        <w:rPr>
          <w:color w:val="231F20"/>
          <w:w w:val="105"/>
        </w:rPr>
        <w:t>es</w:t>
      </w:r>
      <w:r>
        <w:rPr>
          <w:color w:val="231F20"/>
          <w:spacing w:val="-9"/>
          <w:w w:val="105"/>
        </w:rPr>
        <w:t> </w:t>
      </w:r>
      <w:r>
        <w:rPr>
          <w:color w:val="231F20"/>
          <w:w w:val="105"/>
        </w:rPr>
        <w:t>un</w:t>
      </w:r>
      <w:r>
        <w:rPr>
          <w:color w:val="231F20"/>
          <w:spacing w:val="-8"/>
          <w:w w:val="105"/>
        </w:rPr>
        <w:t> </w:t>
      </w:r>
      <w:r>
        <w:rPr>
          <w:color w:val="231F20"/>
          <w:w w:val="105"/>
        </w:rPr>
        <w:t>factor</w:t>
      </w:r>
      <w:r>
        <w:rPr>
          <w:color w:val="231F20"/>
          <w:spacing w:val="-9"/>
          <w:w w:val="105"/>
        </w:rPr>
        <w:t> </w:t>
      </w:r>
      <w:r>
        <w:rPr>
          <w:color w:val="231F20"/>
          <w:w w:val="105"/>
        </w:rPr>
        <w:t>importante,</w:t>
      </w:r>
      <w:r>
        <w:rPr>
          <w:color w:val="231F20"/>
          <w:spacing w:val="-9"/>
          <w:w w:val="105"/>
        </w:rPr>
        <w:t> </w:t>
      </w:r>
      <w:r>
        <w:rPr>
          <w:color w:val="231F20"/>
          <w:w w:val="105"/>
        </w:rPr>
        <w:t>toda</w:t>
      </w:r>
      <w:r>
        <w:rPr>
          <w:color w:val="231F20"/>
          <w:spacing w:val="-8"/>
          <w:w w:val="105"/>
        </w:rPr>
        <w:t> </w:t>
      </w:r>
      <w:r>
        <w:rPr>
          <w:color w:val="231F20"/>
          <w:w w:val="105"/>
        </w:rPr>
        <w:t>la</w:t>
      </w:r>
      <w:r>
        <w:rPr>
          <w:color w:val="231F20"/>
          <w:spacing w:val="-9"/>
          <w:w w:val="105"/>
        </w:rPr>
        <w:t> </w:t>
      </w:r>
      <w:r>
        <w:rPr>
          <w:color w:val="231F20"/>
          <w:w w:val="105"/>
        </w:rPr>
        <w:t>información</w:t>
      </w:r>
      <w:r>
        <w:rPr>
          <w:color w:val="231F20"/>
          <w:spacing w:val="-9"/>
          <w:w w:val="105"/>
        </w:rPr>
        <w:t> </w:t>
      </w:r>
      <w:r>
        <w:rPr>
          <w:color w:val="231F20"/>
          <w:w w:val="105"/>
        </w:rPr>
        <w:t>del</w:t>
      </w:r>
      <w:r>
        <w:rPr>
          <w:color w:val="231F20"/>
          <w:spacing w:val="-9"/>
          <w:w w:val="105"/>
        </w:rPr>
        <w:t> </w:t>
      </w:r>
      <w:r>
        <w:rPr>
          <w:color w:val="231F20"/>
          <w:w w:val="105"/>
        </w:rPr>
        <w:t>rotulado</w:t>
      </w:r>
      <w:r>
        <w:rPr>
          <w:color w:val="231F20"/>
          <w:spacing w:val="-8"/>
          <w:w w:val="105"/>
        </w:rPr>
        <w:t> </w:t>
      </w:r>
      <w:r>
        <w:rPr>
          <w:color w:val="231F20"/>
          <w:spacing w:val="-3"/>
          <w:w w:val="105"/>
        </w:rPr>
        <w:t>nutri- </w:t>
      </w:r>
      <w:r>
        <w:rPr>
          <w:color w:val="231F20"/>
          <w:w w:val="105"/>
        </w:rPr>
        <w:t>cional </w:t>
      </w:r>
      <w:r>
        <w:rPr>
          <w:color w:val="231F20"/>
          <w:spacing w:val="-3"/>
          <w:w w:val="105"/>
        </w:rPr>
        <w:t>va </w:t>
      </w:r>
      <w:r>
        <w:rPr>
          <w:color w:val="231F20"/>
          <w:w w:val="105"/>
        </w:rPr>
        <w:t>a estar referida a esa cantidad de</w:t>
      </w:r>
      <w:r>
        <w:rPr>
          <w:color w:val="231F20"/>
          <w:spacing w:val="-31"/>
          <w:w w:val="105"/>
        </w:rPr>
        <w:t> </w:t>
      </w:r>
      <w:r>
        <w:rPr>
          <w:color w:val="231F20"/>
          <w:w w:val="105"/>
        </w:rPr>
        <w:t>alimento.</w:t>
      </w:r>
    </w:p>
    <w:p>
      <w:pPr>
        <w:pStyle w:val="BodyText"/>
        <w:spacing w:before="10"/>
        <w:rPr>
          <w:sz w:val="17"/>
        </w:rPr>
      </w:pPr>
    </w:p>
    <w:p>
      <w:pPr>
        <w:pStyle w:val="BodyText"/>
        <w:spacing w:line="216" w:lineRule="auto"/>
        <w:ind w:left="133" w:right="962"/>
        <w:jc w:val="both"/>
      </w:pPr>
      <w:r>
        <w:rPr>
          <w:color w:val="231F20"/>
        </w:rPr>
        <w:t>El Valor Diario es la cantidad diaria recomendada de un nutriente para mantener una ali- mentación saludable. Los valores diarios recomendados se encuentran tabulados. Permi- te facilitarla lectura y evaluar cuánto contribuye la porción en la alimentación diaria total.</w:t>
      </w:r>
    </w:p>
    <w:p>
      <w:pPr>
        <w:pStyle w:val="BodyText"/>
        <w:spacing w:before="197"/>
        <w:ind w:left="133"/>
        <w:jc w:val="both"/>
      </w:pPr>
      <w:r>
        <w:rPr>
          <w:color w:val="231F20"/>
        </w:rPr>
        <w:t>Parámetros a tener en cuenta:</w:t>
      </w:r>
    </w:p>
    <w:p>
      <w:pPr>
        <w:pStyle w:val="ListParagraph"/>
        <w:numPr>
          <w:ilvl w:val="0"/>
          <w:numId w:val="22"/>
        </w:numPr>
        <w:tabs>
          <w:tab w:pos="701" w:val="left" w:leader="none"/>
        </w:tabs>
        <w:spacing w:line="184" w:lineRule="auto" w:before="141" w:after="0"/>
        <w:ind w:left="700" w:right="962" w:hanging="341"/>
        <w:jc w:val="left"/>
        <w:rPr>
          <w:sz w:val="20"/>
        </w:rPr>
      </w:pPr>
      <w:r>
        <w:rPr>
          <w:color w:val="231F20"/>
          <w:sz w:val="20"/>
        </w:rPr>
        <w:t>Energía: calculada a partir de la composición centesimal usando los factores de conversión internacionalmente</w:t>
      </w:r>
      <w:r>
        <w:rPr>
          <w:color w:val="231F20"/>
          <w:spacing w:val="6"/>
          <w:sz w:val="20"/>
        </w:rPr>
        <w:t> </w:t>
      </w:r>
      <w:r>
        <w:rPr>
          <w:color w:val="231F20"/>
          <w:sz w:val="20"/>
        </w:rPr>
        <w:t>aceptados.</w:t>
      </w:r>
    </w:p>
    <w:p>
      <w:pPr>
        <w:pStyle w:val="ListParagraph"/>
        <w:numPr>
          <w:ilvl w:val="0"/>
          <w:numId w:val="22"/>
        </w:numPr>
        <w:tabs>
          <w:tab w:pos="701" w:val="left" w:leader="none"/>
        </w:tabs>
        <w:spacing w:line="238" w:lineRule="exact" w:before="0" w:after="0"/>
        <w:ind w:left="700" w:right="0" w:hanging="341"/>
        <w:jc w:val="left"/>
        <w:rPr>
          <w:sz w:val="20"/>
        </w:rPr>
      </w:pPr>
      <w:r>
        <w:rPr>
          <w:color w:val="231F20"/>
          <w:sz w:val="20"/>
        </w:rPr>
        <w:t>Proteína:</w:t>
      </w:r>
      <w:r>
        <w:rPr>
          <w:color w:val="231F20"/>
          <w:spacing w:val="14"/>
          <w:sz w:val="20"/>
        </w:rPr>
        <w:t> </w:t>
      </w:r>
      <w:r>
        <w:rPr>
          <w:color w:val="231F20"/>
          <w:sz w:val="20"/>
        </w:rPr>
        <w:t>fue</w:t>
      </w:r>
      <w:r>
        <w:rPr>
          <w:color w:val="231F20"/>
          <w:spacing w:val="14"/>
          <w:sz w:val="20"/>
        </w:rPr>
        <w:t> </w:t>
      </w:r>
      <w:r>
        <w:rPr>
          <w:color w:val="231F20"/>
          <w:sz w:val="20"/>
        </w:rPr>
        <w:t>derivado</w:t>
      </w:r>
      <w:r>
        <w:rPr>
          <w:color w:val="231F20"/>
          <w:spacing w:val="14"/>
          <w:sz w:val="20"/>
        </w:rPr>
        <w:t> </w:t>
      </w:r>
      <w:r>
        <w:rPr>
          <w:color w:val="231F20"/>
          <w:sz w:val="20"/>
        </w:rPr>
        <w:t>multiplicando</w:t>
      </w:r>
      <w:r>
        <w:rPr>
          <w:color w:val="231F20"/>
          <w:spacing w:val="14"/>
          <w:sz w:val="20"/>
        </w:rPr>
        <w:t> </w:t>
      </w:r>
      <w:r>
        <w:rPr>
          <w:color w:val="231F20"/>
          <w:sz w:val="20"/>
        </w:rPr>
        <w:t>el</w:t>
      </w:r>
      <w:r>
        <w:rPr>
          <w:color w:val="231F20"/>
          <w:spacing w:val="14"/>
          <w:sz w:val="20"/>
        </w:rPr>
        <w:t> </w:t>
      </w:r>
      <w:r>
        <w:rPr>
          <w:color w:val="231F20"/>
          <w:sz w:val="20"/>
        </w:rPr>
        <w:t>valor</w:t>
      </w:r>
      <w:r>
        <w:rPr>
          <w:color w:val="231F20"/>
          <w:spacing w:val="15"/>
          <w:sz w:val="20"/>
        </w:rPr>
        <w:t> </w:t>
      </w:r>
      <w:r>
        <w:rPr>
          <w:color w:val="231F20"/>
          <w:sz w:val="20"/>
        </w:rPr>
        <w:t>de</w:t>
      </w:r>
      <w:r>
        <w:rPr>
          <w:color w:val="231F20"/>
          <w:spacing w:val="14"/>
          <w:sz w:val="20"/>
        </w:rPr>
        <w:t> </w:t>
      </w:r>
      <w:r>
        <w:rPr>
          <w:color w:val="231F20"/>
          <w:sz w:val="20"/>
        </w:rPr>
        <w:t>nitrógeno</w:t>
      </w:r>
      <w:r>
        <w:rPr>
          <w:color w:val="231F20"/>
          <w:spacing w:val="14"/>
          <w:sz w:val="20"/>
        </w:rPr>
        <w:t> </w:t>
      </w:r>
      <w:r>
        <w:rPr>
          <w:color w:val="231F20"/>
          <w:sz w:val="20"/>
        </w:rPr>
        <w:t>por</w:t>
      </w:r>
      <w:r>
        <w:rPr>
          <w:color w:val="231F20"/>
          <w:spacing w:val="14"/>
          <w:sz w:val="20"/>
        </w:rPr>
        <w:t> </w:t>
      </w:r>
      <w:r>
        <w:rPr>
          <w:color w:val="231F20"/>
          <w:sz w:val="20"/>
        </w:rPr>
        <w:t>el</w:t>
      </w:r>
      <w:r>
        <w:rPr>
          <w:color w:val="231F20"/>
          <w:spacing w:val="14"/>
          <w:sz w:val="20"/>
        </w:rPr>
        <w:t> </w:t>
      </w:r>
      <w:r>
        <w:rPr>
          <w:color w:val="231F20"/>
          <w:sz w:val="20"/>
        </w:rPr>
        <w:t>factor</w:t>
      </w:r>
      <w:r>
        <w:rPr>
          <w:color w:val="231F20"/>
          <w:spacing w:val="14"/>
          <w:sz w:val="20"/>
        </w:rPr>
        <w:t> </w:t>
      </w:r>
      <w:r>
        <w:rPr>
          <w:color w:val="231F20"/>
          <w:sz w:val="20"/>
        </w:rPr>
        <w:t>de</w:t>
      </w:r>
      <w:r>
        <w:rPr>
          <w:color w:val="231F20"/>
          <w:spacing w:val="15"/>
          <w:sz w:val="20"/>
        </w:rPr>
        <w:t> </w:t>
      </w:r>
      <w:r>
        <w:rPr>
          <w:color w:val="231F20"/>
          <w:sz w:val="20"/>
        </w:rPr>
        <w:t>conver-</w:t>
      </w:r>
    </w:p>
    <w:p>
      <w:pPr>
        <w:pStyle w:val="BodyText"/>
        <w:spacing w:line="146" w:lineRule="exact"/>
        <w:ind w:left="700"/>
      </w:pPr>
      <w:r>
        <w:rPr>
          <w:color w:val="231F20"/>
        </w:rPr>
        <w:t>sión correspondiente a cada caso.</w:t>
      </w:r>
    </w:p>
    <w:p>
      <w:pPr>
        <w:pStyle w:val="ListParagraph"/>
        <w:numPr>
          <w:ilvl w:val="0"/>
          <w:numId w:val="22"/>
        </w:numPr>
        <w:tabs>
          <w:tab w:pos="701" w:val="left" w:leader="none"/>
        </w:tabs>
        <w:spacing w:line="241" w:lineRule="exact" w:before="0" w:after="0"/>
        <w:ind w:left="700" w:right="0" w:hanging="341"/>
        <w:jc w:val="left"/>
        <w:rPr>
          <w:sz w:val="20"/>
        </w:rPr>
      </w:pPr>
      <w:r>
        <w:rPr>
          <w:color w:val="231F20"/>
          <w:spacing w:val="-3"/>
          <w:w w:val="105"/>
          <w:sz w:val="20"/>
        </w:rPr>
        <w:t>Hidratos</w:t>
      </w:r>
      <w:r>
        <w:rPr>
          <w:color w:val="231F20"/>
          <w:spacing w:val="-25"/>
          <w:w w:val="105"/>
          <w:sz w:val="20"/>
        </w:rPr>
        <w:t> </w:t>
      </w:r>
      <w:r>
        <w:rPr>
          <w:color w:val="231F20"/>
          <w:w w:val="105"/>
          <w:sz w:val="20"/>
        </w:rPr>
        <w:t>de</w:t>
      </w:r>
      <w:r>
        <w:rPr>
          <w:color w:val="231F20"/>
          <w:spacing w:val="-25"/>
          <w:w w:val="105"/>
          <w:sz w:val="20"/>
        </w:rPr>
        <w:t> </w:t>
      </w:r>
      <w:r>
        <w:rPr>
          <w:color w:val="231F20"/>
          <w:w w:val="105"/>
          <w:sz w:val="20"/>
        </w:rPr>
        <w:t>carbono</w:t>
      </w:r>
      <w:r>
        <w:rPr>
          <w:color w:val="231F20"/>
          <w:spacing w:val="-25"/>
          <w:w w:val="105"/>
          <w:sz w:val="20"/>
        </w:rPr>
        <w:t> </w:t>
      </w:r>
      <w:r>
        <w:rPr>
          <w:color w:val="231F20"/>
          <w:spacing w:val="-3"/>
          <w:w w:val="105"/>
          <w:sz w:val="20"/>
        </w:rPr>
        <w:t>totales</w:t>
      </w:r>
      <w:r>
        <w:rPr>
          <w:color w:val="231F20"/>
          <w:spacing w:val="-25"/>
          <w:w w:val="105"/>
          <w:sz w:val="20"/>
        </w:rPr>
        <w:t> </w:t>
      </w:r>
      <w:r>
        <w:rPr>
          <w:color w:val="231F20"/>
          <w:w w:val="105"/>
          <w:sz w:val="20"/>
        </w:rPr>
        <w:t>por</w:t>
      </w:r>
      <w:r>
        <w:rPr>
          <w:color w:val="231F20"/>
          <w:spacing w:val="-25"/>
          <w:w w:val="105"/>
          <w:sz w:val="20"/>
        </w:rPr>
        <w:t> </w:t>
      </w:r>
      <w:r>
        <w:rPr>
          <w:color w:val="231F20"/>
          <w:spacing w:val="-3"/>
          <w:w w:val="105"/>
          <w:sz w:val="20"/>
        </w:rPr>
        <w:t>diferencia:</w:t>
      </w:r>
      <w:r>
        <w:rPr>
          <w:color w:val="231F20"/>
          <w:spacing w:val="-25"/>
          <w:w w:val="105"/>
          <w:sz w:val="20"/>
        </w:rPr>
        <w:t> </w:t>
      </w:r>
      <w:r>
        <w:rPr>
          <w:color w:val="231F20"/>
          <w:w w:val="105"/>
          <w:sz w:val="20"/>
        </w:rPr>
        <w:t>100</w:t>
      </w:r>
      <w:r>
        <w:rPr>
          <w:color w:val="231F20"/>
          <w:spacing w:val="-25"/>
          <w:w w:val="105"/>
          <w:sz w:val="20"/>
        </w:rPr>
        <w:t> </w:t>
      </w:r>
      <w:r>
        <w:rPr>
          <w:color w:val="231F20"/>
          <w:w w:val="105"/>
          <w:sz w:val="20"/>
        </w:rPr>
        <w:t>-</w:t>
      </w:r>
      <w:r>
        <w:rPr>
          <w:color w:val="231F20"/>
          <w:spacing w:val="-25"/>
          <w:w w:val="105"/>
          <w:sz w:val="20"/>
        </w:rPr>
        <w:t> </w:t>
      </w:r>
      <w:r>
        <w:rPr>
          <w:color w:val="231F20"/>
          <w:w w:val="105"/>
          <w:sz w:val="20"/>
        </w:rPr>
        <w:t>(agua</w:t>
      </w:r>
      <w:r>
        <w:rPr>
          <w:color w:val="231F20"/>
          <w:spacing w:val="-25"/>
          <w:w w:val="105"/>
          <w:sz w:val="20"/>
        </w:rPr>
        <w:t> </w:t>
      </w:r>
      <w:r>
        <w:rPr>
          <w:color w:val="231F20"/>
          <w:w w:val="105"/>
          <w:sz w:val="20"/>
        </w:rPr>
        <w:t>+</w:t>
      </w:r>
      <w:r>
        <w:rPr>
          <w:color w:val="231F20"/>
          <w:spacing w:val="-25"/>
          <w:w w:val="105"/>
          <w:sz w:val="20"/>
        </w:rPr>
        <w:t> </w:t>
      </w:r>
      <w:r>
        <w:rPr>
          <w:color w:val="231F20"/>
          <w:spacing w:val="-3"/>
          <w:w w:val="105"/>
          <w:sz w:val="20"/>
        </w:rPr>
        <w:t>proteína</w:t>
      </w:r>
      <w:r>
        <w:rPr>
          <w:color w:val="231F20"/>
          <w:spacing w:val="-25"/>
          <w:w w:val="105"/>
          <w:sz w:val="20"/>
        </w:rPr>
        <w:t> </w:t>
      </w:r>
      <w:r>
        <w:rPr>
          <w:color w:val="231F20"/>
          <w:w w:val="105"/>
          <w:sz w:val="20"/>
        </w:rPr>
        <w:t>+</w:t>
      </w:r>
      <w:r>
        <w:rPr>
          <w:color w:val="231F20"/>
          <w:spacing w:val="-25"/>
          <w:w w:val="105"/>
          <w:sz w:val="20"/>
        </w:rPr>
        <w:t> </w:t>
      </w:r>
      <w:r>
        <w:rPr>
          <w:color w:val="231F20"/>
          <w:spacing w:val="-3"/>
          <w:w w:val="105"/>
          <w:sz w:val="20"/>
        </w:rPr>
        <w:t>grasa</w:t>
      </w:r>
      <w:r>
        <w:rPr>
          <w:color w:val="231F20"/>
          <w:spacing w:val="-25"/>
          <w:w w:val="105"/>
          <w:sz w:val="20"/>
        </w:rPr>
        <w:t> </w:t>
      </w:r>
      <w:r>
        <w:rPr>
          <w:color w:val="231F20"/>
          <w:w w:val="105"/>
          <w:sz w:val="20"/>
        </w:rPr>
        <w:t>+</w:t>
      </w:r>
      <w:r>
        <w:rPr>
          <w:color w:val="231F20"/>
          <w:spacing w:val="-25"/>
          <w:w w:val="105"/>
          <w:sz w:val="20"/>
        </w:rPr>
        <w:t> </w:t>
      </w:r>
      <w:r>
        <w:rPr>
          <w:color w:val="231F20"/>
          <w:spacing w:val="-3"/>
          <w:w w:val="105"/>
          <w:sz w:val="20"/>
        </w:rPr>
        <w:t>cenizas).</w:t>
      </w:r>
    </w:p>
    <w:p>
      <w:pPr>
        <w:pStyle w:val="ListParagraph"/>
        <w:numPr>
          <w:ilvl w:val="0"/>
          <w:numId w:val="22"/>
        </w:numPr>
        <w:tabs>
          <w:tab w:pos="701" w:val="left" w:leader="none"/>
        </w:tabs>
        <w:spacing w:line="220" w:lineRule="exact" w:before="0" w:after="0"/>
        <w:ind w:left="700" w:right="0" w:hanging="341"/>
        <w:jc w:val="left"/>
        <w:rPr>
          <w:sz w:val="20"/>
        </w:rPr>
      </w:pPr>
      <w:r>
        <w:rPr>
          <w:color w:val="231F20"/>
          <w:spacing w:val="-5"/>
          <w:w w:val="105"/>
          <w:sz w:val="20"/>
        </w:rPr>
        <w:t>Hidratos</w:t>
      </w:r>
      <w:r>
        <w:rPr>
          <w:color w:val="231F20"/>
          <w:spacing w:val="-37"/>
          <w:w w:val="105"/>
          <w:sz w:val="20"/>
        </w:rPr>
        <w:t> </w:t>
      </w:r>
      <w:r>
        <w:rPr>
          <w:color w:val="231F20"/>
          <w:w w:val="105"/>
          <w:sz w:val="20"/>
        </w:rPr>
        <w:t>de</w:t>
      </w:r>
      <w:r>
        <w:rPr>
          <w:color w:val="231F20"/>
          <w:spacing w:val="-36"/>
          <w:w w:val="105"/>
          <w:sz w:val="20"/>
        </w:rPr>
        <w:t> </w:t>
      </w:r>
      <w:r>
        <w:rPr>
          <w:color w:val="231F20"/>
          <w:spacing w:val="-4"/>
          <w:w w:val="105"/>
          <w:sz w:val="20"/>
        </w:rPr>
        <w:t>carbono</w:t>
      </w:r>
      <w:r>
        <w:rPr>
          <w:color w:val="231F20"/>
          <w:spacing w:val="-36"/>
          <w:w w:val="105"/>
          <w:sz w:val="20"/>
        </w:rPr>
        <w:t> </w:t>
      </w:r>
      <w:r>
        <w:rPr>
          <w:color w:val="231F20"/>
          <w:spacing w:val="-4"/>
          <w:w w:val="105"/>
          <w:sz w:val="20"/>
        </w:rPr>
        <w:t>asimilables:</w:t>
      </w:r>
      <w:r>
        <w:rPr>
          <w:color w:val="231F20"/>
          <w:spacing w:val="-37"/>
          <w:w w:val="105"/>
          <w:sz w:val="20"/>
        </w:rPr>
        <w:t> </w:t>
      </w:r>
      <w:r>
        <w:rPr>
          <w:color w:val="231F20"/>
          <w:spacing w:val="-4"/>
          <w:w w:val="105"/>
          <w:sz w:val="20"/>
        </w:rPr>
        <w:t>100-(agua</w:t>
      </w:r>
      <w:r>
        <w:rPr>
          <w:color w:val="231F20"/>
          <w:spacing w:val="-36"/>
          <w:w w:val="105"/>
          <w:sz w:val="20"/>
        </w:rPr>
        <w:t> </w:t>
      </w:r>
      <w:r>
        <w:rPr>
          <w:color w:val="231F20"/>
          <w:w w:val="105"/>
          <w:sz w:val="20"/>
        </w:rPr>
        <w:t>+</w:t>
      </w:r>
      <w:r>
        <w:rPr>
          <w:color w:val="231F20"/>
          <w:spacing w:val="-37"/>
          <w:w w:val="105"/>
          <w:sz w:val="20"/>
        </w:rPr>
        <w:t> </w:t>
      </w:r>
      <w:r>
        <w:rPr>
          <w:color w:val="231F20"/>
          <w:spacing w:val="-5"/>
          <w:w w:val="105"/>
          <w:sz w:val="20"/>
        </w:rPr>
        <w:t>proteína</w:t>
      </w:r>
      <w:r>
        <w:rPr>
          <w:color w:val="231F20"/>
          <w:spacing w:val="-36"/>
          <w:w w:val="105"/>
          <w:sz w:val="20"/>
        </w:rPr>
        <w:t> </w:t>
      </w:r>
      <w:r>
        <w:rPr>
          <w:color w:val="231F20"/>
          <w:w w:val="105"/>
          <w:sz w:val="20"/>
        </w:rPr>
        <w:t>+</w:t>
      </w:r>
      <w:r>
        <w:rPr>
          <w:color w:val="231F20"/>
          <w:spacing w:val="-36"/>
          <w:w w:val="105"/>
          <w:sz w:val="20"/>
        </w:rPr>
        <w:t> </w:t>
      </w:r>
      <w:r>
        <w:rPr>
          <w:color w:val="231F20"/>
          <w:spacing w:val="-5"/>
          <w:w w:val="105"/>
          <w:sz w:val="20"/>
        </w:rPr>
        <w:t>grasa</w:t>
      </w:r>
      <w:r>
        <w:rPr>
          <w:color w:val="231F20"/>
          <w:spacing w:val="-37"/>
          <w:w w:val="105"/>
          <w:sz w:val="20"/>
        </w:rPr>
        <w:t> </w:t>
      </w:r>
      <w:r>
        <w:rPr>
          <w:color w:val="231F20"/>
          <w:w w:val="105"/>
          <w:sz w:val="20"/>
        </w:rPr>
        <w:t>+</w:t>
      </w:r>
      <w:r>
        <w:rPr>
          <w:color w:val="231F20"/>
          <w:spacing w:val="-36"/>
          <w:w w:val="105"/>
          <w:sz w:val="20"/>
        </w:rPr>
        <w:t> </w:t>
      </w:r>
      <w:r>
        <w:rPr>
          <w:color w:val="231F20"/>
          <w:spacing w:val="-4"/>
          <w:w w:val="105"/>
          <w:sz w:val="20"/>
        </w:rPr>
        <w:t>cenizas</w:t>
      </w:r>
      <w:r>
        <w:rPr>
          <w:color w:val="231F20"/>
          <w:spacing w:val="-36"/>
          <w:w w:val="105"/>
          <w:sz w:val="20"/>
        </w:rPr>
        <w:t> </w:t>
      </w:r>
      <w:r>
        <w:rPr>
          <w:color w:val="231F20"/>
          <w:w w:val="105"/>
          <w:sz w:val="20"/>
        </w:rPr>
        <w:t>+</w:t>
      </w:r>
      <w:r>
        <w:rPr>
          <w:color w:val="231F20"/>
          <w:spacing w:val="-37"/>
          <w:w w:val="105"/>
          <w:sz w:val="20"/>
        </w:rPr>
        <w:t> </w:t>
      </w:r>
      <w:r>
        <w:rPr>
          <w:color w:val="231F20"/>
          <w:spacing w:val="-4"/>
          <w:w w:val="105"/>
          <w:sz w:val="20"/>
        </w:rPr>
        <w:t>fibra</w:t>
      </w:r>
      <w:r>
        <w:rPr>
          <w:color w:val="231F20"/>
          <w:spacing w:val="-36"/>
          <w:w w:val="105"/>
          <w:sz w:val="20"/>
        </w:rPr>
        <w:t> </w:t>
      </w:r>
      <w:r>
        <w:rPr>
          <w:color w:val="231F20"/>
          <w:spacing w:val="-4"/>
          <w:w w:val="105"/>
          <w:sz w:val="20"/>
        </w:rPr>
        <w:t>dietaria)</w:t>
      </w:r>
    </w:p>
    <w:p>
      <w:pPr>
        <w:pStyle w:val="ListParagraph"/>
        <w:numPr>
          <w:ilvl w:val="0"/>
          <w:numId w:val="22"/>
        </w:numPr>
        <w:tabs>
          <w:tab w:pos="701" w:val="left" w:leader="none"/>
        </w:tabs>
        <w:spacing w:line="274" w:lineRule="exact" w:before="0" w:after="0"/>
        <w:ind w:left="700" w:right="0" w:hanging="341"/>
        <w:jc w:val="left"/>
        <w:rPr>
          <w:sz w:val="20"/>
        </w:rPr>
      </w:pPr>
      <w:r>
        <w:rPr>
          <w:color w:val="231F20"/>
          <w:w w:val="105"/>
          <w:sz w:val="20"/>
        </w:rPr>
        <w:t>Ácidos</w:t>
      </w:r>
      <w:r>
        <w:rPr>
          <w:color w:val="231F20"/>
          <w:spacing w:val="-36"/>
          <w:w w:val="105"/>
          <w:sz w:val="20"/>
        </w:rPr>
        <w:t> </w:t>
      </w:r>
      <w:r>
        <w:rPr>
          <w:color w:val="231F20"/>
          <w:w w:val="105"/>
          <w:sz w:val="20"/>
        </w:rPr>
        <w:t>grasos:</w:t>
      </w:r>
      <w:r>
        <w:rPr>
          <w:color w:val="231F20"/>
          <w:spacing w:val="-35"/>
          <w:w w:val="105"/>
          <w:sz w:val="20"/>
        </w:rPr>
        <w:t> </w:t>
      </w:r>
      <w:r>
        <w:rPr>
          <w:color w:val="231F20"/>
          <w:w w:val="105"/>
          <w:sz w:val="20"/>
        </w:rPr>
        <w:t>fueron</w:t>
      </w:r>
      <w:r>
        <w:rPr>
          <w:color w:val="231F20"/>
          <w:spacing w:val="-35"/>
          <w:w w:val="105"/>
          <w:sz w:val="20"/>
        </w:rPr>
        <w:t> </w:t>
      </w:r>
      <w:r>
        <w:rPr>
          <w:color w:val="231F20"/>
          <w:w w:val="105"/>
          <w:sz w:val="20"/>
        </w:rPr>
        <w:t>calculados</w:t>
      </w:r>
      <w:r>
        <w:rPr>
          <w:color w:val="231F20"/>
          <w:spacing w:val="-35"/>
          <w:w w:val="105"/>
          <w:sz w:val="20"/>
        </w:rPr>
        <w:t> </w:t>
      </w:r>
      <w:r>
        <w:rPr>
          <w:color w:val="231F20"/>
          <w:w w:val="105"/>
          <w:sz w:val="20"/>
        </w:rPr>
        <w:t>multiplicando</w:t>
      </w:r>
      <w:r>
        <w:rPr>
          <w:color w:val="231F20"/>
          <w:spacing w:val="-36"/>
          <w:w w:val="105"/>
          <w:sz w:val="20"/>
        </w:rPr>
        <w:t> </w:t>
      </w:r>
      <w:r>
        <w:rPr>
          <w:color w:val="231F20"/>
          <w:w w:val="105"/>
          <w:sz w:val="20"/>
        </w:rPr>
        <w:t>los</w:t>
      </w:r>
      <w:r>
        <w:rPr>
          <w:color w:val="231F20"/>
          <w:spacing w:val="-35"/>
          <w:w w:val="105"/>
          <w:sz w:val="20"/>
        </w:rPr>
        <w:t> </w:t>
      </w:r>
      <w:r>
        <w:rPr>
          <w:color w:val="231F20"/>
          <w:w w:val="105"/>
          <w:sz w:val="20"/>
        </w:rPr>
        <w:t>valores</w:t>
      </w:r>
      <w:r>
        <w:rPr>
          <w:color w:val="231F20"/>
          <w:spacing w:val="-35"/>
          <w:w w:val="105"/>
          <w:sz w:val="20"/>
        </w:rPr>
        <w:t> </w:t>
      </w:r>
      <w:r>
        <w:rPr>
          <w:color w:val="231F20"/>
          <w:w w:val="105"/>
          <w:sz w:val="20"/>
        </w:rPr>
        <w:t>analíticos</w:t>
      </w:r>
      <w:r>
        <w:rPr>
          <w:color w:val="231F20"/>
          <w:spacing w:val="-35"/>
          <w:w w:val="105"/>
          <w:sz w:val="20"/>
        </w:rPr>
        <w:t> </w:t>
      </w:r>
      <w:r>
        <w:rPr>
          <w:color w:val="231F20"/>
          <w:w w:val="105"/>
          <w:sz w:val="20"/>
        </w:rPr>
        <w:t>por</w:t>
      </w:r>
      <w:r>
        <w:rPr>
          <w:color w:val="231F20"/>
          <w:spacing w:val="-36"/>
          <w:w w:val="105"/>
          <w:sz w:val="20"/>
        </w:rPr>
        <w:t> </w:t>
      </w:r>
      <w:r>
        <w:rPr>
          <w:color w:val="231F20"/>
          <w:w w:val="105"/>
          <w:sz w:val="20"/>
        </w:rPr>
        <w:t>los</w:t>
      </w:r>
      <w:r>
        <w:rPr>
          <w:color w:val="231F20"/>
          <w:spacing w:val="-35"/>
          <w:w w:val="105"/>
          <w:sz w:val="20"/>
        </w:rPr>
        <w:t> </w:t>
      </w:r>
      <w:r>
        <w:rPr>
          <w:color w:val="231F20"/>
          <w:w w:val="105"/>
          <w:sz w:val="20"/>
        </w:rPr>
        <w:t>factores</w:t>
      </w:r>
    </w:p>
    <w:p>
      <w:pPr>
        <w:pStyle w:val="BodyText"/>
        <w:spacing w:line="212" w:lineRule="exact"/>
        <w:ind w:left="700"/>
      </w:pPr>
      <w:r>
        <w:rPr>
          <w:color w:val="231F20"/>
        </w:rPr>
        <w:t>de conversión específicos para expresar su contenido en 100 gramos de alimento.</w:t>
      </w:r>
    </w:p>
    <w:p>
      <w:pPr>
        <w:pStyle w:val="BodyText"/>
        <w:spacing w:before="4"/>
        <w:rPr>
          <w:sz w:val="23"/>
        </w:rPr>
      </w:pPr>
    </w:p>
    <w:p>
      <w:pPr>
        <w:pStyle w:val="BodyText"/>
        <w:ind w:left="133"/>
        <w:jc w:val="both"/>
        <w:rPr>
          <w:rFonts w:ascii="Calibri" w:hAnsi="Calibri"/>
        </w:rPr>
      </w:pPr>
      <w:r>
        <w:rPr>
          <w:rFonts w:ascii="Calibri" w:hAnsi="Calibri"/>
          <w:color w:val="231F20"/>
          <w:w w:val="125"/>
        </w:rPr>
        <w:t>Tablas de composición nutricional:</w:t>
      </w:r>
    </w:p>
    <w:p>
      <w:pPr>
        <w:pStyle w:val="BodyText"/>
        <w:spacing w:line="216" w:lineRule="auto" w:before="42"/>
        <w:ind w:left="133" w:right="962"/>
        <w:jc w:val="both"/>
      </w:pPr>
      <w:r>
        <w:rPr>
          <w:color w:val="231F20"/>
        </w:rPr>
        <w:t>Mediante la lista de ingredientes, debe investigarse la composición centesimal de cada uno de ellos y tabularlos</w:t>
      </w:r>
      <w:r>
        <w:rPr>
          <w:color w:val="231F20"/>
          <w:position w:val="7"/>
          <w:sz w:val="11"/>
        </w:rPr>
        <w:t>2</w:t>
      </w:r>
      <w:r>
        <w:rPr>
          <w:color w:val="231F20"/>
        </w:rPr>
        <w:t>.</w:t>
      </w:r>
    </w:p>
    <w:p>
      <w:pPr>
        <w:pStyle w:val="BodyText"/>
        <w:spacing w:before="10"/>
        <w:rPr>
          <w:sz w:val="17"/>
        </w:rPr>
      </w:pPr>
    </w:p>
    <w:p>
      <w:pPr>
        <w:pStyle w:val="BodyText"/>
        <w:spacing w:line="216" w:lineRule="auto"/>
        <w:ind w:left="133" w:right="961"/>
        <w:jc w:val="both"/>
      </w:pPr>
      <w:r>
        <w:rPr>
          <w:color w:val="231F20"/>
        </w:rPr>
        <w:t>Una vez determinados los valores de composición, deben referirse a la formulación del alimento, mediante este cálculo se construye el rótulo.</w:t>
      </w:r>
    </w:p>
    <w:p>
      <w:pPr>
        <w:pStyle w:val="BodyText"/>
        <w:spacing w:before="5"/>
        <w:rPr>
          <w:sz w:val="31"/>
        </w:rPr>
      </w:pPr>
    </w:p>
    <w:p>
      <w:pPr>
        <w:spacing w:before="0"/>
        <w:ind w:left="133" w:right="0" w:firstLine="0"/>
        <w:jc w:val="both"/>
        <w:rPr>
          <w:rFonts w:ascii="Verdana" w:hAnsi="Verdana"/>
          <w:i/>
          <w:sz w:val="20"/>
        </w:rPr>
      </w:pPr>
      <w:r>
        <w:rPr>
          <w:rFonts w:ascii="Verdana" w:hAnsi="Verdana"/>
          <w:i/>
          <w:color w:val="231F20"/>
          <w:sz w:val="20"/>
        </w:rPr>
        <w:t>Declaración de nutrientes.</w:t>
      </w:r>
    </w:p>
    <w:p>
      <w:pPr>
        <w:pStyle w:val="BodyText"/>
        <w:spacing w:line="216" w:lineRule="auto" w:before="54"/>
        <w:ind w:left="133" w:right="963"/>
        <w:jc w:val="both"/>
      </w:pPr>
      <w:r>
        <w:rPr>
          <w:color w:val="231F20"/>
          <w:spacing w:val="-2"/>
          <w:w w:val="105"/>
        </w:rPr>
        <w:t>Los</w:t>
      </w:r>
      <w:r>
        <w:rPr>
          <w:color w:val="231F20"/>
          <w:spacing w:val="-7"/>
          <w:w w:val="105"/>
        </w:rPr>
        <w:t> </w:t>
      </w:r>
      <w:r>
        <w:rPr>
          <w:color w:val="231F20"/>
          <w:spacing w:val="-3"/>
          <w:w w:val="105"/>
        </w:rPr>
        <w:t>nutrientes</w:t>
      </w:r>
      <w:r>
        <w:rPr>
          <w:color w:val="231F20"/>
          <w:spacing w:val="-6"/>
          <w:w w:val="105"/>
        </w:rPr>
        <w:t> </w:t>
      </w:r>
      <w:r>
        <w:rPr>
          <w:color w:val="231F20"/>
          <w:w w:val="105"/>
        </w:rPr>
        <w:t>se</w:t>
      </w:r>
      <w:r>
        <w:rPr>
          <w:color w:val="231F20"/>
          <w:spacing w:val="-6"/>
          <w:w w:val="105"/>
        </w:rPr>
        <w:t> </w:t>
      </w:r>
      <w:r>
        <w:rPr>
          <w:color w:val="231F20"/>
          <w:spacing w:val="-3"/>
          <w:w w:val="105"/>
        </w:rPr>
        <w:t>declaran</w:t>
      </w:r>
      <w:r>
        <w:rPr>
          <w:color w:val="231F20"/>
          <w:spacing w:val="-6"/>
          <w:w w:val="105"/>
        </w:rPr>
        <w:t> </w:t>
      </w:r>
      <w:r>
        <w:rPr>
          <w:color w:val="231F20"/>
          <w:w w:val="105"/>
        </w:rPr>
        <w:t>de</w:t>
      </w:r>
      <w:r>
        <w:rPr>
          <w:color w:val="231F20"/>
          <w:spacing w:val="-6"/>
          <w:w w:val="105"/>
        </w:rPr>
        <w:t> </w:t>
      </w:r>
      <w:r>
        <w:rPr>
          <w:color w:val="231F20"/>
          <w:spacing w:val="-3"/>
          <w:w w:val="105"/>
        </w:rPr>
        <w:t>acuerdo</w:t>
      </w:r>
      <w:r>
        <w:rPr>
          <w:color w:val="231F20"/>
          <w:spacing w:val="-6"/>
          <w:w w:val="105"/>
        </w:rPr>
        <w:t> </w:t>
      </w:r>
      <w:r>
        <w:rPr>
          <w:color w:val="231F20"/>
          <w:w w:val="105"/>
        </w:rPr>
        <w:t>a</w:t>
      </w:r>
      <w:r>
        <w:rPr>
          <w:color w:val="231F20"/>
          <w:spacing w:val="-6"/>
          <w:w w:val="105"/>
        </w:rPr>
        <w:t> </w:t>
      </w:r>
      <w:r>
        <w:rPr>
          <w:color w:val="231F20"/>
          <w:w w:val="105"/>
        </w:rPr>
        <w:t>los</w:t>
      </w:r>
      <w:r>
        <w:rPr>
          <w:color w:val="231F20"/>
          <w:spacing w:val="-6"/>
          <w:w w:val="105"/>
        </w:rPr>
        <w:t> </w:t>
      </w:r>
      <w:r>
        <w:rPr>
          <w:color w:val="231F20"/>
          <w:spacing w:val="-3"/>
          <w:w w:val="105"/>
        </w:rPr>
        <w:t>siguientes</w:t>
      </w:r>
      <w:r>
        <w:rPr>
          <w:color w:val="231F20"/>
          <w:spacing w:val="-6"/>
          <w:w w:val="105"/>
        </w:rPr>
        <w:t> </w:t>
      </w:r>
      <w:r>
        <w:rPr>
          <w:color w:val="231F20"/>
          <w:spacing w:val="-3"/>
          <w:w w:val="105"/>
        </w:rPr>
        <w:t>valores,</w:t>
      </w:r>
      <w:r>
        <w:rPr>
          <w:color w:val="231F20"/>
          <w:spacing w:val="-6"/>
          <w:w w:val="105"/>
        </w:rPr>
        <w:t> </w:t>
      </w:r>
      <w:r>
        <w:rPr>
          <w:color w:val="231F20"/>
          <w:spacing w:val="-3"/>
          <w:w w:val="105"/>
        </w:rPr>
        <w:t>siempre</w:t>
      </w:r>
      <w:r>
        <w:rPr>
          <w:color w:val="231F20"/>
          <w:spacing w:val="-6"/>
          <w:w w:val="105"/>
        </w:rPr>
        <w:t> </w:t>
      </w:r>
      <w:r>
        <w:rPr>
          <w:color w:val="231F20"/>
          <w:spacing w:val="-3"/>
          <w:w w:val="105"/>
        </w:rPr>
        <w:t>expresados</w:t>
      </w:r>
      <w:r>
        <w:rPr>
          <w:color w:val="231F20"/>
          <w:spacing w:val="-6"/>
          <w:w w:val="105"/>
        </w:rPr>
        <w:t> </w:t>
      </w:r>
      <w:r>
        <w:rPr>
          <w:color w:val="231F20"/>
          <w:w w:val="105"/>
        </w:rPr>
        <w:t>en</w:t>
      </w:r>
      <w:r>
        <w:rPr>
          <w:color w:val="231F20"/>
          <w:spacing w:val="-6"/>
          <w:w w:val="105"/>
        </w:rPr>
        <w:t> </w:t>
      </w:r>
      <w:r>
        <w:rPr>
          <w:color w:val="231F20"/>
          <w:spacing w:val="-2"/>
          <w:w w:val="105"/>
        </w:rPr>
        <w:t>las </w:t>
      </w:r>
      <w:r>
        <w:rPr>
          <w:color w:val="231F20"/>
          <w:w w:val="105"/>
        </w:rPr>
        <w:t>unidades</w:t>
      </w:r>
      <w:r>
        <w:rPr>
          <w:color w:val="231F20"/>
          <w:spacing w:val="-4"/>
          <w:w w:val="105"/>
        </w:rPr>
        <w:t> </w:t>
      </w:r>
      <w:r>
        <w:rPr>
          <w:color w:val="231F20"/>
          <w:spacing w:val="-3"/>
          <w:w w:val="105"/>
        </w:rPr>
        <w:t>correspondientes.</w:t>
      </w:r>
    </w:p>
    <w:p>
      <w:pPr>
        <w:spacing w:after="0" w:line="216" w:lineRule="auto"/>
        <w:jc w:val="both"/>
        <w:sectPr>
          <w:pgSz w:w="11910" w:h="16840"/>
          <w:pgMar w:header="870" w:footer="931" w:top="1100" w:bottom="1120" w:left="1000" w:right="1020"/>
        </w:sectPr>
      </w:pPr>
    </w:p>
    <w:p>
      <w:pPr>
        <w:pStyle w:val="BodyText"/>
      </w:pPr>
    </w:p>
    <w:p>
      <w:pPr>
        <w:pStyle w:val="BodyText"/>
      </w:pPr>
    </w:p>
    <w:p>
      <w:pPr>
        <w:pStyle w:val="BodyText"/>
        <w:spacing w:before="10"/>
        <w:rPr>
          <w:sz w:val="11"/>
        </w:rPr>
      </w:pPr>
    </w:p>
    <w:p>
      <w:pPr>
        <w:pStyle w:val="BodyText"/>
        <w:tabs>
          <w:tab w:pos="5448" w:val="left" w:leader="none"/>
        </w:tabs>
        <w:ind w:left="984"/>
      </w:pPr>
      <w:r>
        <w:rPr/>
        <w:pict>
          <v:shape style="width:199.6pt;height:155.8pt;mso-position-horizontal-relative:char;mso-position-vertical-relative:line" type="#_x0000_t202" filled="false" stroked="false">
            <w10:anchorlock/>
            <v:textbox inset="0,0,0,0">
              <w:txbxContent>
                <w:tbl>
                  <w:tblPr>
                    <w:tblW w:w="0" w:type="auto"/>
                    <w:jc w:val="left"/>
                    <w:tblInd w:w="7" w:type="dxa"/>
                    <w:tblBorders>
                      <w:top w:val="single" w:sz="6" w:space="0" w:color="0375BC"/>
                      <w:left w:val="single" w:sz="6" w:space="0" w:color="0375BC"/>
                      <w:bottom w:val="single" w:sz="6" w:space="0" w:color="0375BC"/>
                      <w:right w:val="single" w:sz="6" w:space="0" w:color="0375BC"/>
                      <w:insideH w:val="single" w:sz="6" w:space="0" w:color="0375BC"/>
                      <w:insideV w:val="single" w:sz="6" w:space="0" w:color="0375BC"/>
                    </w:tblBorders>
                    <w:tblLayout w:type="fixed"/>
                    <w:tblCellMar>
                      <w:top w:w="0" w:type="dxa"/>
                      <w:left w:w="0" w:type="dxa"/>
                      <w:bottom w:w="0" w:type="dxa"/>
                      <w:right w:w="0" w:type="dxa"/>
                    </w:tblCellMar>
                    <w:tblLook w:val="01E0"/>
                  </w:tblPr>
                  <w:tblGrid>
                    <w:gridCol w:w="1911"/>
                    <w:gridCol w:w="2057"/>
                  </w:tblGrid>
                  <w:tr>
                    <w:trPr>
                      <w:trHeight w:val="486" w:hRule="atLeast"/>
                    </w:trPr>
                    <w:tc>
                      <w:tcPr>
                        <w:tcW w:w="1911" w:type="dxa"/>
                      </w:tcPr>
                      <w:p>
                        <w:pPr>
                          <w:pStyle w:val="TableParagraph"/>
                          <w:spacing w:before="134"/>
                          <w:ind w:left="563"/>
                          <w:rPr>
                            <w:rFonts w:ascii="Century Gothic"/>
                            <w:sz w:val="15"/>
                          </w:rPr>
                        </w:pPr>
                        <w:r>
                          <w:rPr>
                            <w:rFonts w:ascii="Century Gothic"/>
                            <w:color w:val="0375BC"/>
                            <w:w w:val="105"/>
                            <w:sz w:val="15"/>
                          </w:rPr>
                          <w:t>Nutriente</w:t>
                        </w:r>
                      </w:p>
                    </w:tc>
                    <w:tc>
                      <w:tcPr>
                        <w:tcW w:w="2057" w:type="dxa"/>
                      </w:tcPr>
                      <w:p>
                        <w:pPr>
                          <w:pStyle w:val="TableParagraph"/>
                          <w:spacing w:before="50"/>
                          <w:ind w:left="267" w:right="219"/>
                          <w:jc w:val="center"/>
                          <w:rPr>
                            <w:rFonts w:ascii="Century Gothic" w:hAnsi="Century Gothic"/>
                            <w:sz w:val="15"/>
                          </w:rPr>
                        </w:pPr>
                        <w:r>
                          <w:rPr>
                            <w:rFonts w:ascii="Century Gothic" w:hAnsi="Century Gothic"/>
                            <w:color w:val="0375BC"/>
                            <w:sz w:val="15"/>
                          </w:rPr>
                          <w:t>Energía que aportan</w:t>
                        </w:r>
                      </w:p>
                      <w:p>
                        <w:pPr>
                          <w:pStyle w:val="TableParagraph"/>
                          <w:spacing w:before="13"/>
                          <w:ind w:left="267" w:right="219"/>
                          <w:jc w:val="center"/>
                          <w:rPr>
                            <w:rFonts w:ascii="Century Gothic"/>
                            <w:sz w:val="12"/>
                          </w:rPr>
                        </w:pPr>
                        <w:r>
                          <w:rPr>
                            <w:rFonts w:ascii="Century Gothic"/>
                            <w:color w:val="0375BC"/>
                            <w:w w:val="105"/>
                            <w:sz w:val="12"/>
                          </w:rPr>
                          <w:t>1kcal = 4,18 kj</w:t>
                        </w:r>
                      </w:p>
                    </w:tc>
                  </w:tr>
                  <w:tr>
                    <w:trPr>
                      <w:trHeight w:val="530" w:hRule="atLeast"/>
                    </w:trPr>
                    <w:tc>
                      <w:tcPr>
                        <w:tcW w:w="1911" w:type="dxa"/>
                      </w:tcPr>
                      <w:p>
                        <w:pPr>
                          <w:pStyle w:val="TableParagraph"/>
                          <w:spacing w:line="244" w:lineRule="auto" w:before="93"/>
                          <w:ind w:left="74" w:right="151"/>
                          <w:rPr>
                            <w:rFonts w:ascii="Century Gothic"/>
                            <w:sz w:val="15"/>
                          </w:rPr>
                        </w:pPr>
                        <w:r>
                          <w:rPr>
                            <w:rFonts w:ascii="Century Gothic"/>
                            <w:color w:val="231F20"/>
                            <w:sz w:val="15"/>
                          </w:rPr>
                          <w:t>Carbohidratos  </w:t>
                        </w:r>
                        <w:r>
                          <w:rPr>
                            <w:rFonts w:ascii="Century Gothic"/>
                            <w:color w:val="231F20"/>
                            <w:spacing w:val="-3"/>
                            <w:sz w:val="15"/>
                          </w:rPr>
                          <w:t>(exepto</w:t>
                        </w:r>
                        <w:r>
                          <w:rPr>
                            <w:rFonts w:ascii="Century Gothic"/>
                            <w:color w:val="231F20"/>
                            <w:spacing w:val="26"/>
                            <w:sz w:val="15"/>
                          </w:rPr>
                          <w:t> </w:t>
                        </w:r>
                        <w:r>
                          <w:rPr>
                            <w:rFonts w:ascii="Century Gothic"/>
                            <w:color w:val="231F20"/>
                            <w:sz w:val="15"/>
                          </w:rPr>
                          <w:t>polialcoholes)</w:t>
                        </w:r>
                      </w:p>
                    </w:tc>
                    <w:tc>
                      <w:tcPr>
                        <w:tcW w:w="2057" w:type="dxa"/>
                      </w:tcPr>
                      <w:p>
                        <w:pPr>
                          <w:pStyle w:val="TableParagraph"/>
                          <w:spacing w:before="3"/>
                          <w:rPr>
                            <w:rFonts w:ascii="Century Gothic"/>
                            <w:sz w:val="14"/>
                          </w:rPr>
                        </w:pPr>
                      </w:p>
                      <w:p>
                        <w:pPr>
                          <w:pStyle w:val="TableParagraph"/>
                          <w:ind w:left="275"/>
                          <w:rPr>
                            <w:rFonts w:ascii="Century Gothic"/>
                            <w:sz w:val="15"/>
                          </w:rPr>
                        </w:pPr>
                        <w:r>
                          <w:rPr>
                            <w:rFonts w:ascii="Century Gothic"/>
                            <w:color w:val="231F20"/>
                            <w:w w:val="110"/>
                            <w:sz w:val="15"/>
                          </w:rPr>
                          <w:t>4 kcal/g - 17kJ/g</w:t>
                        </w:r>
                      </w:p>
                    </w:tc>
                  </w:tr>
                  <w:tr>
                    <w:trPr>
                      <w:trHeight w:val="327" w:hRule="atLeast"/>
                    </w:trPr>
                    <w:tc>
                      <w:tcPr>
                        <w:tcW w:w="1911" w:type="dxa"/>
                      </w:tcPr>
                      <w:p>
                        <w:pPr>
                          <w:pStyle w:val="TableParagraph"/>
                          <w:spacing w:before="74"/>
                          <w:ind w:left="74"/>
                          <w:rPr>
                            <w:rFonts w:ascii="Century Gothic"/>
                            <w:sz w:val="15"/>
                          </w:rPr>
                        </w:pPr>
                        <w:r>
                          <w:rPr>
                            <w:rFonts w:ascii="Century Gothic"/>
                            <w:color w:val="231F20"/>
                            <w:w w:val="110"/>
                            <w:sz w:val="15"/>
                          </w:rPr>
                          <w:t>Polidextrosas</w:t>
                        </w:r>
                      </w:p>
                    </w:tc>
                    <w:tc>
                      <w:tcPr>
                        <w:tcW w:w="2057" w:type="dxa"/>
                      </w:tcPr>
                      <w:p>
                        <w:pPr>
                          <w:pStyle w:val="TableParagraph"/>
                          <w:spacing w:before="75"/>
                          <w:ind w:left="275"/>
                          <w:rPr>
                            <w:rFonts w:ascii="Century Gothic"/>
                            <w:sz w:val="15"/>
                          </w:rPr>
                        </w:pPr>
                        <w:r>
                          <w:rPr>
                            <w:rFonts w:ascii="Century Gothic"/>
                            <w:color w:val="231F20"/>
                            <w:sz w:val="15"/>
                          </w:rPr>
                          <w:t>1 kcal/g - 4kJ/g</w:t>
                        </w:r>
                      </w:p>
                    </w:tc>
                  </w:tr>
                  <w:tr>
                    <w:trPr>
                      <w:trHeight w:val="327" w:hRule="atLeast"/>
                    </w:trPr>
                    <w:tc>
                      <w:tcPr>
                        <w:tcW w:w="1911" w:type="dxa"/>
                      </w:tcPr>
                      <w:p>
                        <w:pPr>
                          <w:pStyle w:val="TableParagraph"/>
                          <w:spacing w:before="71"/>
                          <w:ind w:left="74"/>
                          <w:rPr>
                            <w:rFonts w:ascii="Century Gothic" w:hAnsi="Century Gothic"/>
                            <w:sz w:val="15"/>
                          </w:rPr>
                        </w:pPr>
                        <w:r>
                          <w:rPr>
                            <w:rFonts w:ascii="Century Gothic" w:hAnsi="Century Gothic"/>
                            <w:color w:val="231F20"/>
                            <w:w w:val="105"/>
                            <w:sz w:val="15"/>
                          </w:rPr>
                          <w:t>Proteínas</w:t>
                        </w:r>
                      </w:p>
                    </w:tc>
                    <w:tc>
                      <w:tcPr>
                        <w:tcW w:w="2057" w:type="dxa"/>
                      </w:tcPr>
                      <w:p>
                        <w:pPr>
                          <w:pStyle w:val="TableParagraph"/>
                          <w:spacing w:before="72"/>
                          <w:ind w:left="275"/>
                          <w:rPr>
                            <w:rFonts w:ascii="Century Gothic"/>
                            <w:sz w:val="15"/>
                          </w:rPr>
                        </w:pPr>
                        <w:r>
                          <w:rPr>
                            <w:rFonts w:ascii="Century Gothic"/>
                            <w:color w:val="231F20"/>
                            <w:w w:val="110"/>
                            <w:sz w:val="15"/>
                          </w:rPr>
                          <w:t>4 kcal/g - 17kJ/g</w:t>
                        </w:r>
                      </w:p>
                    </w:tc>
                  </w:tr>
                  <w:tr>
                    <w:trPr>
                      <w:trHeight w:val="327" w:hRule="atLeast"/>
                    </w:trPr>
                    <w:tc>
                      <w:tcPr>
                        <w:tcW w:w="1911" w:type="dxa"/>
                      </w:tcPr>
                      <w:p>
                        <w:pPr>
                          <w:pStyle w:val="TableParagraph"/>
                          <w:spacing w:before="67"/>
                          <w:ind w:left="74"/>
                          <w:rPr>
                            <w:rFonts w:ascii="Century Gothic"/>
                            <w:sz w:val="15"/>
                          </w:rPr>
                        </w:pPr>
                        <w:r>
                          <w:rPr>
                            <w:rFonts w:ascii="Century Gothic"/>
                            <w:color w:val="231F20"/>
                            <w:sz w:val="15"/>
                          </w:rPr>
                          <w:t>Grasas</w:t>
                        </w:r>
                      </w:p>
                    </w:tc>
                    <w:tc>
                      <w:tcPr>
                        <w:tcW w:w="2057" w:type="dxa"/>
                      </w:tcPr>
                      <w:p>
                        <w:pPr>
                          <w:pStyle w:val="TableParagraph"/>
                          <w:spacing w:before="68"/>
                          <w:ind w:left="275"/>
                          <w:rPr>
                            <w:rFonts w:ascii="Century Gothic"/>
                            <w:sz w:val="15"/>
                          </w:rPr>
                        </w:pPr>
                        <w:r>
                          <w:rPr>
                            <w:rFonts w:ascii="Century Gothic"/>
                            <w:color w:val="231F20"/>
                            <w:w w:val="110"/>
                            <w:sz w:val="15"/>
                          </w:rPr>
                          <w:t>9 kcal/g - 37kJ/g</w:t>
                        </w:r>
                      </w:p>
                    </w:tc>
                  </w:tr>
                  <w:tr>
                    <w:trPr>
                      <w:trHeight w:val="327" w:hRule="atLeast"/>
                    </w:trPr>
                    <w:tc>
                      <w:tcPr>
                        <w:tcW w:w="1911" w:type="dxa"/>
                      </w:tcPr>
                      <w:p>
                        <w:pPr>
                          <w:pStyle w:val="TableParagraph"/>
                          <w:spacing w:before="64"/>
                          <w:ind w:left="74"/>
                          <w:rPr>
                            <w:rFonts w:ascii="Century Gothic" w:hAnsi="Century Gothic"/>
                            <w:sz w:val="15"/>
                          </w:rPr>
                        </w:pPr>
                        <w:r>
                          <w:rPr>
                            <w:rFonts w:ascii="Century Gothic" w:hAnsi="Century Gothic"/>
                            <w:color w:val="231F20"/>
                            <w:w w:val="105"/>
                            <w:sz w:val="15"/>
                          </w:rPr>
                          <w:t>Ácidos orgánicos</w:t>
                        </w:r>
                      </w:p>
                    </w:tc>
                    <w:tc>
                      <w:tcPr>
                        <w:tcW w:w="2057" w:type="dxa"/>
                      </w:tcPr>
                      <w:p>
                        <w:pPr>
                          <w:pStyle w:val="TableParagraph"/>
                          <w:spacing w:before="65"/>
                          <w:ind w:left="275"/>
                          <w:rPr>
                            <w:rFonts w:ascii="Century Gothic"/>
                            <w:sz w:val="15"/>
                          </w:rPr>
                        </w:pPr>
                        <w:r>
                          <w:rPr>
                            <w:rFonts w:ascii="Century Gothic"/>
                            <w:color w:val="231F20"/>
                            <w:w w:val="110"/>
                            <w:sz w:val="15"/>
                          </w:rPr>
                          <w:t>3 kcal/g - 13kJ/g</w:t>
                        </w:r>
                      </w:p>
                    </w:tc>
                  </w:tr>
                  <w:tr>
                    <w:trPr>
                      <w:trHeight w:val="327" w:hRule="atLeast"/>
                    </w:trPr>
                    <w:tc>
                      <w:tcPr>
                        <w:tcW w:w="1911" w:type="dxa"/>
                      </w:tcPr>
                      <w:p>
                        <w:pPr>
                          <w:pStyle w:val="TableParagraph"/>
                          <w:spacing w:before="61"/>
                          <w:ind w:left="74"/>
                          <w:rPr>
                            <w:rFonts w:ascii="Century Gothic"/>
                            <w:sz w:val="15"/>
                          </w:rPr>
                        </w:pPr>
                        <w:r>
                          <w:rPr>
                            <w:rFonts w:ascii="Century Gothic"/>
                            <w:color w:val="231F20"/>
                            <w:w w:val="105"/>
                            <w:sz w:val="15"/>
                          </w:rPr>
                          <w:t>Alcohol (Etanol)</w:t>
                        </w:r>
                      </w:p>
                    </w:tc>
                    <w:tc>
                      <w:tcPr>
                        <w:tcW w:w="2057" w:type="dxa"/>
                      </w:tcPr>
                      <w:p>
                        <w:pPr>
                          <w:pStyle w:val="TableParagraph"/>
                          <w:spacing w:before="62"/>
                          <w:ind w:left="275"/>
                          <w:rPr>
                            <w:rFonts w:ascii="Century Gothic"/>
                            <w:sz w:val="15"/>
                          </w:rPr>
                        </w:pPr>
                        <w:r>
                          <w:rPr>
                            <w:rFonts w:ascii="Century Gothic"/>
                            <w:color w:val="231F20"/>
                            <w:w w:val="110"/>
                            <w:sz w:val="15"/>
                          </w:rPr>
                          <w:t>7 kcal/g - 29kJ/g</w:t>
                        </w:r>
                      </w:p>
                    </w:tc>
                  </w:tr>
                  <w:tr>
                    <w:trPr>
                      <w:trHeight w:val="327" w:hRule="atLeast"/>
                    </w:trPr>
                    <w:tc>
                      <w:tcPr>
                        <w:tcW w:w="1911" w:type="dxa"/>
                      </w:tcPr>
                      <w:p>
                        <w:pPr>
                          <w:pStyle w:val="TableParagraph"/>
                          <w:spacing w:before="58"/>
                          <w:ind w:left="74"/>
                          <w:rPr>
                            <w:rFonts w:ascii="Century Gothic"/>
                            <w:sz w:val="15"/>
                          </w:rPr>
                        </w:pPr>
                        <w:r>
                          <w:rPr>
                            <w:rFonts w:ascii="Century Gothic"/>
                            <w:color w:val="231F20"/>
                            <w:w w:val="105"/>
                            <w:sz w:val="15"/>
                          </w:rPr>
                          <w:t>Polialcoholes</w:t>
                        </w:r>
                      </w:p>
                    </w:tc>
                    <w:tc>
                      <w:tcPr>
                        <w:tcW w:w="2057" w:type="dxa"/>
                      </w:tcPr>
                      <w:p>
                        <w:pPr>
                          <w:pStyle w:val="TableParagraph"/>
                          <w:spacing w:before="59"/>
                          <w:ind w:left="275"/>
                          <w:rPr>
                            <w:rFonts w:ascii="Century Gothic"/>
                            <w:sz w:val="15"/>
                          </w:rPr>
                        </w:pPr>
                        <w:r>
                          <w:rPr>
                            <w:rFonts w:ascii="Century Gothic"/>
                            <w:color w:val="231F20"/>
                            <w:w w:val="110"/>
                            <w:sz w:val="15"/>
                          </w:rPr>
                          <w:t>2,4 kcal/g - 10kJ/g</w:t>
                        </w:r>
                      </w:p>
                    </w:tc>
                  </w:tr>
                </w:tbl>
                <w:p>
                  <w:pPr>
                    <w:pStyle w:val="BodyText"/>
                  </w:pPr>
                </w:p>
              </w:txbxContent>
            </v:textbox>
          </v:shape>
        </w:pict>
      </w:r>
      <w:r>
        <w:rPr/>
      </w:r>
      <w:r>
        <w:rPr/>
        <w:tab/>
      </w:r>
      <w:r>
        <w:rPr/>
        <w:pict>
          <v:shape style="width:203.8pt;height:141pt;mso-position-horizontal-relative:char;mso-position-vertical-relative:line" type="#_x0000_t202" filled="false" stroked="false">
            <w10:anchorlock/>
            <v:textbox inset="0,0,0,0">
              <w:txbxContent>
                <w:tbl>
                  <w:tblPr>
                    <w:tblW w:w="0" w:type="auto"/>
                    <w:jc w:val="left"/>
                    <w:tblInd w:w="7" w:type="dxa"/>
                    <w:tblBorders>
                      <w:top w:val="single" w:sz="6" w:space="0" w:color="0375BC"/>
                      <w:left w:val="single" w:sz="6" w:space="0" w:color="0375BC"/>
                      <w:bottom w:val="single" w:sz="6" w:space="0" w:color="0375BC"/>
                      <w:right w:val="single" w:sz="6" w:space="0" w:color="0375BC"/>
                      <w:insideH w:val="single" w:sz="6" w:space="0" w:color="0375BC"/>
                      <w:insideV w:val="single" w:sz="6" w:space="0" w:color="0375BC"/>
                    </w:tblBorders>
                    <w:tblLayout w:type="fixed"/>
                    <w:tblCellMar>
                      <w:top w:w="0" w:type="dxa"/>
                      <w:left w:w="0" w:type="dxa"/>
                      <w:bottom w:w="0" w:type="dxa"/>
                      <w:right w:w="0" w:type="dxa"/>
                    </w:tblCellMar>
                    <w:tblLook w:val="01E0"/>
                  </w:tblPr>
                  <w:tblGrid>
                    <w:gridCol w:w="1991"/>
                    <w:gridCol w:w="2061"/>
                  </w:tblGrid>
                  <w:tr>
                    <w:trPr>
                      <w:trHeight w:val="407" w:hRule="atLeast"/>
                    </w:trPr>
                    <w:tc>
                      <w:tcPr>
                        <w:tcW w:w="1991" w:type="dxa"/>
                      </w:tcPr>
                      <w:p>
                        <w:pPr>
                          <w:pStyle w:val="TableParagraph"/>
                          <w:spacing w:before="132"/>
                          <w:ind w:left="510"/>
                          <w:rPr>
                            <w:rFonts w:ascii="Century Gothic"/>
                            <w:sz w:val="17"/>
                          </w:rPr>
                        </w:pPr>
                        <w:r>
                          <w:rPr>
                            <w:rFonts w:ascii="Century Gothic"/>
                            <w:color w:val="0375BC"/>
                            <w:w w:val="110"/>
                            <w:sz w:val="17"/>
                          </w:rPr>
                          <w:t>Nutriente</w:t>
                        </w:r>
                      </w:p>
                    </w:tc>
                    <w:tc>
                      <w:tcPr>
                        <w:tcW w:w="2061" w:type="dxa"/>
                      </w:tcPr>
                      <w:p>
                        <w:pPr>
                          <w:pStyle w:val="TableParagraph"/>
                          <w:spacing w:before="132"/>
                          <w:ind w:left="228" w:right="212"/>
                          <w:jc w:val="center"/>
                          <w:rPr>
                            <w:rFonts w:ascii="Century Gothic"/>
                            <w:sz w:val="17"/>
                          </w:rPr>
                        </w:pPr>
                        <w:r>
                          <w:rPr>
                            <w:rFonts w:ascii="Century Gothic"/>
                            <w:color w:val="0375BC"/>
                            <w:w w:val="110"/>
                            <w:sz w:val="17"/>
                          </w:rPr>
                          <w:t>Valor Diario</w:t>
                        </w:r>
                      </w:p>
                    </w:tc>
                  </w:tr>
                  <w:tr>
                    <w:trPr>
                      <w:trHeight w:val="381" w:hRule="atLeast"/>
                    </w:trPr>
                    <w:tc>
                      <w:tcPr>
                        <w:tcW w:w="1991" w:type="dxa"/>
                      </w:tcPr>
                      <w:p>
                        <w:pPr>
                          <w:pStyle w:val="TableParagraph"/>
                          <w:spacing w:before="103"/>
                          <w:ind w:left="160"/>
                          <w:rPr>
                            <w:rFonts w:ascii="Century Gothic"/>
                            <w:sz w:val="17"/>
                          </w:rPr>
                        </w:pPr>
                        <w:r>
                          <w:rPr>
                            <w:rFonts w:ascii="Century Gothic"/>
                            <w:color w:val="231F20"/>
                            <w:w w:val="105"/>
                            <w:sz w:val="17"/>
                          </w:rPr>
                          <w:t>Carbohidratos</w:t>
                        </w:r>
                      </w:p>
                    </w:tc>
                    <w:tc>
                      <w:tcPr>
                        <w:tcW w:w="2061" w:type="dxa"/>
                      </w:tcPr>
                      <w:p>
                        <w:pPr>
                          <w:pStyle w:val="TableParagraph"/>
                          <w:spacing w:before="103"/>
                          <w:ind w:left="228" w:right="212"/>
                          <w:jc w:val="center"/>
                          <w:rPr>
                            <w:rFonts w:ascii="Century Gothic"/>
                            <w:sz w:val="17"/>
                          </w:rPr>
                        </w:pPr>
                        <w:r>
                          <w:rPr>
                            <w:rFonts w:ascii="Century Gothic"/>
                            <w:color w:val="231F20"/>
                            <w:w w:val="115"/>
                            <w:sz w:val="17"/>
                          </w:rPr>
                          <w:t>300 gramos</w:t>
                        </w:r>
                      </w:p>
                    </w:tc>
                  </w:tr>
                  <w:tr>
                    <w:trPr>
                      <w:trHeight w:val="381" w:hRule="atLeast"/>
                    </w:trPr>
                    <w:tc>
                      <w:tcPr>
                        <w:tcW w:w="1991" w:type="dxa"/>
                      </w:tcPr>
                      <w:p>
                        <w:pPr>
                          <w:pStyle w:val="TableParagraph"/>
                          <w:spacing w:before="99"/>
                          <w:ind w:left="160"/>
                          <w:rPr>
                            <w:rFonts w:ascii="Century Gothic" w:hAnsi="Century Gothic"/>
                            <w:sz w:val="17"/>
                          </w:rPr>
                        </w:pPr>
                        <w:r>
                          <w:rPr>
                            <w:rFonts w:ascii="Century Gothic" w:hAnsi="Century Gothic"/>
                            <w:color w:val="231F20"/>
                            <w:w w:val="110"/>
                            <w:sz w:val="17"/>
                          </w:rPr>
                          <w:t>Protínas</w:t>
                        </w:r>
                      </w:p>
                    </w:tc>
                    <w:tc>
                      <w:tcPr>
                        <w:tcW w:w="2061" w:type="dxa"/>
                      </w:tcPr>
                      <w:p>
                        <w:pPr>
                          <w:pStyle w:val="TableParagraph"/>
                          <w:spacing w:before="99"/>
                          <w:ind w:left="228" w:right="212"/>
                          <w:jc w:val="center"/>
                          <w:rPr>
                            <w:rFonts w:ascii="Century Gothic"/>
                            <w:sz w:val="17"/>
                          </w:rPr>
                        </w:pPr>
                        <w:r>
                          <w:rPr>
                            <w:rFonts w:ascii="Century Gothic"/>
                            <w:color w:val="231F20"/>
                            <w:w w:val="110"/>
                            <w:sz w:val="17"/>
                          </w:rPr>
                          <w:t>75 gramos</w:t>
                        </w:r>
                      </w:p>
                    </w:tc>
                  </w:tr>
                  <w:tr>
                    <w:trPr>
                      <w:trHeight w:val="381" w:hRule="atLeast"/>
                    </w:trPr>
                    <w:tc>
                      <w:tcPr>
                        <w:tcW w:w="1991" w:type="dxa"/>
                      </w:tcPr>
                      <w:p>
                        <w:pPr>
                          <w:pStyle w:val="TableParagraph"/>
                          <w:spacing w:before="95"/>
                          <w:ind w:left="160"/>
                          <w:rPr>
                            <w:rFonts w:ascii="Century Gothic"/>
                            <w:sz w:val="17"/>
                          </w:rPr>
                        </w:pPr>
                        <w:r>
                          <w:rPr>
                            <w:rFonts w:ascii="Century Gothic"/>
                            <w:color w:val="231F20"/>
                            <w:w w:val="105"/>
                            <w:sz w:val="17"/>
                          </w:rPr>
                          <w:t>Grasas totales</w:t>
                        </w:r>
                      </w:p>
                    </w:tc>
                    <w:tc>
                      <w:tcPr>
                        <w:tcW w:w="2061" w:type="dxa"/>
                      </w:tcPr>
                      <w:p>
                        <w:pPr>
                          <w:pStyle w:val="TableParagraph"/>
                          <w:spacing w:before="95"/>
                          <w:ind w:left="228" w:right="212"/>
                          <w:jc w:val="center"/>
                          <w:rPr>
                            <w:rFonts w:ascii="Century Gothic"/>
                            <w:sz w:val="17"/>
                          </w:rPr>
                        </w:pPr>
                        <w:r>
                          <w:rPr>
                            <w:rFonts w:ascii="Century Gothic"/>
                            <w:color w:val="231F20"/>
                            <w:w w:val="110"/>
                            <w:sz w:val="17"/>
                          </w:rPr>
                          <w:t>55 gramos</w:t>
                        </w:r>
                      </w:p>
                    </w:tc>
                  </w:tr>
                  <w:tr>
                    <w:trPr>
                      <w:trHeight w:val="381" w:hRule="atLeast"/>
                    </w:trPr>
                    <w:tc>
                      <w:tcPr>
                        <w:tcW w:w="1991" w:type="dxa"/>
                      </w:tcPr>
                      <w:p>
                        <w:pPr>
                          <w:pStyle w:val="TableParagraph"/>
                          <w:spacing w:before="91"/>
                          <w:ind w:left="160"/>
                          <w:rPr>
                            <w:rFonts w:ascii="Century Gothic"/>
                            <w:sz w:val="17"/>
                          </w:rPr>
                        </w:pPr>
                        <w:r>
                          <w:rPr>
                            <w:rFonts w:ascii="Century Gothic"/>
                            <w:color w:val="231F20"/>
                            <w:w w:val="105"/>
                            <w:sz w:val="17"/>
                          </w:rPr>
                          <w:t>Grasas saturadas</w:t>
                        </w:r>
                      </w:p>
                    </w:tc>
                    <w:tc>
                      <w:tcPr>
                        <w:tcW w:w="2061" w:type="dxa"/>
                      </w:tcPr>
                      <w:p>
                        <w:pPr>
                          <w:pStyle w:val="TableParagraph"/>
                          <w:spacing w:before="91"/>
                          <w:ind w:left="228" w:right="212"/>
                          <w:jc w:val="center"/>
                          <w:rPr>
                            <w:rFonts w:ascii="Century Gothic"/>
                            <w:sz w:val="17"/>
                          </w:rPr>
                        </w:pPr>
                        <w:r>
                          <w:rPr>
                            <w:rFonts w:ascii="Century Gothic"/>
                            <w:color w:val="231F20"/>
                            <w:w w:val="110"/>
                            <w:sz w:val="17"/>
                          </w:rPr>
                          <w:t>22 gramos</w:t>
                        </w:r>
                      </w:p>
                    </w:tc>
                  </w:tr>
                  <w:tr>
                    <w:trPr>
                      <w:trHeight w:val="381" w:hRule="atLeast"/>
                    </w:trPr>
                    <w:tc>
                      <w:tcPr>
                        <w:tcW w:w="1991" w:type="dxa"/>
                      </w:tcPr>
                      <w:p>
                        <w:pPr>
                          <w:pStyle w:val="TableParagraph"/>
                          <w:spacing w:before="87"/>
                          <w:ind w:left="160"/>
                          <w:rPr>
                            <w:rFonts w:ascii="Century Gothic"/>
                            <w:sz w:val="17"/>
                          </w:rPr>
                        </w:pPr>
                        <w:r>
                          <w:rPr>
                            <w:rFonts w:ascii="Century Gothic"/>
                            <w:color w:val="231F20"/>
                            <w:w w:val="110"/>
                            <w:sz w:val="17"/>
                          </w:rPr>
                          <w:t>Fibra alimentaria</w:t>
                        </w:r>
                      </w:p>
                    </w:tc>
                    <w:tc>
                      <w:tcPr>
                        <w:tcW w:w="2061" w:type="dxa"/>
                      </w:tcPr>
                      <w:p>
                        <w:pPr>
                          <w:pStyle w:val="TableParagraph"/>
                          <w:spacing w:before="87"/>
                          <w:ind w:left="229" w:right="212"/>
                          <w:jc w:val="center"/>
                          <w:rPr>
                            <w:rFonts w:ascii="Century Gothic"/>
                            <w:sz w:val="17"/>
                          </w:rPr>
                        </w:pPr>
                        <w:r>
                          <w:rPr>
                            <w:rFonts w:ascii="Century Gothic"/>
                            <w:color w:val="231F20"/>
                            <w:w w:val="110"/>
                            <w:sz w:val="17"/>
                          </w:rPr>
                          <w:t>25 gramos</w:t>
                        </w:r>
                      </w:p>
                    </w:tc>
                  </w:tr>
                  <w:tr>
                    <w:trPr>
                      <w:trHeight w:val="381" w:hRule="atLeast"/>
                    </w:trPr>
                    <w:tc>
                      <w:tcPr>
                        <w:tcW w:w="1991" w:type="dxa"/>
                      </w:tcPr>
                      <w:p>
                        <w:pPr>
                          <w:pStyle w:val="TableParagraph"/>
                          <w:spacing w:before="83"/>
                          <w:ind w:left="160"/>
                          <w:rPr>
                            <w:rFonts w:ascii="Century Gothic"/>
                            <w:sz w:val="17"/>
                          </w:rPr>
                        </w:pPr>
                        <w:r>
                          <w:rPr>
                            <w:rFonts w:ascii="Century Gothic"/>
                            <w:color w:val="231F20"/>
                            <w:w w:val="110"/>
                            <w:sz w:val="17"/>
                          </w:rPr>
                          <w:t>Sodio</w:t>
                        </w:r>
                      </w:p>
                    </w:tc>
                    <w:tc>
                      <w:tcPr>
                        <w:tcW w:w="2061" w:type="dxa"/>
                      </w:tcPr>
                      <w:p>
                        <w:pPr>
                          <w:pStyle w:val="TableParagraph"/>
                          <w:spacing w:before="83"/>
                          <w:ind w:left="229" w:right="212"/>
                          <w:jc w:val="center"/>
                          <w:rPr>
                            <w:rFonts w:ascii="Century Gothic"/>
                            <w:sz w:val="17"/>
                          </w:rPr>
                        </w:pPr>
                        <w:r>
                          <w:rPr>
                            <w:rFonts w:ascii="Century Gothic"/>
                            <w:color w:val="231F20"/>
                            <w:w w:val="120"/>
                            <w:sz w:val="17"/>
                          </w:rPr>
                          <w:t>2400 miligramos</w:t>
                        </w:r>
                      </w:p>
                    </w:tc>
                  </w:tr>
                </w:tbl>
                <w:p>
                  <w:pPr>
                    <w:pStyle w:val="BodyText"/>
                  </w:pPr>
                </w:p>
              </w:txbxContent>
            </v:textbox>
          </v:shape>
        </w:pict>
      </w:r>
      <w:r>
        <w:rPr/>
      </w:r>
    </w:p>
    <w:p>
      <w:pPr>
        <w:pStyle w:val="BodyText"/>
        <w:spacing w:before="3"/>
        <w:rPr>
          <w:sz w:val="27"/>
        </w:rPr>
      </w:pPr>
    </w:p>
    <w:p>
      <w:pPr>
        <w:spacing w:before="98"/>
        <w:ind w:left="984" w:right="0" w:firstLine="0"/>
        <w:jc w:val="both"/>
        <w:rPr>
          <w:rFonts w:ascii="Verdana"/>
          <w:i/>
          <w:sz w:val="20"/>
        </w:rPr>
      </w:pPr>
      <w:r>
        <w:rPr>
          <w:rFonts w:ascii="Verdana"/>
          <w:i/>
          <w:color w:val="231F20"/>
          <w:sz w:val="20"/>
        </w:rPr>
        <w:t>Tabla de valor diario recomendado.</w:t>
      </w:r>
    </w:p>
    <w:p>
      <w:pPr>
        <w:pStyle w:val="BodyText"/>
        <w:spacing w:line="216" w:lineRule="auto" w:before="53"/>
        <w:ind w:left="984" w:right="110"/>
        <w:jc w:val="both"/>
      </w:pPr>
      <w:r>
        <w:rPr>
          <w:color w:val="231F20"/>
          <w:w w:val="105"/>
        </w:rPr>
        <w:t>Una</w:t>
      </w:r>
      <w:r>
        <w:rPr>
          <w:color w:val="231F20"/>
          <w:spacing w:val="-12"/>
          <w:w w:val="105"/>
        </w:rPr>
        <w:t> </w:t>
      </w:r>
      <w:r>
        <w:rPr>
          <w:color w:val="231F20"/>
          <w:spacing w:val="-3"/>
          <w:w w:val="105"/>
        </w:rPr>
        <w:t>vez</w:t>
      </w:r>
      <w:r>
        <w:rPr>
          <w:color w:val="231F20"/>
          <w:spacing w:val="-12"/>
          <w:w w:val="105"/>
        </w:rPr>
        <w:t> </w:t>
      </w:r>
      <w:r>
        <w:rPr>
          <w:color w:val="231F20"/>
          <w:w w:val="105"/>
        </w:rPr>
        <w:t>obtenidos</w:t>
      </w:r>
      <w:r>
        <w:rPr>
          <w:color w:val="231F20"/>
          <w:spacing w:val="-12"/>
          <w:w w:val="105"/>
        </w:rPr>
        <w:t> </w:t>
      </w:r>
      <w:r>
        <w:rPr>
          <w:color w:val="231F20"/>
          <w:w w:val="105"/>
        </w:rPr>
        <w:t>los</w:t>
      </w:r>
      <w:r>
        <w:rPr>
          <w:color w:val="231F20"/>
          <w:spacing w:val="-11"/>
          <w:w w:val="105"/>
        </w:rPr>
        <w:t> </w:t>
      </w:r>
      <w:r>
        <w:rPr>
          <w:color w:val="231F20"/>
          <w:w w:val="105"/>
        </w:rPr>
        <w:t>resultados</w:t>
      </w:r>
      <w:r>
        <w:rPr>
          <w:color w:val="231F20"/>
          <w:spacing w:val="-12"/>
          <w:w w:val="105"/>
        </w:rPr>
        <w:t> </w:t>
      </w:r>
      <w:r>
        <w:rPr>
          <w:color w:val="231F20"/>
          <w:w w:val="105"/>
        </w:rPr>
        <w:t>por</w:t>
      </w:r>
      <w:r>
        <w:rPr>
          <w:color w:val="231F20"/>
          <w:spacing w:val="-12"/>
          <w:w w:val="105"/>
        </w:rPr>
        <w:t> </w:t>
      </w:r>
      <w:r>
        <w:rPr>
          <w:color w:val="231F20"/>
          <w:w w:val="105"/>
        </w:rPr>
        <w:t>relación</w:t>
      </w:r>
      <w:r>
        <w:rPr>
          <w:color w:val="231F20"/>
          <w:spacing w:val="-12"/>
          <w:w w:val="105"/>
        </w:rPr>
        <w:t> </w:t>
      </w:r>
      <w:r>
        <w:rPr>
          <w:color w:val="231F20"/>
          <w:w w:val="105"/>
        </w:rPr>
        <w:t>con</w:t>
      </w:r>
      <w:r>
        <w:rPr>
          <w:color w:val="231F20"/>
          <w:spacing w:val="-11"/>
          <w:w w:val="105"/>
        </w:rPr>
        <w:t> </w:t>
      </w:r>
      <w:r>
        <w:rPr>
          <w:color w:val="231F20"/>
          <w:w w:val="105"/>
        </w:rPr>
        <w:t>los</w:t>
      </w:r>
      <w:r>
        <w:rPr>
          <w:color w:val="231F20"/>
          <w:spacing w:val="-12"/>
          <w:w w:val="105"/>
        </w:rPr>
        <w:t> </w:t>
      </w:r>
      <w:r>
        <w:rPr>
          <w:color w:val="231F20"/>
          <w:w w:val="105"/>
        </w:rPr>
        <w:t>valores</w:t>
      </w:r>
      <w:r>
        <w:rPr>
          <w:color w:val="231F20"/>
          <w:spacing w:val="-12"/>
          <w:w w:val="105"/>
        </w:rPr>
        <w:t> </w:t>
      </w:r>
      <w:r>
        <w:rPr>
          <w:color w:val="231F20"/>
          <w:w w:val="105"/>
        </w:rPr>
        <w:t>de</w:t>
      </w:r>
      <w:r>
        <w:rPr>
          <w:color w:val="231F20"/>
          <w:spacing w:val="-11"/>
          <w:w w:val="105"/>
        </w:rPr>
        <w:t> </w:t>
      </w:r>
      <w:r>
        <w:rPr>
          <w:color w:val="231F20"/>
          <w:w w:val="105"/>
        </w:rPr>
        <w:t>referencia,</w:t>
      </w:r>
      <w:r>
        <w:rPr>
          <w:color w:val="231F20"/>
          <w:spacing w:val="-12"/>
          <w:w w:val="105"/>
        </w:rPr>
        <w:t> </w:t>
      </w:r>
      <w:r>
        <w:rPr>
          <w:color w:val="231F20"/>
          <w:w w:val="105"/>
        </w:rPr>
        <w:t>se</w:t>
      </w:r>
      <w:r>
        <w:rPr>
          <w:color w:val="231F20"/>
          <w:spacing w:val="-12"/>
          <w:w w:val="105"/>
        </w:rPr>
        <w:t> </w:t>
      </w:r>
      <w:r>
        <w:rPr>
          <w:color w:val="231F20"/>
          <w:spacing w:val="-4"/>
          <w:w w:val="105"/>
        </w:rPr>
        <w:t>construye </w:t>
      </w:r>
      <w:r>
        <w:rPr>
          <w:color w:val="231F20"/>
          <w:w w:val="105"/>
        </w:rPr>
        <w:t>el</w:t>
      </w:r>
      <w:r>
        <w:rPr>
          <w:color w:val="231F20"/>
          <w:spacing w:val="-28"/>
          <w:w w:val="105"/>
        </w:rPr>
        <w:t> </w:t>
      </w:r>
      <w:r>
        <w:rPr>
          <w:color w:val="231F20"/>
          <w:w w:val="105"/>
        </w:rPr>
        <w:t>rótulo</w:t>
      </w:r>
      <w:r>
        <w:rPr>
          <w:color w:val="231F20"/>
          <w:spacing w:val="-28"/>
          <w:w w:val="105"/>
        </w:rPr>
        <w:t> </w:t>
      </w:r>
      <w:r>
        <w:rPr>
          <w:color w:val="231F20"/>
          <w:w w:val="105"/>
        </w:rPr>
        <w:t>nutricional,</w:t>
      </w:r>
      <w:r>
        <w:rPr>
          <w:color w:val="231F20"/>
          <w:spacing w:val="-28"/>
          <w:w w:val="105"/>
        </w:rPr>
        <w:t> </w:t>
      </w:r>
      <w:r>
        <w:rPr>
          <w:color w:val="231F20"/>
          <w:w w:val="105"/>
        </w:rPr>
        <w:t>el</w:t>
      </w:r>
      <w:r>
        <w:rPr>
          <w:color w:val="231F20"/>
          <w:spacing w:val="-27"/>
          <w:w w:val="105"/>
        </w:rPr>
        <w:t> </w:t>
      </w:r>
      <w:r>
        <w:rPr>
          <w:color w:val="231F20"/>
          <w:w w:val="105"/>
        </w:rPr>
        <w:t>cual</w:t>
      </w:r>
      <w:r>
        <w:rPr>
          <w:color w:val="231F20"/>
          <w:spacing w:val="-28"/>
          <w:w w:val="105"/>
        </w:rPr>
        <w:t> </w:t>
      </w:r>
      <w:r>
        <w:rPr>
          <w:color w:val="231F20"/>
          <w:w w:val="105"/>
        </w:rPr>
        <w:t>en</w:t>
      </w:r>
      <w:r>
        <w:rPr>
          <w:color w:val="231F20"/>
          <w:spacing w:val="-28"/>
          <w:w w:val="105"/>
        </w:rPr>
        <w:t> </w:t>
      </w:r>
      <w:r>
        <w:rPr>
          <w:color w:val="231F20"/>
          <w:w w:val="105"/>
        </w:rPr>
        <w:t>la</w:t>
      </w:r>
      <w:r>
        <w:rPr>
          <w:color w:val="231F20"/>
          <w:spacing w:val="-27"/>
          <w:w w:val="105"/>
        </w:rPr>
        <w:t> </w:t>
      </w:r>
      <w:r>
        <w:rPr>
          <w:color w:val="231F20"/>
          <w:w w:val="105"/>
        </w:rPr>
        <w:t>guía</w:t>
      </w:r>
      <w:r>
        <w:rPr>
          <w:color w:val="231F20"/>
          <w:spacing w:val="-28"/>
          <w:w w:val="105"/>
        </w:rPr>
        <w:t> </w:t>
      </w:r>
      <w:r>
        <w:rPr>
          <w:color w:val="231F20"/>
          <w:w w:val="105"/>
        </w:rPr>
        <w:t>de</w:t>
      </w:r>
      <w:r>
        <w:rPr>
          <w:color w:val="231F20"/>
          <w:spacing w:val="-28"/>
          <w:w w:val="105"/>
        </w:rPr>
        <w:t> </w:t>
      </w:r>
      <w:r>
        <w:rPr>
          <w:color w:val="231F20"/>
          <w:w w:val="105"/>
        </w:rPr>
        <w:t>información</w:t>
      </w:r>
      <w:r>
        <w:rPr>
          <w:color w:val="231F20"/>
          <w:spacing w:val="-28"/>
          <w:w w:val="105"/>
        </w:rPr>
        <w:t> </w:t>
      </w:r>
      <w:r>
        <w:rPr>
          <w:color w:val="231F20"/>
          <w:w w:val="105"/>
        </w:rPr>
        <w:t>obligatoria</w:t>
      </w:r>
      <w:r>
        <w:rPr>
          <w:color w:val="231F20"/>
          <w:spacing w:val="-27"/>
          <w:w w:val="105"/>
        </w:rPr>
        <w:t> </w:t>
      </w:r>
      <w:r>
        <w:rPr>
          <w:color w:val="231F20"/>
          <w:w w:val="105"/>
        </w:rPr>
        <w:t>propone</w:t>
      </w:r>
      <w:r>
        <w:rPr>
          <w:color w:val="231F20"/>
          <w:spacing w:val="-28"/>
          <w:w w:val="105"/>
        </w:rPr>
        <w:t> </w:t>
      </w:r>
      <w:r>
        <w:rPr>
          <w:color w:val="231F20"/>
          <w:w w:val="105"/>
        </w:rPr>
        <w:t>las</w:t>
      </w:r>
      <w:r>
        <w:rPr>
          <w:color w:val="231F20"/>
          <w:spacing w:val="-28"/>
          <w:w w:val="105"/>
        </w:rPr>
        <w:t> </w:t>
      </w:r>
      <w:r>
        <w:rPr>
          <w:color w:val="231F20"/>
          <w:w w:val="105"/>
        </w:rPr>
        <w:t>pautas</w:t>
      </w:r>
      <w:r>
        <w:rPr>
          <w:color w:val="231F20"/>
          <w:spacing w:val="-27"/>
          <w:w w:val="105"/>
        </w:rPr>
        <w:t> </w:t>
      </w:r>
      <w:r>
        <w:rPr>
          <w:color w:val="231F20"/>
          <w:spacing w:val="-5"/>
          <w:w w:val="105"/>
        </w:rPr>
        <w:t>para </w:t>
      </w:r>
      <w:r>
        <w:rPr>
          <w:color w:val="231F20"/>
          <w:w w:val="105"/>
        </w:rPr>
        <w:t>elegir los modelos presentes en el</w:t>
      </w:r>
      <w:r>
        <w:rPr>
          <w:color w:val="231F20"/>
          <w:spacing w:val="1"/>
          <w:w w:val="105"/>
        </w:rPr>
        <w:t> </w:t>
      </w:r>
      <w:r>
        <w:rPr>
          <w:color w:val="231F20"/>
          <w:w w:val="105"/>
        </w:rPr>
        <w:t>CAA.</w:t>
      </w:r>
    </w:p>
    <w:p>
      <w:pPr>
        <w:pStyle w:val="BodyText"/>
        <w:spacing w:before="4"/>
        <w:rPr>
          <w:sz w:val="18"/>
        </w:rPr>
      </w:pPr>
    </w:p>
    <w:p>
      <w:pPr>
        <w:pStyle w:val="BodyText"/>
        <w:spacing w:line="206" w:lineRule="auto"/>
        <w:ind w:left="984" w:right="114"/>
        <w:jc w:val="both"/>
      </w:pPr>
      <w:r>
        <w:rPr>
          <w:rFonts w:ascii="Calibri" w:hAnsi="Calibri"/>
          <w:color w:val="231F20"/>
          <w:w w:val="110"/>
        </w:rPr>
        <w:t>El</w:t>
      </w:r>
      <w:r>
        <w:rPr>
          <w:rFonts w:ascii="Calibri" w:hAnsi="Calibri"/>
          <w:color w:val="231F20"/>
          <w:spacing w:val="-23"/>
          <w:w w:val="110"/>
        </w:rPr>
        <w:t> </w:t>
      </w:r>
      <w:r>
        <w:rPr>
          <w:rFonts w:ascii="Calibri" w:hAnsi="Calibri"/>
          <w:color w:val="231F20"/>
          <w:spacing w:val="-5"/>
          <w:w w:val="110"/>
        </w:rPr>
        <w:t>valor</w:t>
      </w:r>
      <w:r>
        <w:rPr>
          <w:rFonts w:ascii="Calibri" w:hAnsi="Calibri"/>
          <w:color w:val="231F20"/>
          <w:spacing w:val="-23"/>
          <w:w w:val="110"/>
        </w:rPr>
        <w:t> </w:t>
      </w:r>
      <w:r>
        <w:rPr>
          <w:rFonts w:ascii="Calibri" w:hAnsi="Calibri"/>
          <w:color w:val="231F20"/>
          <w:spacing w:val="-5"/>
          <w:w w:val="110"/>
        </w:rPr>
        <w:t>energético:</w:t>
      </w:r>
      <w:r>
        <w:rPr>
          <w:rFonts w:ascii="Calibri" w:hAnsi="Calibri"/>
          <w:color w:val="231F20"/>
          <w:spacing w:val="-22"/>
          <w:w w:val="110"/>
        </w:rPr>
        <w:t> </w:t>
      </w:r>
      <w:r>
        <w:rPr>
          <w:color w:val="231F20"/>
          <w:spacing w:val="-5"/>
          <w:w w:val="110"/>
        </w:rPr>
        <w:t>Para</w:t>
      </w:r>
      <w:r>
        <w:rPr>
          <w:color w:val="231F20"/>
          <w:spacing w:val="-34"/>
          <w:w w:val="110"/>
        </w:rPr>
        <w:t> </w:t>
      </w:r>
      <w:r>
        <w:rPr>
          <w:color w:val="231F20"/>
          <w:spacing w:val="-3"/>
          <w:w w:val="110"/>
        </w:rPr>
        <w:t>los</w:t>
      </w:r>
      <w:r>
        <w:rPr>
          <w:color w:val="231F20"/>
          <w:spacing w:val="-34"/>
          <w:w w:val="110"/>
        </w:rPr>
        <w:t> </w:t>
      </w:r>
      <w:r>
        <w:rPr>
          <w:color w:val="231F20"/>
          <w:spacing w:val="-3"/>
          <w:w w:val="110"/>
        </w:rPr>
        <w:t>fines</w:t>
      </w:r>
      <w:r>
        <w:rPr>
          <w:color w:val="231F20"/>
          <w:spacing w:val="-34"/>
          <w:w w:val="110"/>
        </w:rPr>
        <w:t> </w:t>
      </w:r>
      <w:r>
        <w:rPr>
          <w:color w:val="231F20"/>
          <w:spacing w:val="-3"/>
          <w:w w:val="110"/>
        </w:rPr>
        <w:t>del</w:t>
      </w:r>
      <w:r>
        <w:rPr>
          <w:color w:val="231F20"/>
          <w:spacing w:val="-34"/>
          <w:w w:val="110"/>
        </w:rPr>
        <w:t> </w:t>
      </w:r>
      <w:r>
        <w:rPr>
          <w:color w:val="231F20"/>
          <w:spacing w:val="-5"/>
          <w:w w:val="110"/>
        </w:rPr>
        <w:t>rotulado</w:t>
      </w:r>
      <w:r>
        <w:rPr>
          <w:color w:val="231F20"/>
          <w:spacing w:val="-33"/>
          <w:w w:val="110"/>
        </w:rPr>
        <w:t> </w:t>
      </w:r>
      <w:r>
        <w:rPr>
          <w:color w:val="231F20"/>
          <w:spacing w:val="-4"/>
          <w:w w:val="110"/>
        </w:rPr>
        <w:t>nutricional</w:t>
      </w:r>
      <w:r>
        <w:rPr>
          <w:color w:val="231F20"/>
          <w:spacing w:val="-34"/>
          <w:w w:val="110"/>
        </w:rPr>
        <w:t> </w:t>
      </w:r>
      <w:r>
        <w:rPr>
          <w:color w:val="231F20"/>
          <w:w w:val="110"/>
        </w:rPr>
        <w:t>se</w:t>
      </w:r>
      <w:r>
        <w:rPr>
          <w:color w:val="231F20"/>
          <w:spacing w:val="-34"/>
          <w:w w:val="110"/>
        </w:rPr>
        <w:t> </w:t>
      </w:r>
      <w:r>
        <w:rPr>
          <w:color w:val="231F20"/>
          <w:spacing w:val="-4"/>
          <w:w w:val="110"/>
        </w:rPr>
        <w:t>tomó</w:t>
      </w:r>
      <w:r>
        <w:rPr>
          <w:color w:val="231F20"/>
          <w:spacing w:val="-34"/>
          <w:w w:val="110"/>
        </w:rPr>
        <w:t> </w:t>
      </w:r>
      <w:r>
        <w:rPr>
          <w:color w:val="231F20"/>
          <w:spacing w:val="-4"/>
          <w:w w:val="110"/>
        </w:rPr>
        <w:t>como</w:t>
      </w:r>
      <w:r>
        <w:rPr>
          <w:color w:val="231F20"/>
          <w:spacing w:val="-33"/>
          <w:w w:val="110"/>
        </w:rPr>
        <w:t> </w:t>
      </w:r>
      <w:r>
        <w:rPr>
          <w:color w:val="231F20"/>
          <w:spacing w:val="-5"/>
          <w:w w:val="110"/>
        </w:rPr>
        <w:t>referencia</w:t>
      </w:r>
      <w:r>
        <w:rPr>
          <w:color w:val="231F20"/>
          <w:spacing w:val="-34"/>
          <w:w w:val="110"/>
        </w:rPr>
        <w:t> </w:t>
      </w:r>
      <w:r>
        <w:rPr>
          <w:color w:val="231F20"/>
          <w:spacing w:val="-3"/>
          <w:w w:val="110"/>
        </w:rPr>
        <w:t>una</w:t>
      </w:r>
      <w:r>
        <w:rPr>
          <w:color w:val="231F20"/>
          <w:spacing w:val="-34"/>
          <w:w w:val="110"/>
        </w:rPr>
        <w:t> </w:t>
      </w:r>
      <w:r>
        <w:rPr>
          <w:color w:val="231F20"/>
          <w:spacing w:val="-7"/>
          <w:w w:val="110"/>
        </w:rPr>
        <w:t>dieta </w:t>
      </w:r>
      <w:r>
        <w:rPr>
          <w:color w:val="231F20"/>
          <w:w w:val="110"/>
        </w:rPr>
        <w:t>de </w:t>
      </w:r>
      <w:r>
        <w:rPr>
          <w:color w:val="231F20"/>
          <w:spacing w:val="-4"/>
          <w:w w:val="110"/>
        </w:rPr>
        <w:t>2.000 kilocalorías (8400</w:t>
      </w:r>
      <w:r>
        <w:rPr>
          <w:color w:val="231F20"/>
          <w:spacing w:val="-30"/>
          <w:w w:val="110"/>
        </w:rPr>
        <w:t> </w:t>
      </w:r>
      <w:r>
        <w:rPr>
          <w:color w:val="231F20"/>
          <w:spacing w:val="-4"/>
          <w:w w:val="110"/>
        </w:rPr>
        <w:t>KJ).</w:t>
      </w:r>
    </w:p>
    <w:p>
      <w:pPr>
        <w:pStyle w:val="BodyText"/>
        <w:spacing w:before="183"/>
        <w:ind w:left="984"/>
        <w:jc w:val="both"/>
      </w:pPr>
      <w:r>
        <w:rPr>
          <w:rFonts w:ascii="Arial Black" w:hAnsi="Arial Black"/>
          <w:color w:val="F15B66"/>
        </w:rPr>
        <w:t>PREGUNTA RÁPIDA: </w:t>
      </w:r>
      <w:r>
        <w:rPr>
          <w:color w:val="231F20"/>
        </w:rPr>
        <w:t>Investigar los diferentes modelos de rótulos propuestos por el CAA.</w:t>
      </w:r>
    </w:p>
    <w:p>
      <w:pPr>
        <w:pStyle w:val="BodyText"/>
        <w:spacing w:before="1"/>
        <w:rPr>
          <w:sz w:val="35"/>
        </w:rPr>
      </w:pPr>
    </w:p>
    <w:p>
      <w:pPr>
        <w:pStyle w:val="Heading1"/>
        <w:rPr>
          <w:rFonts w:ascii="Century Gothic" w:hAnsi="Century Gothic"/>
        </w:rPr>
      </w:pPr>
      <w:r>
        <w:rPr>
          <w:rFonts w:ascii="Century Gothic" w:hAnsi="Century Gothic"/>
          <w:color w:val="231F20"/>
        </w:rPr>
        <w:t>3.4.1. Ejemplo: formulación de una cookie</w:t>
      </w:r>
    </w:p>
    <w:p>
      <w:pPr>
        <w:spacing w:before="291"/>
        <w:ind w:left="984" w:right="0" w:firstLine="0"/>
        <w:jc w:val="both"/>
        <w:rPr>
          <w:sz w:val="16"/>
        </w:rPr>
      </w:pPr>
      <w:r>
        <w:rPr/>
        <w:drawing>
          <wp:anchor distT="0" distB="0" distL="0" distR="0" allowOverlap="1" layoutInCell="1" locked="0" behindDoc="0" simplePos="0" relativeHeight="64">
            <wp:simplePos x="0" y="0"/>
            <wp:positionH relativeFrom="page">
              <wp:posOffset>1259999</wp:posOffset>
            </wp:positionH>
            <wp:positionV relativeFrom="paragraph">
              <wp:posOffset>347206</wp:posOffset>
            </wp:positionV>
            <wp:extent cx="5587445" cy="3371088"/>
            <wp:effectExtent l="0" t="0" r="0" b="0"/>
            <wp:wrapTopAndBottom/>
            <wp:docPr id="11" name="image44.jpeg"/>
            <wp:cNvGraphicFramePr>
              <a:graphicFrameLocks noChangeAspect="1"/>
            </wp:cNvGraphicFramePr>
            <a:graphic>
              <a:graphicData uri="http://schemas.openxmlformats.org/drawingml/2006/picture">
                <pic:pic>
                  <pic:nvPicPr>
                    <pic:cNvPr id="12" name="image44.jpeg"/>
                    <pic:cNvPicPr/>
                  </pic:nvPicPr>
                  <pic:blipFill>
                    <a:blip r:embed="rId53" cstate="print"/>
                    <a:stretch>
                      <a:fillRect/>
                    </a:stretch>
                  </pic:blipFill>
                  <pic:spPr>
                    <a:xfrm>
                      <a:off x="0" y="0"/>
                      <a:ext cx="5587445" cy="3371088"/>
                    </a:xfrm>
                    <a:prstGeom prst="rect">
                      <a:avLst/>
                    </a:prstGeom>
                  </pic:spPr>
                </pic:pic>
              </a:graphicData>
            </a:graphic>
          </wp:anchor>
        </w:drawing>
      </w:r>
      <w:r>
        <w:rPr>
          <w:rFonts w:ascii="Calibri" w:hAnsi="Calibri"/>
          <w:color w:val="231F20"/>
          <w:w w:val="105"/>
          <w:sz w:val="16"/>
        </w:rPr>
        <w:t>Referencias: </w:t>
      </w:r>
      <w:r>
        <w:rPr>
          <w:color w:val="231F20"/>
          <w:w w:val="105"/>
          <w:sz w:val="16"/>
        </w:rPr>
        <w:t>Harina de trigo (HT), Azúcar (AZ), oleo-margarina (ÓLEO), polvo de hornear (PH), sal.</w:t>
      </w:r>
    </w:p>
    <w:p>
      <w:pPr>
        <w:pStyle w:val="BodyText"/>
        <w:spacing w:line="216" w:lineRule="auto" w:before="179"/>
        <w:ind w:left="984" w:right="111"/>
        <w:jc w:val="both"/>
      </w:pPr>
      <w:r>
        <w:rPr>
          <w:color w:val="231F20"/>
        </w:rPr>
        <w:t>Una vez determinada la composición centesimal, se prosigue al cálculo del aporte de nutrientes en función de la formulación. Posteriormente calcular los valores por porción estos valores de porción se encuentran tabulados en el CAA. En el caso de ejemplo refe- rimos a 30 gramos.</w:t>
      </w:r>
    </w:p>
    <w:p>
      <w:pPr>
        <w:spacing w:after="0" w:line="216" w:lineRule="auto"/>
        <w:jc w:val="both"/>
        <w:sectPr>
          <w:pgSz w:w="11910" w:h="16840"/>
          <w:pgMar w:header="897" w:footer="931" w:top="1080" w:bottom="1120" w:left="1000" w:right="1020"/>
        </w:sectPr>
      </w:pPr>
    </w:p>
    <w:p>
      <w:pPr>
        <w:pStyle w:val="BodyText"/>
      </w:pPr>
    </w:p>
    <w:p>
      <w:pPr>
        <w:pStyle w:val="BodyText"/>
      </w:pPr>
    </w:p>
    <w:p>
      <w:pPr>
        <w:pStyle w:val="BodyText"/>
        <w:spacing w:before="1"/>
        <w:rPr>
          <w:sz w:val="18"/>
        </w:rPr>
      </w:pPr>
    </w:p>
    <w:p>
      <w:pPr>
        <w:pStyle w:val="BodyText"/>
        <w:ind w:left="133"/>
      </w:pPr>
      <w:r>
        <w:rPr/>
        <w:drawing>
          <wp:inline distT="0" distB="0" distL="0" distR="0">
            <wp:extent cx="5577889" cy="2651759"/>
            <wp:effectExtent l="0" t="0" r="0" b="0"/>
            <wp:docPr id="13" name="image45.jpeg"/>
            <wp:cNvGraphicFramePr>
              <a:graphicFrameLocks noChangeAspect="1"/>
            </wp:cNvGraphicFramePr>
            <a:graphic>
              <a:graphicData uri="http://schemas.openxmlformats.org/drawingml/2006/picture">
                <pic:pic>
                  <pic:nvPicPr>
                    <pic:cNvPr id="14" name="image45.jpeg"/>
                    <pic:cNvPicPr/>
                  </pic:nvPicPr>
                  <pic:blipFill>
                    <a:blip r:embed="rId54" cstate="print"/>
                    <a:stretch>
                      <a:fillRect/>
                    </a:stretch>
                  </pic:blipFill>
                  <pic:spPr>
                    <a:xfrm>
                      <a:off x="0" y="0"/>
                      <a:ext cx="5577889" cy="2651759"/>
                    </a:xfrm>
                    <a:prstGeom prst="rect">
                      <a:avLst/>
                    </a:prstGeom>
                  </pic:spPr>
                </pic:pic>
              </a:graphicData>
            </a:graphic>
          </wp:inline>
        </w:drawing>
      </w:r>
      <w:r>
        <w:rPr/>
      </w:r>
    </w:p>
    <w:p>
      <w:pPr>
        <w:pStyle w:val="BodyText"/>
        <w:spacing w:before="2"/>
        <w:rPr>
          <w:sz w:val="16"/>
        </w:rPr>
      </w:pPr>
    </w:p>
    <w:p>
      <w:pPr>
        <w:spacing w:after="0"/>
        <w:rPr>
          <w:sz w:val="16"/>
        </w:rPr>
        <w:sectPr>
          <w:pgSz w:w="11910" w:h="16840"/>
          <w:pgMar w:header="870" w:footer="931" w:top="1100" w:bottom="1120" w:left="1000" w:right="102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rPr>
          <w:sz w:val="25"/>
        </w:rPr>
      </w:pPr>
    </w:p>
    <w:p>
      <w:pPr>
        <w:pStyle w:val="BodyText"/>
        <w:ind w:left="133"/>
        <w:rPr>
          <w:rFonts w:ascii="Arial Black" w:hAnsi="Arial Black"/>
        </w:rPr>
      </w:pPr>
      <w:r>
        <w:rPr/>
        <w:drawing>
          <wp:anchor distT="0" distB="0" distL="0" distR="0" allowOverlap="1" layoutInCell="1" locked="0" behindDoc="0" simplePos="0" relativeHeight="251727872">
            <wp:simplePos x="0" y="0"/>
            <wp:positionH relativeFrom="page">
              <wp:posOffset>720001</wp:posOffset>
            </wp:positionH>
            <wp:positionV relativeFrom="paragraph">
              <wp:posOffset>-3506579</wp:posOffset>
            </wp:positionV>
            <wp:extent cx="2582998" cy="2877891"/>
            <wp:effectExtent l="0" t="0" r="0" b="0"/>
            <wp:wrapNone/>
            <wp:docPr id="15" name="image46.jpeg"/>
            <wp:cNvGraphicFramePr>
              <a:graphicFrameLocks noChangeAspect="1"/>
            </wp:cNvGraphicFramePr>
            <a:graphic>
              <a:graphicData uri="http://schemas.openxmlformats.org/drawingml/2006/picture">
                <pic:pic>
                  <pic:nvPicPr>
                    <pic:cNvPr id="16" name="image46.jpeg"/>
                    <pic:cNvPicPr/>
                  </pic:nvPicPr>
                  <pic:blipFill>
                    <a:blip r:embed="rId55" cstate="print"/>
                    <a:stretch>
                      <a:fillRect/>
                    </a:stretch>
                  </pic:blipFill>
                  <pic:spPr>
                    <a:xfrm>
                      <a:off x="0" y="0"/>
                      <a:ext cx="2582998" cy="2877891"/>
                    </a:xfrm>
                    <a:prstGeom prst="rect">
                      <a:avLst/>
                    </a:prstGeom>
                  </pic:spPr>
                </pic:pic>
              </a:graphicData>
            </a:graphic>
          </wp:anchor>
        </w:drawing>
      </w:r>
      <w:r>
        <w:rPr>
          <w:rFonts w:ascii="Arial Black" w:hAnsi="Arial Black"/>
          <w:color w:val="F15B66"/>
        </w:rPr>
        <w:t>PREGUNTAS RÁPIDAS:</w:t>
      </w:r>
    </w:p>
    <w:p>
      <w:pPr>
        <w:pStyle w:val="BodyText"/>
        <w:spacing w:line="213" w:lineRule="auto" w:before="121"/>
        <w:ind w:left="133" w:right="962"/>
        <w:jc w:val="both"/>
      </w:pPr>
      <w:r>
        <w:rPr/>
        <w:br w:type="column"/>
      </w:r>
      <w:r>
        <w:rPr>
          <w:rFonts w:ascii="Calibri" w:hAnsi="Calibri"/>
          <w:color w:val="231F20"/>
          <w:spacing w:val="-5"/>
          <w:w w:val="105"/>
        </w:rPr>
        <w:t>Construcción </w:t>
      </w:r>
      <w:r>
        <w:rPr>
          <w:rFonts w:ascii="Calibri" w:hAnsi="Calibri"/>
          <w:color w:val="231F20"/>
          <w:spacing w:val="-3"/>
          <w:w w:val="105"/>
        </w:rPr>
        <w:t>del </w:t>
      </w:r>
      <w:r>
        <w:rPr>
          <w:rFonts w:ascii="Calibri" w:hAnsi="Calibri"/>
          <w:color w:val="231F20"/>
          <w:spacing w:val="-4"/>
          <w:w w:val="105"/>
        </w:rPr>
        <w:t>rótulo nutricional:  </w:t>
      </w:r>
      <w:r>
        <w:rPr>
          <w:color w:val="231F20"/>
          <w:spacing w:val="-4"/>
          <w:w w:val="105"/>
        </w:rPr>
        <w:t>con  </w:t>
      </w:r>
      <w:r>
        <w:rPr>
          <w:color w:val="231F20"/>
          <w:spacing w:val="-3"/>
          <w:w w:val="105"/>
        </w:rPr>
        <w:t>los  </w:t>
      </w:r>
      <w:r>
        <w:rPr>
          <w:color w:val="231F20"/>
          <w:spacing w:val="-7"/>
          <w:w w:val="105"/>
        </w:rPr>
        <w:t>da- </w:t>
      </w:r>
      <w:r>
        <w:rPr>
          <w:color w:val="231F20"/>
          <w:spacing w:val="-4"/>
          <w:w w:val="105"/>
        </w:rPr>
        <w:t>tos obtenidos </w:t>
      </w:r>
      <w:r>
        <w:rPr>
          <w:color w:val="231F20"/>
          <w:w w:val="105"/>
        </w:rPr>
        <w:t>a </w:t>
      </w:r>
      <w:r>
        <w:rPr>
          <w:color w:val="231F20"/>
          <w:spacing w:val="-6"/>
          <w:w w:val="105"/>
        </w:rPr>
        <w:t>través </w:t>
      </w:r>
      <w:r>
        <w:rPr>
          <w:color w:val="231F20"/>
          <w:w w:val="105"/>
        </w:rPr>
        <w:t>de </w:t>
      </w:r>
      <w:r>
        <w:rPr>
          <w:color w:val="231F20"/>
          <w:spacing w:val="-4"/>
          <w:w w:val="105"/>
        </w:rPr>
        <w:t>cálculos, </w:t>
      </w:r>
      <w:r>
        <w:rPr>
          <w:color w:val="231F20"/>
          <w:spacing w:val="-6"/>
          <w:w w:val="105"/>
        </w:rPr>
        <w:t>podemos </w:t>
      </w:r>
      <w:r>
        <w:rPr>
          <w:color w:val="231F20"/>
          <w:spacing w:val="-5"/>
          <w:w w:val="105"/>
        </w:rPr>
        <w:t>referenciar</w:t>
      </w:r>
      <w:r>
        <w:rPr>
          <w:color w:val="231F20"/>
          <w:spacing w:val="-14"/>
          <w:w w:val="105"/>
        </w:rPr>
        <w:t> </w:t>
      </w:r>
      <w:r>
        <w:rPr>
          <w:color w:val="231F20"/>
          <w:w w:val="105"/>
        </w:rPr>
        <w:t>el</w:t>
      </w:r>
      <w:r>
        <w:rPr>
          <w:color w:val="231F20"/>
          <w:spacing w:val="-13"/>
          <w:w w:val="105"/>
        </w:rPr>
        <w:t> </w:t>
      </w:r>
      <w:r>
        <w:rPr>
          <w:color w:val="231F20"/>
          <w:spacing w:val="-3"/>
          <w:w w:val="105"/>
        </w:rPr>
        <w:t>%VD</w:t>
      </w:r>
      <w:r>
        <w:rPr>
          <w:color w:val="231F20"/>
          <w:spacing w:val="-13"/>
          <w:w w:val="105"/>
        </w:rPr>
        <w:t> </w:t>
      </w:r>
      <w:r>
        <w:rPr>
          <w:color w:val="231F20"/>
          <w:w w:val="105"/>
        </w:rPr>
        <w:t>de</w:t>
      </w:r>
      <w:r>
        <w:rPr>
          <w:color w:val="231F20"/>
          <w:spacing w:val="-13"/>
          <w:w w:val="105"/>
        </w:rPr>
        <w:t> </w:t>
      </w:r>
      <w:r>
        <w:rPr>
          <w:color w:val="231F20"/>
          <w:spacing w:val="-4"/>
          <w:w w:val="105"/>
        </w:rPr>
        <w:t>nutrientes</w:t>
      </w:r>
      <w:r>
        <w:rPr>
          <w:color w:val="231F20"/>
          <w:spacing w:val="-13"/>
          <w:w w:val="105"/>
        </w:rPr>
        <w:t> </w:t>
      </w:r>
      <w:r>
        <w:rPr>
          <w:color w:val="231F20"/>
          <w:w w:val="105"/>
        </w:rPr>
        <w:t>de</w:t>
      </w:r>
      <w:r>
        <w:rPr>
          <w:color w:val="231F20"/>
          <w:spacing w:val="-14"/>
          <w:w w:val="105"/>
        </w:rPr>
        <w:t> </w:t>
      </w:r>
      <w:r>
        <w:rPr>
          <w:color w:val="231F20"/>
          <w:w w:val="105"/>
        </w:rPr>
        <w:t>la</w:t>
      </w:r>
      <w:r>
        <w:rPr>
          <w:color w:val="231F20"/>
          <w:spacing w:val="-13"/>
          <w:w w:val="105"/>
        </w:rPr>
        <w:t> </w:t>
      </w:r>
      <w:r>
        <w:rPr>
          <w:color w:val="231F20"/>
          <w:spacing w:val="-7"/>
          <w:w w:val="105"/>
        </w:rPr>
        <w:t>porción </w:t>
      </w:r>
      <w:r>
        <w:rPr>
          <w:color w:val="231F20"/>
          <w:spacing w:val="-4"/>
          <w:w w:val="105"/>
        </w:rPr>
        <w:t>utilizando </w:t>
      </w:r>
      <w:r>
        <w:rPr>
          <w:color w:val="231F20"/>
          <w:spacing w:val="-3"/>
          <w:w w:val="105"/>
        </w:rPr>
        <w:t>los </w:t>
      </w:r>
      <w:r>
        <w:rPr>
          <w:color w:val="231F20"/>
          <w:spacing w:val="-5"/>
          <w:w w:val="105"/>
        </w:rPr>
        <w:t>valores </w:t>
      </w:r>
      <w:r>
        <w:rPr>
          <w:color w:val="231F20"/>
          <w:spacing w:val="-4"/>
          <w:w w:val="105"/>
        </w:rPr>
        <w:t>diarios </w:t>
      </w:r>
      <w:r>
        <w:rPr>
          <w:color w:val="231F20"/>
          <w:w w:val="105"/>
        </w:rPr>
        <w:t>de</w:t>
      </w:r>
      <w:r>
        <w:rPr>
          <w:color w:val="231F20"/>
          <w:spacing w:val="-36"/>
          <w:w w:val="105"/>
        </w:rPr>
        <w:t> </w:t>
      </w:r>
      <w:r>
        <w:rPr>
          <w:color w:val="231F20"/>
          <w:spacing w:val="-6"/>
          <w:w w:val="105"/>
        </w:rPr>
        <w:t>referencia.</w:t>
      </w:r>
    </w:p>
    <w:p>
      <w:pPr>
        <w:pStyle w:val="BodyText"/>
        <w:spacing w:before="8"/>
        <w:rPr>
          <w:sz w:val="17"/>
        </w:rPr>
      </w:pPr>
    </w:p>
    <w:p>
      <w:pPr>
        <w:pStyle w:val="BodyText"/>
        <w:spacing w:line="216" w:lineRule="auto"/>
        <w:ind w:left="133" w:right="962"/>
        <w:jc w:val="both"/>
      </w:pPr>
      <w:r>
        <w:rPr>
          <w:color w:val="231F20"/>
          <w:w w:val="105"/>
        </w:rPr>
        <w:t>En</w:t>
      </w:r>
      <w:r>
        <w:rPr>
          <w:color w:val="231F20"/>
          <w:spacing w:val="-35"/>
          <w:w w:val="105"/>
        </w:rPr>
        <w:t> </w:t>
      </w:r>
      <w:r>
        <w:rPr>
          <w:color w:val="231F20"/>
          <w:w w:val="105"/>
        </w:rPr>
        <w:t>la</w:t>
      </w:r>
      <w:r>
        <w:rPr>
          <w:color w:val="231F20"/>
          <w:spacing w:val="-35"/>
          <w:w w:val="105"/>
        </w:rPr>
        <w:t> </w:t>
      </w:r>
      <w:r>
        <w:rPr>
          <w:color w:val="231F20"/>
          <w:spacing w:val="-4"/>
          <w:w w:val="105"/>
        </w:rPr>
        <w:t>siguiente</w:t>
      </w:r>
      <w:r>
        <w:rPr>
          <w:color w:val="231F20"/>
          <w:spacing w:val="-34"/>
          <w:w w:val="105"/>
        </w:rPr>
        <w:t> </w:t>
      </w:r>
      <w:r>
        <w:rPr>
          <w:color w:val="231F20"/>
          <w:spacing w:val="-4"/>
          <w:w w:val="105"/>
        </w:rPr>
        <w:t>imagen</w:t>
      </w:r>
      <w:r>
        <w:rPr>
          <w:color w:val="231F20"/>
          <w:spacing w:val="-35"/>
          <w:w w:val="105"/>
        </w:rPr>
        <w:t> </w:t>
      </w:r>
      <w:r>
        <w:rPr>
          <w:color w:val="231F20"/>
          <w:spacing w:val="-5"/>
          <w:w w:val="105"/>
        </w:rPr>
        <w:t>vemos</w:t>
      </w:r>
      <w:r>
        <w:rPr>
          <w:color w:val="231F20"/>
          <w:spacing w:val="-34"/>
          <w:w w:val="105"/>
        </w:rPr>
        <w:t> </w:t>
      </w:r>
      <w:r>
        <w:rPr>
          <w:color w:val="231F20"/>
          <w:spacing w:val="-4"/>
          <w:w w:val="105"/>
        </w:rPr>
        <w:t>como</w:t>
      </w:r>
      <w:r>
        <w:rPr>
          <w:color w:val="231F20"/>
          <w:spacing w:val="-35"/>
          <w:w w:val="105"/>
        </w:rPr>
        <w:t> </w:t>
      </w:r>
      <w:r>
        <w:rPr>
          <w:color w:val="231F20"/>
          <w:spacing w:val="-4"/>
          <w:w w:val="105"/>
        </w:rPr>
        <w:t>queda</w:t>
      </w:r>
      <w:r>
        <w:rPr>
          <w:color w:val="231F20"/>
          <w:spacing w:val="-34"/>
          <w:w w:val="105"/>
        </w:rPr>
        <w:t> </w:t>
      </w:r>
      <w:r>
        <w:rPr>
          <w:color w:val="231F20"/>
          <w:spacing w:val="-7"/>
          <w:w w:val="105"/>
        </w:rPr>
        <w:t>for- </w:t>
      </w:r>
      <w:r>
        <w:rPr>
          <w:color w:val="231F20"/>
          <w:spacing w:val="-4"/>
          <w:w w:val="105"/>
        </w:rPr>
        <w:t>mulada</w:t>
      </w:r>
      <w:r>
        <w:rPr>
          <w:color w:val="231F20"/>
          <w:spacing w:val="-23"/>
          <w:w w:val="105"/>
        </w:rPr>
        <w:t> </w:t>
      </w:r>
      <w:r>
        <w:rPr>
          <w:color w:val="231F20"/>
          <w:w w:val="105"/>
        </w:rPr>
        <w:t>la</w:t>
      </w:r>
      <w:r>
        <w:rPr>
          <w:color w:val="231F20"/>
          <w:spacing w:val="-22"/>
          <w:w w:val="105"/>
        </w:rPr>
        <w:t> </w:t>
      </w:r>
      <w:r>
        <w:rPr>
          <w:color w:val="231F20"/>
          <w:spacing w:val="-4"/>
          <w:w w:val="105"/>
        </w:rPr>
        <w:t>tabla</w:t>
      </w:r>
      <w:r>
        <w:rPr>
          <w:color w:val="231F20"/>
          <w:spacing w:val="-22"/>
          <w:w w:val="105"/>
        </w:rPr>
        <w:t> </w:t>
      </w:r>
      <w:r>
        <w:rPr>
          <w:color w:val="231F20"/>
          <w:spacing w:val="-3"/>
          <w:w w:val="105"/>
        </w:rPr>
        <w:t>que</w:t>
      </w:r>
      <w:r>
        <w:rPr>
          <w:color w:val="231F20"/>
          <w:spacing w:val="-22"/>
          <w:w w:val="105"/>
        </w:rPr>
        <w:t> </w:t>
      </w:r>
      <w:r>
        <w:rPr>
          <w:color w:val="231F20"/>
          <w:spacing w:val="-4"/>
          <w:w w:val="105"/>
        </w:rPr>
        <w:t>luego</w:t>
      </w:r>
      <w:r>
        <w:rPr>
          <w:color w:val="231F20"/>
          <w:spacing w:val="-22"/>
          <w:w w:val="105"/>
        </w:rPr>
        <w:t> </w:t>
      </w:r>
      <w:r>
        <w:rPr>
          <w:color w:val="231F20"/>
          <w:spacing w:val="-5"/>
          <w:w w:val="105"/>
        </w:rPr>
        <w:t>deberá</w:t>
      </w:r>
      <w:r>
        <w:rPr>
          <w:color w:val="231F20"/>
          <w:spacing w:val="-22"/>
          <w:w w:val="105"/>
        </w:rPr>
        <w:t> </w:t>
      </w:r>
      <w:r>
        <w:rPr>
          <w:color w:val="231F20"/>
          <w:spacing w:val="-3"/>
          <w:w w:val="105"/>
        </w:rPr>
        <w:t>ser</w:t>
      </w:r>
      <w:r>
        <w:rPr>
          <w:color w:val="231F20"/>
          <w:spacing w:val="-22"/>
          <w:w w:val="105"/>
        </w:rPr>
        <w:t> </w:t>
      </w:r>
      <w:r>
        <w:rPr>
          <w:color w:val="231F20"/>
          <w:spacing w:val="-5"/>
          <w:w w:val="105"/>
        </w:rPr>
        <w:t>introdu- </w:t>
      </w:r>
      <w:r>
        <w:rPr>
          <w:color w:val="231F20"/>
          <w:spacing w:val="-3"/>
          <w:w w:val="105"/>
        </w:rPr>
        <w:t>cida</w:t>
      </w:r>
      <w:r>
        <w:rPr>
          <w:color w:val="231F20"/>
          <w:spacing w:val="-35"/>
          <w:w w:val="105"/>
        </w:rPr>
        <w:t> </w:t>
      </w:r>
      <w:r>
        <w:rPr>
          <w:color w:val="231F20"/>
          <w:w w:val="105"/>
        </w:rPr>
        <w:t>en</w:t>
      </w:r>
      <w:r>
        <w:rPr>
          <w:color w:val="231F20"/>
          <w:spacing w:val="-35"/>
          <w:w w:val="105"/>
        </w:rPr>
        <w:t> </w:t>
      </w:r>
      <w:r>
        <w:rPr>
          <w:color w:val="231F20"/>
          <w:spacing w:val="-3"/>
          <w:w w:val="105"/>
        </w:rPr>
        <w:t>los</w:t>
      </w:r>
      <w:r>
        <w:rPr>
          <w:color w:val="231F20"/>
          <w:spacing w:val="-35"/>
          <w:w w:val="105"/>
        </w:rPr>
        <w:t> </w:t>
      </w:r>
      <w:r>
        <w:rPr>
          <w:color w:val="231F20"/>
          <w:spacing w:val="-5"/>
          <w:w w:val="105"/>
        </w:rPr>
        <w:t>diferentes</w:t>
      </w:r>
      <w:r>
        <w:rPr>
          <w:color w:val="231F20"/>
          <w:spacing w:val="-34"/>
          <w:w w:val="105"/>
        </w:rPr>
        <w:t> </w:t>
      </w:r>
      <w:r>
        <w:rPr>
          <w:color w:val="231F20"/>
          <w:spacing w:val="-4"/>
          <w:w w:val="105"/>
        </w:rPr>
        <w:t>modelos</w:t>
      </w:r>
      <w:r>
        <w:rPr>
          <w:color w:val="231F20"/>
          <w:spacing w:val="-35"/>
          <w:w w:val="105"/>
        </w:rPr>
        <w:t> </w:t>
      </w:r>
      <w:r>
        <w:rPr>
          <w:color w:val="231F20"/>
          <w:spacing w:val="-5"/>
          <w:w w:val="105"/>
        </w:rPr>
        <w:t>propuestos</w:t>
      </w:r>
      <w:r>
        <w:rPr>
          <w:color w:val="231F20"/>
          <w:spacing w:val="-35"/>
          <w:w w:val="105"/>
        </w:rPr>
        <w:t> </w:t>
      </w:r>
      <w:r>
        <w:rPr>
          <w:color w:val="231F20"/>
          <w:spacing w:val="-9"/>
          <w:w w:val="105"/>
        </w:rPr>
        <w:t>para </w:t>
      </w:r>
      <w:r>
        <w:rPr>
          <w:color w:val="231F20"/>
          <w:spacing w:val="-4"/>
          <w:w w:val="105"/>
        </w:rPr>
        <w:t>tablas</w:t>
      </w:r>
      <w:r>
        <w:rPr>
          <w:color w:val="231F20"/>
          <w:spacing w:val="-15"/>
          <w:w w:val="105"/>
        </w:rPr>
        <w:t> </w:t>
      </w:r>
      <w:r>
        <w:rPr>
          <w:color w:val="231F20"/>
          <w:spacing w:val="-4"/>
          <w:w w:val="105"/>
        </w:rPr>
        <w:t>nutricionales</w:t>
      </w:r>
      <w:r>
        <w:rPr>
          <w:color w:val="231F20"/>
          <w:spacing w:val="-14"/>
          <w:w w:val="105"/>
        </w:rPr>
        <w:t> </w:t>
      </w:r>
      <w:r>
        <w:rPr>
          <w:color w:val="231F20"/>
          <w:w w:val="105"/>
        </w:rPr>
        <w:t>de</w:t>
      </w:r>
      <w:r>
        <w:rPr>
          <w:color w:val="231F20"/>
          <w:spacing w:val="-14"/>
          <w:w w:val="105"/>
        </w:rPr>
        <w:t> </w:t>
      </w:r>
      <w:r>
        <w:rPr>
          <w:color w:val="231F20"/>
          <w:spacing w:val="-4"/>
          <w:w w:val="105"/>
        </w:rPr>
        <w:t>alimentos</w:t>
      </w:r>
      <w:r>
        <w:rPr>
          <w:color w:val="231F20"/>
          <w:spacing w:val="-15"/>
          <w:w w:val="105"/>
        </w:rPr>
        <w:t> </w:t>
      </w:r>
      <w:r>
        <w:rPr>
          <w:color w:val="231F20"/>
          <w:w w:val="105"/>
        </w:rPr>
        <w:t>en</w:t>
      </w:r>
      <w:r>
        <w:rPr>
          <w:color w:val="231F20"/>
          <w:spacing w:val="-14"/>
          <w:w w:val="105"/>
        </w:rPr>
        <w:t> </w:t>
      </w:r>
      <w:r>
        <w:rPr>
          <w:color w:val="231F20"/>
          <w:spacing w:val="-5"/>
          <w:w w:val="105"/>
        </w:rPr>
        <w:t>rótulos.</w:t>
      </w:r>
    </w:p>
    <w:p>
      <w:pPr>
        <w:pStyle w:val="BodyText"/>
        <w:spacing w:before="9"/>
        <w:rPr>
          <w:sz w:val="17"/>
        </w:rPr>
      </w:pPr>
    </w:p>
    <w:p>
      <w:pPr>
        <w:pStyle w:val="BodyText"/>
        <w:spacing w:line="216" w:lineRule="auto"/>
        <w:ind w:left="133" w:right="961"/>
        <w:jc w:val="both"/>
      </w:pPr>
      <w:r>
        <w:rPr>
          <w:color w:val="231F20"/>
        </w:rPr>
        <w:t>Como puede verse en la celda de fórmula se calcula en relación a 2000 Kcal, este valor va a ser reemplazado en la fórmula por los pará- metros de valor diario para cada nutriente en los siguientes cálculos.</w:t>
      </w:r>
    </w:p>
    <w:p>
      <w:pPr>
        <w:pStyle w:val="BodyText"/>
      </w:pPr>
    </w:p>
    <w:p>
      <w:pPr>
        <w:pStyle w:val="BodyText"/>
      </w:pPr>
    </w:p>
    <w:p>
      <w:pPr>
        <w:pStyle w:val="BodyText"/>
      </w:pPr>
    </w:p>
    <w:p>
      <w:pPr>
        <w:pStyle w:val="BodyText"/>
        <w:spacing w:before="4"/>
      </w:pPr>
      <w:r>
        <w:rPr/>
        <w:pict>
          <v:group style="position:absolute;margin-left:273.705994pt;margin-top:14.435395pt;width:217.6pt;height:37pt;mso-position-horizontal-relative:page;mso-position-vertical-relative:paragraph;z-index:-251590656;mso-wrap-distance-left:0;mso-wrap-distance-right:0" coordorigin="5474,289" coordsize="4352,740">
            <v:shape style="position:absolute;left:5474;top:288;width:4352;height:740" type="#_x0000_t75" stroked="false">
              <v:imagedata r:id="rId56" o:title=""/>
            </v:shape>
            <v:shape style="position:absolute;left:5474;top:288;width:4352;height:740" type="#_x0000_t202" filled="false" stroked="false">
              <v:textbox inset="0,0,0,0">
                <w:txbxContent>
                  <w:p>
                    <w:pPr>
                      <w:spacing w:line="220" w:lineRule="auto" w:before="158"/>
                      <w:ind w:left="179" w:right="0" w:firstLine="0"/>
                      <w:jc w:val="left"/>
                      <w:rPr>
                        <w:rFonts w:ascii="Tahoma" w:hAnsi="Tahoma"/>
                        <w:sz w:val="18"/>
                      </w:rPr>
                    </w:pPr>
                    <w:r>
                      <w:rPr>
                        <w:rFonts w:ascii="Tahoma" w:hAnsi="Tahoma"/>
                        <w:color w:val="0375BC"/>
                        <w:w w:val="110"/>
                        <w:sz w:val="18"/>
                      </w:rPr>
                      <w:t>Nota: no todos los alimentos en su rotulación deben llevar rotulado nutricional</w:t>
                    </w:r>
                    <w:r>
                      <w:rPr>
                        <w:rFonts w:ascii="Tahoma" w:hAnsi="Tahoma"/>
                        <w:color w:val="0375BC"/>
                        <w:w w:val="110"/>
                        <w:position w:val="6"/>
                        <w:sz w:val="10"/>
                      </w:rPr>
                      <w:t>3</w:t>
                    </w:r>
                    <w:r>
                      <w:rPr>
                        <w:rFonts w:ascii="Tahoma" w:hAnsi="Tahoma"/>
                        <w:color w:val="0375BC"/>
                        <w:w w:val="110"/>
                        <w:sz w:val="18"/>
                      </w:rPr>
                      <w:t>.</w:t>
                    </w:r>
                  </w:p>
                </w:txbxContent>
              </v:textbox>
              <w10:wrap type="none"/>
            </v:shape>
            <w10:wrap type="topAndBottom"/>
          </v:group>
        </w:pict>
      </w:r>
    </w:p>
    <w:p>
      <w:pPr>
        <w:spacing w:after="0"/>
        <w:sectPr>
          <w:type w:val="continuous"/>
          <w:pgSz w:w="11910" w:h="16840"/>
          <w:pgMar w:top="980" w:bottom="0" w:left="1000" w:right="1020"/>
          <w:cols w:num="2" w:equalWidth="0">
            <w:col w:w="4242" w:space="95"/>
            <w:col w:w="5553"/>
          </w:cols>
        </w:sectPr>
      </w:pPr>
    </w:p>
    <w:p>
      <w:pPr>
        <w:pStyle w:val="BodyText"/>
        <w:spacing w:before="5"/>
        <w:rPr>
          <w:sz w:val="15"/>
        </w:rPr>
      </w:pPr>
    </w:p>
    <w:p>
      <w:pPr>
        <w:pStyle w:val="ListParagraph"/>
        <w:numPr>
          <w:ilvl w:val="2"/>
          <w:numId w:val="21"/>
        </w:numPr>
        <w:tabs>
          <w:tab w:pos="701" w:val="left" w:leader="none"/>
        </w:tabs>
        <w:spacing w:line="233" w:lineRule="exact" w:before="98" w:after="0"/>
        <w:ind w:left="700" w:right="0" w:hanging="341"/>
        <w:jc w:val="both"/>
        <w:rPr>
          <w:sz w:val="20"/>
        </w:rPr>
      </w:pPr>
      <w:r>
        <w:rPr>
          <w:color w:val="231F20"/>
          <w:sz w:val="20"/>
        </w:rPr>
        <w:t>Investigue cuáles de los alimentos están exceptuados de la rotulación</w:t>
      </w:r>
      <w:r>
        <w:rPr>
          <w:color w:val="231F20"/>
          <w:spacing w:val="5"/>
          <w:sz w:val="20"/>
        </w:rPr>
        <w:t> </w:t>
      </w:r>
      <w:r>
        <w:rPr>
          <w:color w:val="231F20"/>
          <w:sz w:val="20"/>
        </w:rPr>
        <w:t>nutricional.</w:t>
      </w:r>
    </w:p>
    <w:p>
      <w:pPr>
        <w:pStyle w:val="ListParagraph"/>
        <w:numPr>
          <w:ilvl w:val="2"/>
          <w:numId w:val="21"/>
        </w:numPr>
        <w:tabs>
          <w:tab w:pos="701" w:val="left" w:leader="none"/>
        </w:tabs>
        <w:spacing w:line="220" w:lineRule="exact" w:before="0" w:after="0"/>
        <w:ind w:left="700" w:right="0" w:hanging="341"/>
        <w:jc w:val="both"/>
        <w:rPr>
          <w:sz w:val="20"/>
        </w:rPr>
      </w:pPr>
      <w:r>
        <w:rPr>
          <w:color w:val="231F20"/>
          <w:sz w:val="20"/>
        </w:rPr>
        <w:t>¿Qué alimentos poseen denominación de calidad y de qué depende la</w:t>
      </w:r>
      <w:r>
        <w:rPr>
          <w:color w:val="231F20"/>
          <w:spacing w:val="-7"/>
          <w:sz w:val="20"/>
        </w:rPr>
        <w:t> </w:t>
      </w:r>
      <w:r>
        <w:rPr>
          <w:color w:val="231F20"/>
          <w:sz w:val="20"/>
        </w:rPr>
        <w:t>misma?</w:t>
      </w:r>
    </w:p>
    <w:p>
      <w:pPr>
        <w:pStyle w:val="ListParagraph"/>
        <w:numPr>
          <w:ilvl w:val="2"/>
          <w:numId w:val="21"/>
        </w:numPr>
        <w:tabs>
          <w:tab w:pos="701" w:val="left" w:leader="none"/>
        </w:tabs>
        <w:spacing w:line="216" w:lineRule="auto" w:before="8" w:after="0"/>
        <w:ind w:left="700" w:right="961" w:hanging="341"/>
        <w:jc w:val="both"/>
        <w:rPr>
          <w:sz w:val="20"/>
        </w:rPr>
      </w:pPr>
      <w:r>
        <w:rPr>
          <w:color w:val="231F20"/>
          <w:sz w:val="20"/>
        </w:rPr>
        <w:t>Proponga un rótulo con cálculos lo más aproximado posible del alimento que </w:t>
      </w:r>
      <w:r>
        <w:rPr>
          <w:color w:val="231F20"/>
          <w:spacing w:val="-5"/>
          <w:sz w:val="20"/>
        </w:rPr>
        <w:t>pre- </w:t>
      </w:r>
      <w:r>
        <w:rPr>
          <w:color w:val="231F20"/>
          <w:sz w:val="20"/>
        </w:rPr>
        <w:t>senta en el </w:t>
      </w:r>
      <w:r>
        <w:rPr>
          <w:color w:val="231F20"/>
          <w:spacing w:val="-3"/>
          <w:sz w:val="20"/>
        </w:rPr>
        <w:t>proyecto </w:t>
      </w:r>
      <w:r>
        <w:rPr>
          <w:color w:val="231F20"/>
          <w:sz w:val="20"/>
        </w:rPr>
        <w:t>utilizando las tablas de composición nutricional que indica </w:t>
      </w:r>
      <w:r>
        <w:rPr>
          <w:color w:val="231F20"/>
          <w:spacing w:val="-7"/>
          <w:sz w:val="20"/>
        </w:rPr>
        <w:t>el </w:t>
      </w:r>
      <w:r>
        <w:rPr>
          <w:color w:val="231F20"/>
          <w:sz w:val="20"/>
        </w:rPr>
        <w:t>vínculo en el apartado correspondiente. Realice un diseño respetando la normativa vigente sin inducir a errores de</w:t>
      </w:r>
      <w:r>
        <w:rPr>
          <w:color w:val="231F20"/>
          <w:spacing w:val="32"/>
          <w:sz w:val="20"/>
        </w:rPr>
        <w:t> </w:t>
      </w:r>
      <w:r>
        <w:rPr>
          <w:color w:val="231F20"/>
          <w:sz w:val="20"/>
        </w:rPr>
        <w:t>interpretación.</w:t>
      </w:r>
    </w:p>
    <w:p>
      <w:pPr>
        <w:pStyle w:val="ListParagraph"/>
        <w:numPr>
          <w:ilvl w:val="2"/>
          <w:numId w:val="21"/>
        </w:numPr>
        <w:tabs>
          <w:tab w:pos="701" w:val="left" w:leader="none"/>
        </w:tabs>
        <w:spacing w:line="222" w:lineRule="exact" w:before="0" w:after="0"/>
        <w:ind w:left="700" w:right="0" w:hanging="341"/>
        <w:jc w:val="both"/>
        <w:rPr>
          <w:sz w:val="20"/>
        </w:rPr>
      </w:pPr>
      <w:r>
        <w:rPr>
          <w:color w:val="231F20"/>
          <w:sz w:val="20"/>
        </w:rPr>
        <w:t>Confeccionar un rótulo del producto elegido con toda la información</w:t>
      </w:r>
      <w:r>
        <w:rPr>
          <w:color w:val="231F20"/>
          <w:spacing w:val="32"/>
          <w:sz w:val="20"/>
        </w:rPr>
        <w:t> </w:t>
      </w:r>
      <w:r>
        <w:rPr>
          <w:color w:val="231F20"/>
          <w:sz w:val="20"/>
        </w:rPr>
        <w:t>obligatoria.</w:t>
      </w:r>
    </w:p>
    <w:p>
      <w:pPr>
        <w:pStyle w:val="BodyText"/>
      </w:pPr>
    </w:p>
    <w:p>
      <w:pPr>
        <w:pStyle w:val="BodyText"/>
      </w:pPr>
    </w:p>
    <w:p>
      <w:pPr>
        <w:pStyle w:val="BodyText"/>
      </w:pPr>
    </w:p>
    <w:p>
      <w:pPr>
        <w:pStyle w:val="BodyText"/>
      </w:pPr>
    </w:p>
    <w:p>
      <w:pPr>
        <w:pStyle w:val="BodyText"/>
        <w:spacing w:before="2"/>
        <w:rPr>
          <w:sz w:val="17"/>
        </w:rPr>
      </w:pPr>
      <w:r>
        <w:rPr/>
        <w:pict>
          <v:line style="position:absolute;mso-position-horizontal-relative:page;mso-position-vertical-relative:paragraph;z-index:-251589632;mso-wrap-distance-left:0;mso-wrap-distance-right:0" from="56.692902pt,12.758629pt" to="128.692902pt,12.758629pt" stroked="true" strokeweight=".5pt" strokecolor="#231f20">
            <v:stroke dashstyle="solid"/>
            <w10:wrap type="topAndBottom"/>
          </v:line>
        </w:pict>
      </w:r>
    </w:p>
    <w:p>
      <w:pPr>
        <w:tabs>
          <w:tab w:pos="473" w:val="left" w:leader="none"/>
        </w:tabs>
        <w:spacing w:line="181" w:lineRule="exact" w:before="0"/>
        <w:ind w:left="133" w:right="0" w:firstLine="0"/>
        <w:jc w:val="left"/>
        <w:rPr>
          <w:sz w:val="16"/>
        </w:rPr>
      </w:pPr>
      <w:r>
        <w:rPr>
          <w:color w:val="231F20"/>
          <w:w w:val="105"/>
          <w:sz w:val="16"/>
        </w:rPr>
        <w:t>3</w:t>
        <w:tab/>
      </w:r>
      <w:hyperlink r:id="rId57">
        <w:r>
          <w:rPr>
            <w:color w:val="231F20"/>
            <w:w w:val="105"/>
            <w:sz w:val="16"/>
          </w:rPr>
          <w:t>http://www.conal.gob.ar/ultimas_modificaciones/Capitulo_V.pdf</w:t>
        </w:r>
      </w:hyperlink>
    </w:p>
    <w:p>
      <w:pPr>
        <w:spacing w:after="0" w:line="181" w:lineRule="exact"/>
        <w:jc w:val="left"/>
        <w:rPr>
          <w:sz w:val="16"/>
        </w:rPr>
        <w:sectPr>
          <w:type w:val="continuous"/>
          <w:pgSz w:w="11910" w:h="16840"/>
          <w:pgMar w:top="980" w:bottom="0" w:left="1000" w:right="1020"/>
        </w:sectPr>
      </w:pPr>
    </w:p>
    <w:p>
      <w:pPr>
        <w:pStyle w:val="BodyText"/>
      </w:pPr>
    </w:p>
    <w:p>
      <w:pPr>
        <w:pStyle w:val="BodyText"/>
        <w:spacing w:before="11"/>
        <w:rPr>
          <w:sz w:val="18"/>
        </w:rPr>
      </w:pPr>
    </w:p>
    <w:p>
      <w:pPr>
        <w:pStyle w:val="Heading1"/>
        <w:numPr>
          <w:ilvl w:val="1"/>
          <w:numId w:val="21"/>
        </w:numPr>
        <w:tabs>
          <w:tab w:pos="1567" w:val="left" w:leader="none"/>
        </w:tabs>
        <w:spacing w:line="240" w:lineRule="auto" w:before="116" w:after="0"/>
        <w:ind w:left="1566" w:right="0" w:hanging="583"/>
        <w:jc w:val="left"/>
      </w:pPr>
      <w:r>
        <w:rPr>
          <w:color w:val="231F20"/>
          <w:w w:val="125"/>
        </w:rPr>
        <w:t>Conservación de</w:t>
      </w:r>
      <w:r>
        <w:rPr>
          <w:color w:val="231F20"/>
          <w:spacing w:val="6"/>
          <w:w w:val="125"/>
        </w:rPr>
        <w:t> </w:t>
      </w:r>
      <w:r>
        <w:rPr>
          <w:color w:val="231F20"/>
          <w:w w:val="125"/>
        </w:rPr>
        <w:t>alimentos</w:t>
      </w:r>
    </w:p>
    <w:p>
      <w:pPr>
        <w:pStyle w:val="BodyText"/>
        <w:spacing w:line="216" w:lineRule="auto" w:before="183"/>
        <w:ind w:left="984" w:right="111"/>
        <w:jc w:val="both"/>
      </w:pPr>
      <w:r>
        <w:rPr>
          <w:color w:val="231F20"/>
        </w:rPr>
        <w:t>La conservación de alimentos tiene por objetivo eliminar las causas externas e internas de alteración de los mismos y retardar los procesos de descomposición.</w:t>
      </w:r>
    </w:p>
    <w:p>
      <w:pPr>
        <w:pStyle w:val="BodyText"/>
        <w:spacing w:before="10"/>
        <w:rPr>
          <w:sz w:val="17"/>
        </w:rPr>
      </w:pPr>
    </w:p>
    <w:p>
      <w:pPr>
        <w:pStyle w:val="BodyText"/>
        <w:spacing w:line="216" w:lineRule="auto"/>
        <w:ind w:left="984" w:right="111"/>
        <w:jc w:val="both"/>
      </w:pPr>
      <w:r>
        <w:rPr>
          <w:color w:val="231F20"/>
          <w:w w:val="105"/>
        </w:rPr>
        <w:t>Las enzimas son sustancias químicas complejas que regulan los procesos metabólicos esenciales y que están presentes en todos los organismos vivos y en los tejidos.</w:t>
      </w:r>
    </w:p>
    <w:p>
      <w:pPr>
        <w:pStyle w:val="BodyText"/>
        <w:spacing w:before="10"/>
        <w:rPr>
          <w:sz w:val="17"/>
        </w:rPr>
      </w:pPr>
    </w:p>
    <w:p>
      <w:pPr>
        <w:pStyle w:val="BodyText"/>
        <w:spacing w:line="216" w:lineRule="auto" w:before="1"/>
        <w:ind w:left="984" w:right="111"/>
        <w:jc w:val="both"/>
      </w:pPr>
      <w:r>
        <w:rPr>
          <w:color w:val="231F20"/>
        </w:rPr>
        <w:t>Ejemplo de la acción enzimática: el oscurecimiento de la superficie de las frutas cortadas y expuestas al aire (pardeamiento enzimático, la digestión de los alimentos en el aparato digestivo del hombre y animales, etcétera).</w:t>
      </w:r>
    </w:p>
    <w:p>
      <w:pPr>
        <w:pStyle w:val="BodyText"/>
        <w:spacing w:before="9"/>
        <w:rPr>
          <w:sz w:val="17"/>
        </w:rPr>
      </w:pPr>
    </w:p>
    <w:p>
      <w:pPr>
        <w:pStyle w:val="BodyText"/>
        <w:spacing w:line="216" w:lineRule="auto"/>
        <w:ind w:left="984" w:right="111"/>
        <w:jc w:val="both"/>
      </w:pPr>
      <w:r>
        <w:rPr>
          <w:color w:val="231F20"/>
        </w:rPr>
        <w:t>Estas sustancias son termolábiles, es decir se alteran fácilmente por acción del calor. Di- chas enzimas se destruyen al exponerse a temperaturas elevadas, pero las temperaturas de calentamiento moderadas aumentan su actividad.</w:t>
      </w:r>
    </w:p>
    <w:p>
      <w:pPr>
        <w:pStyle w:val="BodyText"/>
        <w:spacing w:before="9"/>
        <w:rPr>
          <w:sz w:val="17"/>
        </w:rPr>
      </w:pPr>
    </w:p>
    <w:p>
      <w:pPr>
        <w:pStyle w:val="BodyText"/>
        <w:spacing w:line="216" w:lineRule="auto" w:before="1"/>
        <w:ind w:left="984" w:right="111"/>
        <w:jc w:val="both"/>
      </w:pPr>
      <w:r>
        <w:rPr>
          <w:color w:val="231F20"/>
          <w:w w:val="105"/>
        </w:rPr>
        <w:t>La</w:t>
      </w:r>
      <w:r>
        <w:rPr>
          <w:color w:val="231F20"/>
          <w:spacing w:val="-8"/>
          <w:w w:val="105"/>
        </w:rPr>
        <w:t> </w:t>
      </w:r>
      <w:r>
        <w:rPr>
          <w:color w:val="231F20"/>
          <w:w w:val="105"/>
        </w:rPr>
        <w:t>inactivación</w:t>
      </w:r>
      <w:r>
        <w:rPr>
          <w:color w:val="231F20"/>
          <w:spacing w:val="-7"/>
          <w:w w:val="105"/>
        </w:rPr>
        <w:t> </w:t>
      </w:r>
      <w:r>
        <w:rPr>
          <w:color w:val="231F20"/>
          <w:w w:val="105"/>
        </w:rPr>
        <w:t>de</w:t>
      </w:r>
      <w:r>
        <w:rPr>
          <w:color w:val="231F20"/>
          <w:spacing w:val="-7"/>
          <w:w w:val="105"/>
        </w:rPr>
        <w:t> </w:t>
      </w:r>
      <w:r>
        <w:rPr>
          <w:color w:val="231F20"/>
          <w:w w:val="105"/>
        </w:rPr>
        <w:t>enzimas</w:t>
      </w:r>
      <w:r>
        <w:rPr>
          <w:color w:val="231F20"/>
          <w:spacing w:val="-8"/>
          <w:w w:val="105"/>
        </w:rPr>
        <w:t> </w:t>
      </w:r>
      <w:r>
        <w:rPr>
          <w:color w:val="231F20"/>
          <w:w w:val="105"/>
        </w:rPr>
        <w:t>y</w:t>
      </w:r>
      <w:r>
        <w:rPr>
          <w:color w:val="231F20"/>
          <w:spacing w:val="-7"/>
          <w:w w:val="105"/>
        </w:rPr>
        <w:t> </w:t>
      </w:r>
      <w:r>
        <w:rPr>
          <w:color w:val="231F20"/>
          <w:w w:val="105"/>
        </w:rPr>
        <w:t>los</w:t>
      </w:r>
      <w:r>
        <w:rPr>
          <w:color w:val="231F20"/>
          <w:spacing w:val="-7"/>
          <w:w w:val="105"/>
        </w:rPr>
        <w:t> </w:t>
      </w:r>
      <w:r>
        <w:rPr>
          <w:color w:val="231F20"/>
          <w:w w:val="105"/>
        </w:rPr>
        <w:t>controles</w:t>
      </w:r>
      <w:r>
        <w:rPr>
          <w:color w:val="231F20"/>
          <w:spacing w:val="-8"/>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microorganismos</w:t>
      </w:r>
      <w:r>
        <w:rPr>
          <w:color w:val="231F20"/>
          <w:spacing w:val="-8"/>
          <w:w w:val="105"/>
        </w:rPr>
        <w:t> </w:t>
      </w:r>
      <w:r>
        <w:rPr>
          <w:color w:val="231F20"/>
          <w:w w:val="105"/>
        </w:rPr>
        <w:t>presentes,</w:t>
      </w:r>
      <w:r>
        <w:rPr>
          <w:color w:val="231F20"/>
          <w:spacing w:val="-7"/>
          <w:w w:val="105"/>
        </w:rPr>
        <w:t> </w:t>
      </w:r>
      <w:r>
        <w:rPr>
          <w:color w:val="231F20"/>
          <w:w w:val="105"/>
        </w:rPr>
        <w:t>son</w:t>
      </w:r>
      <w:r>
        <w:rPr>
          <w:color w:val="231F20"/>
          <w:spacing w:val="-7"/>
          <w:w w:val="105"/>
        </w:rPr>
        <w:t> </w:t>
      </w:r>
      <w:r>
        <w:rPr>
          <w:color w:val="231F20"/>
          <w:w w:val="105"/>
        </w:rPr>
        <w:t>nece- sarios para que la conservación de los alimentos sea</w:t>
      </w:r>
      <w:r>
        <w:rPr>
          <w:color w:val="231F20"/>
          <w:spacing w:val="-36"/>
          <w:w w:val="105"/>
        </w:rPr>
        <w:t> </w:t>
      </w:r>
      <w:r>
        <w:rPr>
          <w:color w:val="231F20"/>
          <w:w w:val="105"/>
        </w:rPr>
        <w:t>efectiva.</w:t>
      </w:r>
    </w:p>
    <w:p>
      <w:pPr>
        <w:pStyle w:val="BodyText"/>
        <w:spacing w:before="10"/>
        <w:rPr>
          <w:sz w:val="17"/>
        </w:rPr>
      </w:pPr>
    </w:p>
    <w:p>
      <w:pPr>
        <w:pStyle w:val="BodyText"/>
        <w:spacing w:line="216" w:lineRule="auto"/>
        <w:ind w:left="984" w:right="111"/>
        <w:jc w:val="both"/>
      </w:pPr>
      <w:r>
        <w:rPr>
          <w:color w:val="231F20"/>
          <w:w w:val="105"/>
        </w:rPr>
        <w:t>“Se</w:t>
      </w:r>
      <w:r>
        <w:rPr>
          <w:color w:val="231F20"/>
          <w:spacing w:val="-20"/>
          <w:w w:val="105"/>
        </w:rPr>
        <w:t> </w:t>
      </w:r>
      <w:r>
        <w:rPr>
          <w:color w:val="231F20"/>
          <w:w w:val="105"/>
        </w:rPr>
        <w:t>entiende</w:t>
      </w:r>
      <w:r>
        <w:rPr>
          <w:color w:val="231F20"/>
          <w:spacing w:val="-19"/>
          <w:w w:val="105"/>
        </w:rPr>
        <w:t> </w:t>
      </w:r>
      <w:r>
        <w:rPr>
          <w:color w:val="231F20"/>
          <w:w w:val="105"/>
        </w:rPr>
        <w:t>por</w:t>
      </w:r>
      <w:r>
        <w:rPr>
          <w:color w:val="231F20"/>
          <w:spacing w:val="-20"/>
          <w:w w:val="105"/>
        </w:rPr>
        <w:t> </w:t>
      </w:r>
      <w:r>
        <w:rPr>
          <w:color w:val="231F20"/>
          <w:w w:val="105"/>
        </w:rPr>
        <w:t>Alimentos</w:t>
      </w:r>
      <w:r>
        <w:rPr>
          <w:color w:val="231F20"/>
          <w:spacing w:val="-19"/>
          <w:w w:val="105"/>
        </w:rPr>
        <w:t> </w:t>
      </w:r>
      <w:r>
        <w:rPr>
          <w:color w:val="231F20"/>
          <w:w w:val="105"/>
        </w:rPr>
        <w:t>Perecederos,</w:t>
      </w:r>
      <w:r>
        <w:rPr>
          <w:color w:val="231F20"/>
          <w:spacing w:val="-20"/>
          <w:w w:val="105"/>
        </w:rPr>
        <w:t> </w:t>
      </w:r>
      <w:r>
        <w:rPr>
          <w:color w:val="231F20"/>
          <w:w w:val="105"/>
        </w:rPr>
        <w:t>aquellos</w:t>
      </w:r>
      <w:r>
        <w:rPr>
          <w:color w:val="231F20"/>
          <w:spacing w:val="-19"/>
          <w:w w:val="105"/>
        </w:rPr>
        <w:t> </w:t>
      </w:r>
      <w:r>
        <w:rPr>
          <w:color w:val="231F20"/>
          <w:w w:val="105"/>
        </w:rPr>
        <w:t>que,</w:t>
      </w:r>
      <w:r>
        <w:rPr>
          <w:color w:val="231F20"/>
          <w:spacing w:val="-20"/>
          <w:w w:val="105"/>
        </w:rPr>
        <w:t> </w:t>
      </w:r>
      <w:r>
        <w:rPr>
          <w:color w:val="231F20"/>
          <w:w w:val="105"/>
        </w:rPr>
        <w:t>por</w:t>
      </w:r>
      <w:r>
        <w:rPr>
          <w:color w:val="231F20"/>
          <w:spacing w:val="-19"/>
          <w:w w:val="105"/>
        </w:rPr>
        <w:t> </w:t>
      </w:r>
      <w:r>
        <w:rPr>
          <w:color w:val="231F20"/>
          <w:w w:val="105"/>
        </w:rPr>
        <w:t>su</w:t>
      </w:r>
      <w:r>
        <w:rPr>
          <w:color w:val="231F20"/>
          <w:spacing w:val="-20"/>
          <w:w w:val="105"/>
        </w:rPr>
        <w:t> </w:t>
      </w:r>
      <w:r>
        <w:rPr>
          <w:color w:val="231F20"/>
          <w:w w:val="105"/>
        </w:rPr>
        <w:t>composición</w:t>
      </w:r>
      <w:r>
        <w:rPr>
          <w:color w:val="231F20"/>
          <w:spacing w:val="-19"/>
          <w:w w:val="105"/>
        </w:rPr>
        <w:t> </w:t>
      </w:r>
      <w:r>
        <w:rPr>
          <w:color w:val="231F20"/>
          <w:spacing w:val="-10"/>
          <w:w w:val="105"/>
        </w:rPr>
        <w:t>y/o</w:t>
      </w:r>
      <w:r>
        <w:rPr>
          <w:color w:val="231F20"/>
          <w:spacing w:val="-20"/>
          <w:w w:val="105"/>
        </w:rPr>
        <w:t> </w:t>
      </w:r>
      <w:r>
        <w:rPr>
          <w:color w:val="231F20"/>
          <w:w w:val="105"/>
        </w:rPr>
        <w:t>caracte- rísticas</w:t>
      </w:r>
      <w:r>
        <w:rPr>
          <w:color w:val="231F20"/>
          <w:spacing w:val="-9"/>
          <w:w w:val="105"/>
        </w:rPr>
        <w:t> </w:t>
      </w:r>
      <w:r>
        <w:rPr>
          <w:color w:val="231F20"/>
          <w:w w:val="105"/>
        </w:rPr>
        <w:t>físico-químicas</w:t>
      </w:r>
      <w:r>
        <w:rPr>
          <w:color w:val="231F20"/>
          <w:spacing w:val="-9"/>
          <w:w w:val="105"/>
        </w:rPr>
        <w:t> </w:t>
      </w:r>
      <w:r>
        <w:rPr>
          <w:color w:val="231F20"/>
          <w:w w:val="105"/>
        </w:rPr>
        <w:t>y</w:t>
      </w:r>
      <w:r>
        <w:rPr>
          <w:color w:val="231F20"/>
          <w:spacing w:val="-9"/>
          <w:w w:val="105"/>
        </w:rPr>
        <w:t> </w:t>
      </w:r>
      <w:r>
        <w:rPr>
          <w:color w:val="231F20"/>
          <w:w w:val="105"/>
        </w:rPr>
        <w:t>biológicas,</w:t>
      </w:r>
      <w:r>
        <w:rPr>
          <w:color w:val="231F20"/>
          <w:spacing w:val="-9"/>
          <w:w w:val="105"/>
        </w:rPr>
        <w:t> </w:t>
      </w:r>
      <w:r>
        <w:rPr>
          <w:color w:val="231F20"/>
          <w:w w:val="105"/>
        </w:rPr>
        <w:t>pueden</w:t>
      </w:r>
      <w:r>
        <w:rPr>
          <w:color w:val="231F20"/>
          <w:spacing w:val="-9"/>
          <w:w w:val="105"/>
        </w:rPr>
        <w:t> </w:t>
      </w:r>
      <w:r>
        <w:rPr>
          <w:color w:val="231F20"/>
          <w:w w:val="105"/>
        </w:rPr>
        <w:t>experimentar</w:t>
      </w:r>
      <w:r>
        <w:rPr>
          <w:color w:val="231F20"/>
          <w:spacing w:val="-9"/>
          <w:w w:val="105"/>
        </w:rPr>
        <w:t> </w:t>
      </w:r>
      <w:r>
        <w:rPr>
          <w:color w:val="231F20"/>
          <w:w w:val="105"/>
        </w:rPr>
        <w:t>alteraciones</w:t>
      </w:r>
      <w:r>
        <w:rPr>
          <w:color w:val="231F20"/>
          <w:spacing w:val="-9"/>
          <w:w w:val="105"/>
        </w:rPr>
        <w:t> </w:t>
      </w:r>
      <w:r>
        <w:rPr>
          <w:color w:val="231F20"/>
          <w:w w:val="105"/>
        </w:rPr>
        <w:t>de</w:t>
      </w:r>
      <w:r>
        <w:rPr>
          <w:color w:val="231F20"/>
          <w:spacing w:val="-9"/>
          <w:w w:val="105"/>
        </w:rPr>
        <w:t> </w:t>
      </w:r>
      <w:r>
        <w:rPr>
          <w:color w:val="231F20"/>
          <w:w w:val="105"/>
        </w:rPr>
        <w:t>diversa</w:t>
      </w:r>
      <w:r>
        <w:rPr>
          <w:color w:val="231F20"/>
          <w:spacing w:val="-9"/>
          <w:w w:val="105"/>
        </w:rPr>
        <w:t> </w:t>
      </w:r>
      <w:r>
        <w:rPr>
          <w:color w:val="231F20"/>
          <w:spacing w:val="-3"/>
          <w:w w:val="105"/>
        </w:rPr>
        <w:t>natu- </w:t>
      </w:r>
      <w:r>
        <w:rPr>
          <w:color w:val="231F20"/>
          <w:w w:val="105"/>
        </w:rPr>
        <w:t>raleza</w:t>
      </w:r>
      <w:r>
        <w:rPr>
          <w:color w:val="231F20"/>
          <w:spacing w:val="-28"/>
          <w:w w:val="105"/>
        </w:rPr>
        <w:t> </w:t>
      </w:r>
      <w:r>
        <w:rPr>
          <w:color w:val="231F20"/>
          <w:w w:val="105"/>
        </w:rPr>
        <w:t>que</w:t>
      </w:r>
      <w:r>
        <w:rPr>
          <w:color w:val="231F20"/>
          <w:spacing w:val="-28"/>
          <w:w w:val="105"/>
        </w:rPr>
        <w:t> </w:t>
      </w:r>
      <w:r>
        <w:rPr>
          <w:color w:val="231F20"/>
          <w:w w:val="105"/>
        </w:rPr>
        <w:t>anulen</w:t>
      </w:r>
      <w:r>
        <w:rPr>
          <w:color w:val="231F20"/>
          <w:spacing w:val="-27"/>
          <w:w w:val="105"/>
        </w:rPr>
        <w:t> </w:t>
      </w:r>
      <w:r>
        <w:rPr>
          <w:color w:val="231F20"/>
          <w:w w:val="105"/>
        </w:rPr>
        <w:t>o</w:t>
      </w:r>
      <w:r>
        <w:rPr>
          <w:color w:val="231F20"/>
          <w:spacing w:val="-28"/>
          <w:w w:val="105"/>
        </w:rPr>
        <w:t> </w:t>
      </w:r>
      <w:r>
        <w:rPr>
          <w:color w:val="231F20"/>
          <w:w w:val="105"/>
        </w:rPr>
        <w:t>disminuyan</w:t>
      </w:r>
      <w:r>
        <w:rPr>
          <w:color w:val="231F20"/>
          <w:spacing w:val="-28"/>
          <w:w w:val="105"/>
        </w:rPr>
        <w:t> </w:t>
      </w:r>
      <w:r>
        <w:rPr>
          <w:color w:val="231F20"/>
          <w:w w:val="105"/>
        </w:rPr>
        <w:t>su</w:t>
      </w:r>
      <w:r>
        <w:rPr>
          <w:color w:val="231F20"/>
          <w:spacing w:val="-27"/>
          <w:w w:val="105"/>
        </w:rPr>
        <w:t> </w:t>
      </w:r>
      <w:r>
        <w:rPr>
          <w:color w:val="231F20"/>
          <w:w w:val="105"/>
        </w:rPr>
        <w:t>aceptabilidad</w:t>
      </w:r>
      <w:r>
        <w:rPr>
          <w:color w:val="231F20"/>
          <w:spacing w:val="-28"/>
          <w:w w:val="105"/>
        </w:rPr>
        <w:t> </w:t>
      </w:r>
      <w:r>
        <w:rPr>
          <w:color w:val="231F20"/>
          <w:w w:val="105"/>
        </w:rPr>
        <w:t>en</w:t>
      </w:r>
      <w:r>
        <w:rPr>
          <w:color w:val="231F20"/>
          <w:spacing w:val="-28"/>
          <w:w w:val="105"/>
        </w:rPr>
        <w:t> </w:t>
      </w:r>
      <w:r>
        <w:rPr>
          <w:color w:val="231F20"/>
          <w:w w:val="105"/>
        </w:rPr>
        <w:t>lapsos</w:t>
      </w:r>
      <w:r>
        <w:rPr>
          <w:color w:val="231F20"/>
          <w:spacing w:val="-27"/>
          <w:w w:val="105"/>
        </w:rPr>
        <w:t> </w:t>
      </w:r>
      <w:r>
        <w:rPr>
          <w:color w:val="231F20"/>
          <w:w w:val="105"/>
        </w:rPr>
        <w:t>variables”(Ministerio</w:t>
      </w:r>
      <w:r>
        <w:rPr>
          <w:color w:val="231F20"/>
          <w:spacing w:val="-28"/>
          <w:w w:val="105"/>
        </w:rPr>
        <w:t> </w:t>
      </w:r>
      <w:r>
        <w:rPr>
          <w:color w:val="231F20"/>
          <w:w w:val="105"/>
        </w:rPr>
        <w:t>de</w:t>
      </w:r>
      <w:r>
        <w:rPr>
          <w:color w:val="231F20"/>
          <w:spacing w:val="-27"/>
          <w:w w:val="105"/>
        </w:rPr>
        <w:t> </w:t>
      </w:r>
      <w:r>
        <w:rPr>
          <w:color w:val="231F20"/>
          <w:spacing w:val="-3"/>
          <w:w w:val="105"/>
        </w:rPr>
        <w:t>Salud </w:t>
      </w:r>
      <w:r>
        <w:rPr>
          <w:color w:val="231F20"/>
          <w:w w:val="105"/>
        </w:rPr>
        <w:t>Argentino).</w:t>
      </w:r>
    </w:p>
    <w:p>
      <w:pPr>
        <w:pStyle w:val="BodyText"/>
        <w:spacing w:before="8"/>
        <w:rPr>
          <w:sz w:val="17"/>
        </w:rPr>
      </w:pPr>
    </w:p>
    <w:p>
      <w:pPr>
        <w:pStyle w:val="BodyText"/>
        <w:spacing w:line="216" w:lineRule="auto" w:before="1"/>
        <w:ind w:left="984" w:right="111"/>
        <w:jc w:val="both"/>
      </w:pPr>
      <w:r>
        <w:rPr>
          <w:color w:val="231F20"/>
        </w:rPr>
        <w:t>El C.A.A, en su Art. 158, define alimentos conservados o alimentos preservados a aquellos que, “habiendo sido sometidos a tratamientos apropiados de conservación o preserva- ción, se mantienen en las debidas condiciones higiénicas sanitarias y de aceptabilidad para el consumo durante lapsos variables”.</w:t>
      </w:r>
    </w:p>
    <w:p>
      <w:pPr>
        <w:pStyle w:val="BodyText"/>
        <w:rPr>
          <w:sz w:val="24"/>
        </w:rPr>
      </w:pPr>
    </w:p>
    <w:p>
      <w:pPr>
        <w:pStyle w:val="Heading1"/>
        <w:numPr>
          <w:ilvl w:val="2"/>
          <w:numId w:val="23"/>
        </w:numPr>
        <w:tabs>
          <w:tab w:pos="1704" w:val="left" w:leader="none"/>
        </w:tabs>
        <w:spacing w:line="240" w:lineRule="auto" w:before="156" w:after="0"/>
        <w:ind w:left="1703" w:right="0" w:hanging="720"/>
        <w:jc w:val="left"/>
        <w:rPr>
          <w:rFonts w:ascii="Century Gothic" w:hAnsi="Century Gothic"/>
        </w:rPr>
      </w:pPr>
      <w:r>
        <w:rPr>
          <w:rFonts w:ascii="Century Gothic" w:hAnsi="Century Gothic"/>
          <w:color w:val="231F20"/>
          <w:spacing w:val="-4"/>
        </w:rPr>
        <w:t>Tratamiento </w:t>
      </w:r>
      <w:r>
        <w:rPr>
          <w:rFonts w:ascii="Century Gothic" w:hAnsi="Century Gothic"/>
          <w:color w:val="231F20"/>
        </w:rPr>
        <w:t>térmico o</w:t>
      </w:r>
      <w:r>
        <w:rPr>
          <w:rFonts w:ascii="Century Gothic" w:hAnsi="Century Gothic"/>
          <w:color w:val="231F20"/>
          <w:spacing w:val="29"/>
        </w:rPr>
        <w:t> </w:t>
      </w:r>
      <w:r>
        <w:rPr>
          <w:rFonts w:ascii="Century Gothic" w:hAnsi="Century Gothic"/>
          <w:color w:val="231F20"/>
        </w:rPr>
        <w:t>termoprocesado</w:t>
      </w:r>
    </w:p>
    <w:p>
      <w:pPr>
        <w:pStyle w:val="BodyText"/>
        <w:spacing w:line="216" w:lineRule="auto" w:before="197"/>
        <w:ind w:left="984" w:right="111"/>
        <w:jc w:val="both"/>
      </w:pPr>
      <w:r>
        <w:rPr>
          <w:color w:val="231F20"/>
          <w:w w:val="105"/>
        </w:rPr>
        <w:t>Es</w:t>
      </w:r>
      <w:r>
        <w:rPr>
          <w:color w:val="231F20"/>
          <w:spacing w:val="-14"/>
          <w:w w:val="105"/>
        </w:rPr>
        <w:t> </w:t>
      </w:r>
      <w:r>
        <w:rPr>
          <w:color w:val="231F20"/>
          <w:w w:val="105"/>
        </w:rPr>
        <w:t>el</w:t>
      </w:r>
      <w:r>
        <w:rPr>
          <w:color w:val="231F20"/>
          <w:spacing w:val="-14"/>
          <w:w w:val="105"/>
        </w:rPr>
        <w:t> </w:t>
      </w:r>
      <w:r>
        <w:rPr>
          <w:color w:val="231F20"/>
          <w:w w:val="105"/>
        </w:rPr>
        <w:t>proceso</w:t>
      </w:r>
      <w:r>
        <w:rPr>
          <w:color w:val="231F20"/>
          <w:spacing w:val="-14"/>
          <w:w w:val="105"/>
        </w:rPr>
        <w:t> </w:t>
      </w:r>
      <w:r>
        <w:rPr>
          <w:color w:val="231F20"/>
          <w:w w:val="105"/>
        </w:rPr>
        <w:t>por</w:t>
      </w:r>
      <w:r>
        <w:rPr>
          <w:color w:val="231F20"/>
          <w:spacing w:val="-14"/>
          <w:w w:val="105"/>
        </w:rPr>
        <w:t> </w:t>
      </w:r>
      <w:r>
        <w:rPr>
          <w:color w:val="231F20"/>
          <w:w w:val="105"/>
        </w:rPr>
        <w:t>el</w:t>
      </w:r>
      <w:r>
        <w:rPr>
          <w:color w:val="231F20"/>
          <w:spacing w:val="-13"/>
          <w:w w:val="105"/>
        </w:rPr>
        <w:t> </w:t>
      </w:r>
      <w:r>
        <w:rPr>
          <w:color w:val="231F20"/>
          <w:w w:val="105"/>
        </w:rPr>
        <w:t>cual</w:t>
      </w:r>
      <w:r>
        <w:rPr>
          <w:color w:val="231F20"/>
          <w:spacing w:val="-14"/>
          <w:w w:val="105"/>
        </w:rPr>
        <w:t> </w:t>
      </w:r>
      <w:r>
        <w:rPr>
          <w:color w:val="231F20"/>
          <w:w w:val="105"/>
        </w:rPr>
        <w:t>se</w:t>
      </w:r>
      <w:r>
        <w:rPr>
          <w:color w:val="231F20"/>
          <w:spacing w:val="-14"/>
          <w:w w:val="105"/>
        </w:rPr>
        <w:t> </w:t>
      </w:r>
      <w:r>
        <w:rPr>
          <w:color w:val="231F20"/>
          <w:w w:val="105"/>
        </w:rPr>
        <w:t>someten</w:t>
      </w:r>
      <w:r>
        <w:rPr>
          <w:color w:val="231F20"/>
          <w:spacing w:val="-14"/>
          <w:w w:val="105"/>
        </w:rPr>
        <w:t> </w:t>
      </w:r>
      <w:r>
        <w:rPr>
          <w:color w:val="231F20"/>
          <w:w w:val="105"/>
        </w:rPr>
        <w:t>los</w:t>
      </w:r>
      <w:r>
        <w:rPr>
          <w:color w:val="231F20"/>
          <w:spacing w:val="-13"/>
          <w:w w:val="105"/>
        </w:rPr>
        <w:t> </w:t>
      </w:r>
      <w:r>
        <w:rPr>
          <w:color w:val="231F20"/>
          <w:w w:val="105"/>
        </w:rPr>
        <w:t>alimentos</w:t>
      </w:r>
      <w:r>
        <w:rPr>
          <w:color w:val="231F20"/>
          <w:spacing w:val="-14"/>
          <w:w w:val="105"/>
        </w:rPr>
        <w:t> </w:t>
      </w:r>
      <w:r>
        <w:rPr>
          <w:color w:val="231F20"/>
          <w:w w:val="105"/>
        </w:rPr>
        <w:t>a</w:t>
      </w:r>
      <w:r>
        <w:rPr>
          <w:color w:val="231F20"/>
          <w:spacing w:val="-14"/>
          <w:w w:val="105"/>
        </w:rPr>
        <w:t> </w:t>
      </w:r>
      <w:r>
        <w:rPr>
          <w:color w:val="231F20"/>
          <w:w w:val="105"/>
        </w:rPr>
        <w:t>temperaturas</w:t>
      </w:r>
      <w:r>
        <w:rPr>
          <w:color w:val="231F20"/>
          <w:spacing w:val="-14"/>
          <w:w w:val="105"/>
        </w:rPr>
        <w:t> </w:t>
      </w:r>
      <w:r>
        <w:rPr>
          <w:color w:val="231F20"/>
          <w:w w:val="105"/>
        </w:rPr>
        <w:t>y</w:t>
      </w:r>
      <w:r>
        <w:rPr>
          <w:color w:val="231F20"/>
          <w:spacing w:val="-13"/>
          <w:w w:val="105"/>
        </w:rPr>
        <w:t> </w:t>
      </w:r>
      <w:r>
        <w:rPr>
          <w:color w:val="231F20"/>
          <w:w w:val="105"/>
        </w:rPr>
        <w:t>tiempos</w:t>
      </w:r>
      <w:r>
        <w:rPr>
          <w:color w:val="231F20"/>
          <w:spacing w:val="-14"/>
          <w:w w:val="105"/>
        </w:rPr>
        <w:t> </w:t>
      </w:r>
      <w:r>
        <w:rPr>
          <w:color w:val="231F20"/>
          <w:w w:val="105"/>
        </w:rPr>
        <w:t>adecuados para destruir o disminuir las actividades enzimáticas y</w:t>
      </w:r>
      <w:r>
        <w:rPr>
          <w:color w:val="231F20"/>
          <w:spacing w:val="-17"/>
          <w:w w:val="105"/>
        </w:rPr>
        <w:t> </w:t>
      </w:r>
      <w:r>
        <w:rPr>
          <w:color w:val="231F20"/>
          <w:w w:val="105"/>
        </w:rPr>
        <w:t>microbianas.</w:t>
      </w:r>
    </w:p>
    <w:p>
      <w:pPr>
        <w:pStyle w:val="BodyText"/>
        <w:spacing w:before="198"/>
        <w:ind w:left="984"/>
        <w:jc w:val="both"/>
      </w:pPr>
      <w:r>
        <w:rPr>
          <w:color w:val="231F20"/>
        </w:rPr>
        <w:t>En este, hay factores que deben tenerse en cuenta:</w:t>
      </w:r>
    </w:p>
    <w:p>
      <w:pPr>
        <w:pStyle w:val="BodyText"/>
        <w:spacing w:before="5"/>
        <w:rPr>
          <w:sz w:val="32"/>
        </w:rPr>
      </w:pPr>
    </w:p>
    <w:p>
      <w:pPr>
        <w:pStyle w:val="ListParagraph"/>
        <w:numPr>
          <w:ilvl w:val="3"/>
          <w:numId w:val="23"/>
        </w:numPr>
        <w:tabs>
          <w:tab w:pos="1552" w:val="left" w:leader="none"/>
        </w:tabs>
        <w:spacing w:line="233" w:lineRule="exact" w:before="0" w:after="0"/>
        <w:ind w:left="1551" w:right="0" w:hanging="341"/>
        <w:jc w:val="both"/>
        <w:rPr>
          <w:color w:val="231F20"/>
          <w:sz w:val="20"/>
        </w:rPr>
      </w:pPr>
      <w:r>
        <w:rPr>
          <w:color w:val="231F20"/>
          <w:sz w:val="20"/>
        </w:rPr>
        <w:t>Contaminación inicial o carga microbiana del</w:t>
      </w:r>
      <w:r>
        <w:rPr>
          <w:color w:val="231F20"/>
          <w:spacing w:val="14"/>
          <w:sz w:val="20"/>
        </w:rPr>
        <w:t> </w:t>
      </w:r>
      <w:r>
        <w:rPr>
          <w:color w:val="231F20"/>
          <w:sz w:val="20"/>
        </w:rPr>
        <w:t>alimento.</w:t>
      </w:r>
    </w:p>
    <w:p>
      <w:pPr>
        <w:pStyle w:val="ListParagraph"/>
        <w:numPr>
          <w:ilvl w:val="3"/>
          <w:numId w:val="23"/>
        </w:numPr>
        <w:tabs>
          <w:tab w:pos="1552" w:val="left" w:leader="none"/>
        </w:tabs>
        <w:spacing w:line="220" w:lineRule="exact" w:before="0" w:after="0"/>
        <w:ind w:left="1551" w:right="0" w:hanging="341"/>
        <w:jc w:val="both"/>
        <w:rPr>
          <w:color w:val="231F20"/>
          <w:sz w:val="20"/>
        </w:rPr>
      </w:pPr>
      <w:r>
        <w:rPr>
          <w:color w:val="231F20"/>
          <w:spacing w:val="-12"/>
          <w:sz w:val="20"/>
        </w:rPr>
        <w:t>Resistencia </w:t>
      </w:r>
      <w:r>
        <w:rPr>
          <w:color w:val="231F20"/>
          <w:spacing w:val="-7"/>
          <w:sz w:val="20"/>
        </w:rPr>
        <w:t>de </w:t>
      </w:r>
      <w:r>
        <w:rPr>
          <w:color w:val="231F20"/>
          <w:spacing w:val="-13"/>
          <w:sz w:val="20"/>
        </w:rPr>
        <w:t>microorganismos, </w:t>
      </w:r>
      <w:r>
        <w:rPr>
          <w:color w:val="231F20"/>
          <w:spacing w:val="-12"/>
          <w:sz w:val="20"/>
        </w:rPr>
        <w:t>enzimas </w:t>
      </w:r>
      <w:r>
        <w:rPr>
          <w:color w:val="231F20"/>
          <w:sz w:val="20"/>
        </w:rPr>
        <w:t>y </w:t>
      </w:r>
      <w:r>
        <w:rPr>
          <w:color w:val="231F20"/>
          <w:spacing w:val="-12"/>
          <w:sz w:val="20"/>
        </w:rPr>
        <w:t>toxinas </w:t>
      </w:r>
      <w:r>
        <w:rPr>
          <w:color w:val="231F20"/>
          <w:sz w:val="20"/>
        </w:rPr>
        <w:t>a </w:t>
      </w:r>
      <w:r>
        <w:rPr>
          <w:color w:val="231F20"/>
          <w:spacing w:val="-7"/>
          <w:sz w:val="20"/>
        </w:rPr>
        <w:t>la </w:t>
      </w:r>
      <w:r>
        <w:rPr>
          <w:color w:val="231F20"/>
          <w:spacing w:val="-12"/>
          <w:sz w:val="20"/>
        </w:rPr>
        <w:t>aplicación </w:t>
      </w:r>
      <w:r>
        <w:rPr>
          <w:color w:val="231F20"/>
          <w:spacing w:val="-9"/>
          <w:sz w:val="20"/>
        </w:rPr>
        <w:t>del </w:t>
      </w:r>
      <w:r>
        <w:rPr>
          <w:color w:val="231F20"/>
          <w:spacing w:val="-11"/>
          <w:sz w:val="20"/>
        </w:rPr>
        <w:t>calor</w:t>
      </w:r>
      <w:r>
        <w:rPr>
          <w:color w:val="231F20"/>
          <w:spacing w:val="-10"/>
          <w:sz w:val="20"/>
        </w:rPr>
        <w:t> </w:t>
      </w:r>
      <w:r>
        <w:rPr>
          <w:color w:val="231F20"/>
          <w:spacing w:val="-13"/>
          <w:sz w:val="20"/>
        </w:rPr>
        <w:t>(termorresistencia).</w:t>
      </w:r>
    </w:p>
    <w:p>
      <w:pPr>
        <w:pStyle w:val="ListParagraph"/>
        <w:numPr>
          <w:ilvl w:val="3"/>
          <w:numId w:val="23"/>
        </w:numPr>
        <w:tabs>
          <w:tab w:pos="1552" w:val="left" w:leader="none"/>
        </w:tabs>
        <w:spacing w:line="216" w:lineRule="auto" w:before="8" w:after="0"/>
        <w:ind w:left="1551" w:right="111" w:hanging="341"/>
        <w:jc w:val="both"/>
        <w:rPr>
          <w:color w:val="231F20"/>
          <w:sz w:val="20"/>
        </w:rPr>
      </w:pPr>
      <w:r>
        <w:rPr>
          <w:color w:val="231F20"/>
          <w:sz w:val="20"/>
        </w:rPr>
        <w:t>Características del alimento: consistencia (líquidos, sólidos, pastosos, en polvo, etc.); pH y acidez;composición (azúcares, sales inorgánicas, almidón, proteínas, especias, grasas, etc.); presencia de sustancias químicas naturales o</w:t>
      </w:r>
      <w:r>
        <w:rPr>
          <w:color w:val="231F20"/>
          <w:spacing w:val="24"/>
          <w:sz w:val="20"/>
        </w:rPr>
        <w:t> </w:t>
      </w:r>
      <w:r>
        <w:rPr>
          <w:color w:val="231F20"/>
          <w:sz w:val="20"/>
        </w:rPr>
        <w:t>agregadas.</w:t>
      </w:r>
    </w:p>
    <w:p>
      <w:pPr>
        <w:pStyle w:val="ListParagraph"/>
        <w:numPr>
          <w:ilvl w:val="3"/>
          <w:numId w:val="23"/>
        </w:numPr>
        <w:tabs>
          <w:tab w:pos="1552" w:val="left" w:leader="none"/>
        </w:tabs>
        <w:spacing w:line="223" w:lineRule="exact" w:before="0" w:after="0"/>
        <w:ind w:left="1551" w:right="0" w:hanging="341"/>
        <w:jc w:val="both"/>
        <w:rPr>
          <w:color w:val="231F20"/>
          <w:sz w:val="20"/>
        </w:rPr>
      </w:pPr>
      <w:r>
        <w:rPr>
          <w:color w:val="231F20"/>
          <w:sz w:val="20"/>
        </w:rPr>
        <w:t>Características del equipo empleado en el</w:t>
      </w:r>
      <w:r>
        <w:rPr>
          <w:color w:val="231F20"/>
          <w:spacing w:val="18"/>
          <w:sz w:val="20"/>
        </w:rPr>
        <w:t> </w:t>
      </w:r>
      <w:r>
        <w:rPr>
          <w:color w:val="231F20"/>
          <w:sz w:val="20"/>
        </w:rPr>
        <w:t>tratamiento.</w:t>
      </w:r>
    </w:p>
    <w:p>
      <w:pPr>
        <w:pStyle w:val="BodyText"/>
        <w:spacing w:line="216" w:lineRule="auto" w:before="215"/>
        <w:ind w:left="984" w:right="111"/>
        <w:jc w:val="both"/>
      </w:pPr>
      <w:r>
        <w:rPr>
          <w:color w:val="231F20"/>
          <w:w w:val="105"/>
        </w:rPr>
        <w:t>Cuando</w:t>
      </w:r>
      <w:r>
        <w:rPr>
          <w:color w:val="231F20"/>
          <w:spacing w:val="-9"/>
          <w:w w:val="105"/>
        </w:rPr>
        <w:t> </w:t>
      </w:r>
      <w:r>
        <w:rPr>
          <w:color w:val="231F20"/>
          <w:w w:val="105"/>
        </w:rPr>
        <w:t>aplicamos</w:t>
      </w:r>
      <w:r>
        <w:rPr>
          <w:color w:val="231F20"/>
          <w:spacing w:val="-8"/>
          <w:w w:val="105"/>
        </w:rPr>
        <w:t> </w:t>
      </w:r>
      <w:r>
        <w:rPr>
          <w:color w:val="231F20"/>
          <w:w w:val="105"/>
        </w:rPr>
        <w:t>el</w:t>
      </w:r>
      <w:r>
        <w:rPr>
          <w:color w:val="231F20"/>
          <w:spacing w:val="-8"/>
          <w:w w:val="105"/>
        </w:rPr>
        <w:t> </w:t>
      </w:r>
      <w:r>
        <w:rPr>
          <w:color w:val="231F20"/>
          <w:w w:val="105"/>
        </w:rPr>
        <w:t>tratamiento</w:t>
      </w:r>
      <w:r>
        <w:rPr>
          <w:color w:val="231F20"/>
          <w:spacing w:val="-8"/>
          <w:w w:val="105"/>
        </w:rPr>
        <w:t> </w:t>
      </w:r>
      <w:r>
        <w:rPr>
          <w:color w:val="231F20"/>
          <w:w w:val="105"/>
        </w:rPr>
        <w:t>térmico</w:t>
      </w:r>
      <w:r>
        <w:rPr>
          <w:color w:val="231F20"/>
          <w:spacing w:val="-8"/>
          <w:w w:val="105"/>
        </w:rPr>
        <w:t> </w:t>
      </w:r>
      <w:r>
        <w:rPr>
          <w:color w:val="231F20"/>
          <w:w w:val="105"/>
        </w:rPr>
        <w:t>se</w:t>
      </w:r>
      <w:r>
        <w:rPr>
          <w:color w:val="231F20"/>
          <w:spacing w:val="-9"/>
          <w:w w:val="105"/>
        </w:rPr>
        <w:t> </w:t>
      </w:r>
      <w:r>
        <w:rPr>
          <w:color w:val="231F20"/>
          <w:w w:val="105"/>
        </w:rPr>
        <w:t>deben</w:t>
      </w:r>
      <w:r>
        <w:rPr>
          <w:color w:val="231F20"/>
          <w:spacing w:val="-8"/>
          <w:w w:val="105"/>
        </w:rPr>
        <w:t> </w:t>
      </w:r>
      <w:r>
        <w:rPr>
          <w:color w:val="231F20"/>
          <w:w w:val="105"/>
        </w:rPr>
        <w:t>calcular</w:t>
      </w:r>
      <w:r>
        <w:rPr>
          <w:color w:val="231F20"/>
          <w:spacing w:val="-8"/>
          <w:w w:val="105"/>
        </w:rPr>
        <w:t> </w:t>
      </w:r>
      <w:r>
        <w:rPr>
          <w:color w:val="231F20"/>
          <w:w w:val="105"/>
        </w:rPr>
        <w:t>el</w:t>
      </w:r>
      <w:r>
        <w:rPr>
          <w:color w:val="231F20"/>
          <w:spacing w:val="-8"/>
          <w:w w:val="105"/>
        </w:rPr>
        <w:t> </w:t>
      </w:r>
      <w:r>
        <w:rPr>
          <w:color w:val="231F20"/>
          <w:w w:val="105"/>
        </w:rPr>
        <w:t>tiempo</w:t>
      </w:r>
      <w:r>
        <w:rPr>
          <w:color w:val="231F20"/>
          <w:spacing w:val="-8"/>
          <w:w w:val="105"/>
        </w:rPr>
        <w:t> </w:t>
      </w:r>
      <w:r>
        <w:rPr>
          <w:color w:val="231F20"/>
          <w:w w:val="105"/>
        </w:rPr>
        <w:t>y</w:t>
      </w:r>
      <w:r>
        <w:rPr>
          <w:color w:val="231F20"/>
          <w:spacing w:val="-9"/>
          <w:w w:val="105"/>
        </w:rPr>
        <w:t> </w:t>
      </w:r>
      <w:r>
        <w:rPr>
          <w:color w:val="231F20"/>
          <w:w w:val="105"/>
        </w:rPr>
        <w:t>la</w:t>
      </w:r>
      <w:r>
        <w:rPr>
          <w:color w:val="231F20"/>
          <w:spacing w:val="-8"/>
          <w:w w:val="105"/>
        </w:rPr>
        <w:t> </w:t>
      </w:r>
      <w:r>
        <w:rPr>
          <w:color w:val="231F20"/>
          <w:w w:val="105"/>
        </w:rPr>
        <w:t>temperatu- </w:t>
      </w:r>
      <w:r>
        <w:rPr>
          <w:color w:val="231F20"/>
          <w:spacing w:val="-3"/>
          <w:w w:val="105"/>
        </w:rPr>
        <w:t>ra </w:t>
      </w:r>
      <w:r>
        <w:rPr>
          <w:color w:val="231F20"/>
          <w:w w:val="105"/>
        </w:rPr>
        <w:t>requeridos para destruir determinados microorganismos presentes en los alimentos y</w:t>
      </w:r>
      <w:r>
        <w:rPr>
          <w:color w:val="231F20"/>
          <w:spacing w:val="-27"/>
          <w:w w:val="105"/>
        </w:rPr>
        <w:t> </w:t>
      </w:r>
      <w:r>
        <w:rPr>
          <w:color w:val="231F20"/>
          <w:w w:val="105"/>
        </w:rPr>
        <w:t>asegurar</w:t>
      </w:r>
      <w:r>
        <w:rPr>
          <w:color w:val="231F20"/>
          <w:spacing w:val="-26"/>
          <w:w w:val="105"/>
        </w:rPr>
        <w:t> </w:t>
      </w:r>
      <w:r>
        <w:rPr>
          <w:color w:val="231F20"/>
          <w:w w:val="105"/>
        </w:rPr>
        <w:t>que</w:t>
      </w:r>
      <w:r>
        <w:rPr>
          <w:color w:val="231F20"/>
          <w:spacing w:val="-26"/>
          <w:w w:val="105"/>
        </w:rPr>
        <w:t> </w:t>
      </w:r>
      <w:r>
        <w:rPr>
          <w:color w:val="231F20"/>
          <w:w w:val="105"/>
        </w:rPr>
        <w:t>dicha</w:t>
      </w:r>
      <w:r>
        <w:rPr>
          <w:color w:val="231F20"/>
          <w:spacing w:val="-26"/>
          <w:w w:val="105"/>
        </w:rPr>
        <w:t> </w:t>
      </w:r>
      <w:r>
        <w:rPr>
          <w:color w:val="231F20"/>
          <w:w w:val="105"/>
        </w:rPr>
        <w:t>combinación</w:t>
      </w:r>
      <w:r>
        <w:rPr>
          <w:color w:val="231F20"/>
          <w:spacing w:val="-27"/>
          <w:w w:val="105"/>
        </w:rPr>
        <w:t> </w:t>
      </w:r>
      <w:r>
        <w:rPr>
          <w:color w:val="231F20"/>
          <w:w w:val="105"/>
        </w:rPr>
        <w:t>sea</w:t>
      </w:r>
      <w:r>
        <w:rPr>
          <w:color w:val="231F20"/>
          <w:spacing w:val="-26"/>
          <w:w w:val="105"/>
        </w:rPr>
        <w:t> </w:t>
      </w:r>
      <w:r>
        <w:rPr>
          <w:color w:val="231F20"/>
          <w:w w:val="105"/>
        </w:rPr>
        <w:t>suficiente</w:t>
      </w:r>
      <w:r>
        <w:rPr>
          <w:color w:val="231F20"/>
          <w:spacing w:val="-26"/>
          <w:w w:val="105"/>
        </w:rPr>
        <w:t> </w:t>
      </w:r>
      <w:r>
        <w:rPr>
          <w:color w:val="231F20"/>
          <w:w w:val="105"/>
        </w:rPr>
        <w:t>para</w:t>
      </w:r>
      <w:r>
        <w:rPr>
          <w:color w:val="231F20"/>
          <w:spacing w:val="-26"/>
          <w:w w:val="105"/>
        </w:rPr>
        <w:t> </w:t>
      </w:r>
      <w:r>
        <w:rPr>
          <w:color w:val="231F20"/>
          <w:w w:val="105"/>
        </w:rPr>
        <w:t>que</w:t>
      </w:r>
      <w:r>
        <w:rPr>
          <w:color w:val="231F20"/>
          <w:spacing w:val="-27"/>
          <w:w w:val="105"/>
        </w:rPr>
        <w:t> </w:t>
      </w:r>
      <w:r>
        <w:rPr>
          <w:color w:val="231F20"/>
          <w:w w:val="105"/>
        </w:rPr>
        <w:t>el</w:t>
      </w:r>
      <w:r>
        <w:rPr>
          <w:color w:val="231F20"/>
          <w:spacing w:val="-26"/>
          <w:w w:val="105"/>
        </w:rPr>
        <w:t> </w:t>
      </w:r>
      <w:r>
        <w:rPr>
          <w:color w:val="231F20"/>
          <w:w w:val="105"/>
        </w:rPr>
        <w:t>calor</w:t>
      </w:r>
      <w:r>
        <w:rPr>
          <w:color w:val="231F20"/>
          <w:spacing w:val="-26"/>
          <w:w w:val="105"/>
        </w:rPr>
        <w:t> </w:t>
      </w:r>
      <w:r>
        <w:rPr>
          <w:color w:val="231F20"/>
          <w:w w:val="105"/>
        </w:rPr>
        <w:t>alcance</w:t>
      </w:r>
      <w:r>
        <w:rPr>
          <w:color w:val="231F20"/>
          <w:spacing w:val="-26"/>
          <w:w w:val="105"/>
        </w:rPr>
        <w:t> </w:t>
      </w:r>
      <w:r>
        <w:rPr>
          <w:color w:val="231F20"/>
          <w:w w:val="105"/>
        </w:rPr>
        <w:t>el</w:t>
      </w:r>
      <w:r>
        <w:rPr>
          <w:color w:val="231F20"/>
          <w:spacing w:val="-27"/>
          <w:w w:val="105"/>
        </w:rPr>
        <w:t> </w:t>
      </w:r>
      <w:r>
        <w:rPr>
          <w:color w:val="231F20"/>
          <w:w w:val="105"/>
        </w:rPr>
        <w:t>centro</w:t>
      </w:r>
      <w:r>
        <w:rPr>
          <w:color w:val="231F20"/>
          <w:spacing w:val="-26"/>
          <w:w w:val="105"/>
        </w:rPr>
        <w:t> </w:t>
      </w:r>
      <w:r>
        <w:rPr>
          <w:color w:val="231F20"/>
          <w:spacing w:val="-5"/>
          <w:w w:val="105"/>
        </w:rPr>
        <w:t>del </w:t>
      </w:r>
      <w:r>
        <w:rPr>
          <w:color w:val="231F20"/>
          <w:w w:val="105"/>
        </w:rPr>
        <w:t>alimento,</w:t>
      </w:r>
      <w:r>
        <w:rPr>
          <w:color w:val="231F20"/>
          <w:spacing w:val="-22"/>
          <w:w w:val="105"/>
        </w:rPr>
        <w:t> </w:t>
      </w:r>
      <w:r>
        <w:rPr>
          <w:color w:val="231F20"/>
          <w:w w:val="105"/>
        </w:rPr>
        <w:t>sobre</w:t>
      </w:r>
      <w:r>
        <w:rPr>
          <w:color w:val="231F20"/>
          <w:spacing w:val="-21"/>
          <w:w w:val="105"/>
        </w:rPr>
        <w:t> </w:t>
      </w:r>
      <w:r>
        <w:rPr>
          <w:color w:val="231F20"/>
          <w:w w:val="105"/>
        </w:rPr>
        <w:t>todo</w:t>
      </w:r>
      <w:r>
        <w:rPr>
          <w:color w:val="231F20"/>
          <w:spacing w:val="-22"/>
          <w:w w:val="105"/>
        </w:rPr>
        <w:t> </w:t>
      </w:r>
      <w:r>
        <w:rPr>
          <w:color w:val="231F20"/>
          <w:w w:val="105"/>
        </w:rPr>
        <w:t>si</w:t>
      </w:r>
      <w:r>
        <w:rPr>
          <w:color w:val="231F20"/>
          <w:spacing w:val="-21"/>
          <w:w w:val="105"/>
        </w:rPr>
        <w:t> </w:t>
      </w:r>
      <w:r>
        <w:rPr>
          <w:color w:val="231F20"/>
          <w:w w:val="105"/>
        </w:rPr>
        <w:t>el</w:t>
      </w:r>
      <w:r>
        <w:rPr>
          <w:color w:val="231F20"/>
          <w:spacing w:val="-21"/>
          <w:w w:val="105"/>
        </w:rPr>
        <w:t> </w:t>
      </w:r>
      <w:r>
        <w:rPr>
          <w:color w:val="231F20"/>
          <w:w w:val="105"/>
        </w:rPr>
        <w:t>alimento</w:t>
      </w:r>
      <w:r>
        <w:rPr>
          <w:color w:val="231F20"/>
          <w:spacing w:val="-22"/>
          <w:w w:val="105"/>
        </w:rPr>
        <w:t> </w:t>
      </w:r>
      <w:r>
        <w:rPr>
          <w:color w:val="231F20"/>
          <w:w w:val="105"/>
        </w:rPr>
        <w:t>se</w:t>
      </w:r>
      <w:r>
        <w:rPr>
          <w:color w:val="231F20"/>
          <w:spacing w:val="-21"/>
          <w:w w:val="105"/>
        </w:rPr>
        <w:t> </w:t>
      </w:r>
      <w:r>
        <w:rPr>
          <w:color w:val="231F20"/>
          <w:w w:val="105"/>
        </w:rPr>
        <w:t>encuentra</w:t>
      </w:r>
      <w:r>
        <w:rPr>
          <w:color w:val="231F20"/>
          <w:spacing w:val="-21"/>
          <w:w w:val="105"/>
        </w:rPr>
        <w:t> </w:t>
      </w:r>
      <w:r>
        <w:rPr>
          <w:color w:val="231F20"/>
          <w:w w:val="105"/>
        </w:rPr>
        <w:t>envasado.</w:t>
      </w:r>
      <w:r>
        <w:rPr>
          <w:color w:val="231F20"/>
          <w:spacing w:val="-22"/>
          <w:w w:val="105"/>
        </w:rPr>
        <w:t> </w:t>
      </w:r>
      <w:r>
        <w:rPr>
          <w:color w:val="231F20"/>
          <w:w w:val="105"/>
        </w:rPr>
        <w:t>Por</w:t>
      </w:r>
      <w:r>
        <w:rPr>
          <w:color w:val="231F20"/>
          <w:spacing w:val="-21"/>
          <w:w w:val="105"/>
        </w:rPr>
        <w:t> </w:t>
      </w:r>
      <w:r>
        <w:rPr>
          <w:color w:val="231F20"/>
          <w:w w:val="105"/>
        </w:rPr>
        <w:t>lo</w:t>
      </w:r>
      <w:r>
        <w:rPr>
          <w:color w:val="231F20"/>
          <w:spacing w:val="-21"/>
          <w:w w:val="105"/>
        </w:rPr>
        <w:t> </w:t>
      </w:r>
      <w:r>
        <w:rPr>
          <w:color w:val="231F20"/>
          <w:w w:val="105"/>
        </w:rPr>
        <w:t>tanto</w:t>
      </w:r>
      <w:r>
        <w:rPr>
          <w:color w:val="231F20"/>
          <w:spacing w:val="-22"/>
          <w:w w:val="105"/>
        </w:rPr>
        <w:t> </w:t>
      </w:r>
      <w:r>
        <w:rPr>
          <w:color w:val="231F20"/>
          <w:w w:val="105"/>
        </w:rPr>
        <w:t>el</w:t>
      </w:r>
      <w:r>
        <w:rPr>
          <w:color w:val="231F20"/>
          <w:spacing w:val="-21"/>
          <w:w w:val="105"/>
        </w:rPr>
        <w:t> </w:t>
      </w:r>
      <w:r>
        <w:rPr>
          <w:color w:val="231F20"/>
          <w:w w:val="105"/>
        </w:rPr>
        <w:t>problema</w:t>
      </w:r>
      <w:r>
        <w:rPr>
          <w:color w:val="231F20"/>
          <w:spacing w:val="-21"/>
          <w:w w:val="105"/>
        </w:rPr>
        <w:t> </w:t>
      </w:r>
      <w:r>
        <w:rPr>
          <w:color w:val="231F20"/>
          <w:w w:val="105"/>
        </w:rPr>
        <w:t>es</w:t>
      </w:r>
      <w:r>
        <w:rPr>
          <w:color w:val="231F20"/>
          <w:spacing w:val="-22"/>
          <w:w w:val="105"/>
        </w:rPr>
        <w:t> </w:t>
      </w:r>
      <w:r>
        <w:rPr>
          <w:color w:val="231F20"/>
          <w:w w:val="105"/>
        </w:rPr>
        <w:t>la penetración</w:t>
      </w:r>
      <w:r>
        <w:rPr>
          <w:color w:val="231F20"/>
          <w:spacing w:val="-36"/>
          <w:w w:val="105"/>
        </w:rPr>
        <w:t> </w:t>
      </w:r>
      <w:r>
        <w:rPr>
          <w:color w:val="231F20"/>
          <w:w w:val="105"/>
        </w:rPr>
        <w:t>del</w:t>
      </w:r>
      <w:r>
        <w:rPr>
          <w:color w:val="231F20"/>
          <w:spacing w:val="-36"/>
          <w:w w:val="105"/>
        </w:rPr>
        <w:t> </w:t>
      </w:r>
      <w:r>
        <w:rPr>
          <w:color w:val="231F20"/>
          <w:w w:val="105"/>
        </w:rPr>
        <w:t>calor</w:t>
      </w:r>
      <w:r>
        <w:rPr>
          <w:color w:val="231F20"/>
          <w:spacing w:val="-35"/>
          <w:w w:val="105"/>
        </w:rPr>
        <w:t> </w:t>
      </w:r>
      <w:r>
        <w:rPr>
          <w:color w:val="231F20"/>
          <w:w w:val="105"/>
        </w:rPr>
        <w:t>a</w:t>
      </w:r>
      <w:r>
        <w:rPr>
          <w:color w:val="231F20"/>
          <w:spacing w:val="-36"/>
          <w:w w:val="105"/>
        </w:rPr>
        <w:t> </w:t>
      </w:r>
      <w:r>
        <w:rPr>
          <w:color w:val="231F20"/>
          <w:spacing w:val="-3"/>
          <w:w w:val="105"/>
        </w:rPr>
        <w:t>través</w:t>
      </w:r>
      <w:r>
        <w:rPr>
          <w:color w:val="231F20"/>
          <w:spacing w:val="-36"/>
          <w:w w:val="105"/>
        </w:rPr>
        <w:t> </w:t>
      </w:r>
      <w:r>
        <w:rPr>
          <w:color w:val="231F20"/>
          <w:w w:val="105"/>
        </w:rPr>
        <w:t>del</w:t>
      </w:r>
      <w:r>
        <w:rPr>
          <w:color w:val="231F20"/>
          <w:spacing w:val="-35"/>
          <w:w w:val="105"/>
        </w:rPr>
        <w:t> </w:t>
      </w:r>
      <w:r>
        <w:rPr>
          <w:color w:val="231F20"/>
          <w:w w:val="105"/>
        </w:rPr>
        <w:t>material</w:t>
      </w:r>
      <w:r>
        <w:rPr>
          <w:color w:val="231F20"/>
          <w:spacing w:val="-36"/>
          <w:w w:val="105"/>
        </w:rPr>
        <w:t> </w:t>
      </w:r>
      <w:r>
        <w:rPr>
          <w:color w:val="231F20"/>
          <w:w w:val="105"/>
        </w:rPr>
        <w:t>de</w:t>
      </w:r>
      <w:r>
        <w:rPr>
          <w:color w:val="231F20"/>
          <w:spacing w:val="-36"/>
          <w:w w:val="105"/>
        </w:rPr>
        <w:t> </w:t>
      </w:r>
      <w:r>
        <w:rPr>
          <w:color w:val="231F20"/>
          <w:w w:val="105"/>
        </w:rPr>
        <w:t>envase</w:t>
      </w:r>
      <w:r>
        <w:rPr>
          <w:color w:val="231F20"/>
          <w:spacing w:val="-35"/>
          <w:w w:val="105"/>
        </w:rPr>
        <w:t> </w:t>
      </w:r>
      <w:r>
        <w:rPr>
          <w:color w:val="231F20"/>
          <w:spacing w:val="-10"/>
          <w:w w:val="105"/>
        </w:rPr>
        <w:t>y/o</w:t>
      </w:r>
      <w:r>
        <w:rPr>
          <w:color w:val="231F20"/>
          <w:spacing w:val="-36"/>
          <w:w w:val="105"/>
        </w:rPr>
        <w:t> </w:t>
      </w:r>
      <w:r>
        <w:rPr>
          <w:color w:val="231F20"/>
          <w:w w:val="105"/>
        </w:rPr>
        <w:t>de</w:t>
      </w:r>
      <w:r>
        <w:rPr>
          <w:color w:val="231F20"/>
          <w:spacing w:val="-36"/>
          <w:w w:val="105"/>
        </w:rPr>
        <w:t> </w:t>
      </w:r>
      <w:r>
        <w:rPr>
          <w:color w:val="231F20"/>
          <w:w w:val="105"/>
        </w:rPr>
        <w:t>la</w:t>
      </w:r>
      <w:r>
        <w:rPr>
          <w:color w:val="231F20"/>
          <w:spacing w:val="-35"/>
          <w:w w:val="105"/>
        </w:rPr>
        <w:t> </w:t>
      </w:r>
      <w:r>
        <w:rPr>
          <w:color w:val="231F20"/>
          <w:w w:val="105"/>
        </w:rPr>
        <w:t>masa</w:t>
      </w:r>
      <w:r>
        <w:rPr>
          <w:color w:val="231F20"/>
          <w:spacing w:val="-36"/>
          <w:w w:val="105"/>
        </w:rPr>
        <w:t> </w:t>
      </w:r>
      <w:r>
        <w:rPr>
          <w:color w:val="231F20"/>
          <w:w w:val="105"/>
        </w:rPr>
        <w:t>del</w:t>
      </w:r>
      <w:r>
        <w:rPr>
          <w:color w:val="231F20"/>
          <w:spacing w:val="-36"/>
          <w:w w:val="105"/>
        </w:rPr>
        <w:t> </w:t>
      </w:r>
      <w:r>
        <w:rPr>
          <w:color w:val="231F20"/>
          <w:w w:val="105"/>
        </w:rPr>
        <w:t>alimento,</w:t>
      </w:r>
      <w:r>
        <w:rPr>
          <w:color w:val="231F20"/>
          <w:spacing w:val="-35"/>
          <w:w w:val="105"/>
        </w:rPr>
        <w:t> </w:t>
      </w:r>
      <w:r>
        <w:rPr>
          <w:color w:val="231F20"/>
          <w:w w:val="105"/>
        </w:rPr>
        <w:t>es</w:t>
      </w:r>
      <w:r>
        <w:rPr>
          <w:color w:val="231F20"/>
          <w:spacing w:val="-36"/>
          <w:w w:val="105"/>
        </w:rPr>
        <w:t> </w:t>
      </w:r>
      <w:r>
        <w:rPr>
          <w:color w:val="231F20"/>
          <w:spacing w:val="-4"/>
          <w:w w:val="105"/>
        </w:rPr>
        <w:t>decir, </w:t>
      </w:r>
      <w:r>
        <w:rPr>
          <w:color w:val="231F20"/>
          <w:w w:val="105"/>
        </w:rPr>
        <w:t>la</w:t>
      </w:r>
      <w:r>
        <w:rPr>
          <w:color w:val="231F20"/>
          <w:spacing w:val="-33"/>
          <w:w w:val="105"/>
        </w:rPr>
        <w:t> </w:t>
      </w:r>
      <w:r>
        <w:rPr>
          <w:color w:val="231F20"/>
          <w:w w:val="105"/>
        </w:rPr>
        <w:t>forma</w:t>
      </w:r>
      <w:r>
        <w:rPr>
          <w:color w:val="231F20"/>
          <w:spacing w:val="-32"/>
          <w:w w:val="105"/>
        </w:rPr>
        <w:t> </w:t>
      </w:r>
      <w:r>
        <w:rPr>
          <w:color w:val="231F20"/>
          <w:w w:val="105"/>
        </w:rPr>
        <w:t>de</w:t>
      </w:r>
      <w:r>
        <w:rPr>
          <w:color w:val="231F20"/>
          <w:spacing w:val="-33"/>
          <w:w w:val="105"/>
        </w:rPr>
        <w:t> </w:t>
      </w:r>
      <w:r>
        <w:rPr>
          <w:color w:val="231F20"/>
          <w:w w:val="105"/>
        </w:rPr>
        <w:t>transmisión</w:t>
      </w:r>
      <w:r>
        <w:rPr>
          <w:color w:val="231F20"/>
          <w:spacing w:val="-32"/>
          <w:w w:val="105"/>
        </w:rPr>
        <w:t> </w:t>
      </w:r>
      <w:r>
        <w:rPr>
          <w:color w:val="231F20"/>
          <w:w w:val="105"/>
        </w:rPr>
        <w:t>del</w:t>
      </w:r>
      <w:r>
        <w:rPr>
          <w:color w:val="231F20"/>
          <w:spacing w:val="-33"/>
          <w:w w:val="105"/>
        </w:rPr>
        <w:t> </w:t>
      </w:r>
      <w:r>
        <w:rPr>
          <w:color w:val="231F20"/>
          <w:w w:val="105"/>
        </w:rPr>
        <w:t>calor</w:t>
      </w:r>
      <w:r>
        <w:rPr>
          <w:color w:val="231F20"/>
          <w:spacing w:val="-32"/>
          <w:w w:val="105"/>
        </w:rPr>
        <w:t> </w:t>
      </w:r>
      <w:r>
        <w:rPr>
          <w:color w:val="231F20"/>
          <w:w w:val="105"/>
        </w:rPr>
        <w:t>que</w:t>
      </w:r>
      <w:r>
        <w:rPr>
          <w:color w:val="231F20"/>
          <w:spacing w:val="-32"/>
          <w:w w:val="105"/>
        </w:rPr>
        <w:t> </w:t>
      </w:r>
      <w:r>
        <w:rPr>
          <w:color w:val="231F20"/>
          <w:w w:val="105"/>
        </w:rPr>
        <w:t>depende</w:t>
      </w:r>
      <w:r>
        <w:rPr>
          <w:color w:val="231F20"/>
          <w:spacing w:val="-33"/>
          <w:w w:val="105"/>
        </w:rPr>
        <w:t> </w:t>
      </w:r>
      <w:r>
        <w:rPr>
          <w:color w:val="231F20"/>
          <w:w w:val="105"/>
        </w:rPr>
        <w:t>de</w:t>
      </w:r>
      <w:r>
        <w:rPr>
          <w:color w:val="231F20"/>
          <w:spacing w:val="-32"/>
          <w:w w:val="105"/>
        </w:rPr>
        <w:t> </w:t>
      </w:r>
      <w:r>
        <w:rPr>
          <w:color w:val="231F20"/>
          <w:w w:val="105"/>
        </w:rPr>
        <w:t>la</w:t>
      </w:r>
      <w:r>
        <w:rPr>
          <w:color w:val="231F20"/>
          <w:spacing w:val="-33"/>
          <w:w w:val="105"/>
        </w:rPr>
        <w:t> </w:t>
      </w:r>
      <w:r>
        <w:rPr>
          <w:color w:val="231F20"/>
          <w:w w:val="105"/>
        </w:rPr>
        <w:t>fuente</w:t>
      </w:r>
      <w:r>
        <w:rPr>
          <w:color w:val="231F20"/>
          <w:spacing w:val="-32"/>
          <w:w w:val="105"/>
        </w:rPr>
        <w:t> </w:t>
      </w:r>
      <w:r>
        <w:rPr>
          <w:color w:val="231F20"/>
          <w:w w:val="105"/>
        </w:rPr>
        <w:t>de</w:t>
      </w:r>
      <w:r>
        <w:rPr>
          <w:color w:val="231F20"/>
          <w:spacing w:val="-32"/>
          <w:w w:val="105"/>
        </w:rPr>
        <w:t> </w:t>
      </w:r>
      <w:r>
        <w:rPr>
          <w:color w:val="231F20"/>
          <w:w w:val="105"/>
        </w:rPr>
        <w:t>calor</w:t>
      </w:r>
      <w:r>
        <w:rPr>
          <w:color w:val="231F20"/>
          <w:spacing w:val="-33"/>
          <w:w w:val="105"/>
        </w:rPr>
        <w:t> </w:t>
      </w:r>
      <w:r>
        <w:rPr>
          <w:color w:val="231F20"/>
          <w:w w:val="105"/>
        </w:rPr>
        <w:t>y</w:t>
      </w:r>
      <w:r>
        <w:rPr>
          <w:color w:val="231F20"/>
          <w:spacing w:val="-32"/>
          <w:w w:val="105"/>
        </w:rPr>
        <w:t> </w:t>
      </w:r>
      <w:r>
        <w:rPr>
          <w:color w:val="231F20"/>
          <w:w w:val="105"/>
        </w:rPr>
        <w:t>del</w:t>
      </w:r>
      <w:r>
        <w:rPr>
          <w:color w:val="231F20"/>
          <w:spacing w:val="-33"/>
          <w:w w:val="105"/>
        </w:rPr>
        <w:t> </w:t>
      </w:r>
      <w:r>
        <w:rPr>
          <w:color w:val="231F20"/>
          <w:w w:val="105"/>
        </w:rPr>
        <w:t>tipo</w:t>
      </w:r>
      <w:r>
        <w:rPr>
          <w:color w:val="231F20"/>
          <w:spacing w:val="-32"/>
          <w:w w:val="105"/>
        </w:rPr>
        <w:t> </w:t>
      </w:r>
      <w:r>
        <w:rPr>
          <w:color w:val="231F20"/>
          <w:w w:val="105"/>
        </w:rPr>
        <w:t>de</w:t>
      </w:r>
      <w:r>
        <w:rPr>
          <w:color w:val="231F20"/>
          <w:spacing w:val="-32"/>
          <w:w w:val="105"/>
        </w:rPr>
        <w:t> </w:t>
      </w:r>
      <w:r>
        <w:rPr>
          <w:color w:val="231F20"/>
          <w:w w:val="105"/>
        </w:rPr>
        <w:t>alimento que se</w:t>
      </w:r>
      <w:r>
        <w:rPr>
          <w:color w:val="231F20"/>
          <w:spacing w:val="1"/>
          <w:w w:val="105"/>
        </w:rPr>
        <w:t> </w:t>
      </w:r>
      <w:r>
        <w:rPr>
          <w:color w:val="231F20"/>
          <w:w w:val="105"/>
        </w:rPr>
        <w:t>trate.</w:t>
      </w:r>
    </w:p>
    <w:p>
      <w:pPr>
        <w:pStyle w:val="BodyText"/>
        <w:rPr>
          <w:sz w:val="24"/>
        </w:rPr>
      </w:pPr>
    </w:p>
    <w:p>
      <w:pPr>
        <w:pStyle w:val="BodyText"/>
        <w:spacing w:before="211"/>
        <w:ind w:left="984"/>
        <w:jc w:val="both"/>
        <w:rPr>
          <w:rFonts w:ascii="Calibri" w:hAnsi="Calibri"/>
        </w:rPr>
      </w:pPr>
      <w:r>
        <w:rPr>
          <w:rFonts w:ascii="Calibri" w:hAnsi="Calibri"/>
          <w:color w:val="0375BC"/>
          <w:w w:val="125"/>
        </w:rPr>
        <w:t>Formas de transmisión del calor</w:t>
      </w:r>
    </w:p>
    <w:p>
      <w:pPr>
        <w:pStyle w:val="BodyText"/>
        <w:spacing w:line="206" w:lineRule="auto" w:before="106"/>
        <w:ind w:left="984" w:right="111"/>
        <w:jc w:val="both"/>
      </w:pPr>
      <w:r>
        <w:rPr>
          <w:rFonts w:ascii="Calibri" w:hAnsi="Calibri"/>
          <w:color w:val="231F20"/>
          <w:w w:val="105"/>
        </w:rPr>
        <w:t>Conducción: </w:t>
      </w:r>
      <w:r>
        <w:rPr>
          <w:color w:val="231F20"/>
          <w:w w:val="105"/>
        </w:rPr>
        <w:t>en este proceso el calor se transmite a través de un material sólido o de un fluido estancado.</w:t>
      </w:r>
    </w:p>
    <w:p>
      <w:pPr>
        <w:pStyle w:val="BodyText"/>
        <w:spacing w:before="201"/>
        <w:ind w:left="984"/>
        <w:jc w:val="both"/>
      </w:pPr>
      <w:r>
        <w:rPr>
          <w:rFonts w:ascii="Calibri" w:hAnsi="Calibri"/>
          <w:color w:val="231F20"/>
          <w:w w:val="105"/>
        </w:rPr>
        <w:t>Convección: </w:t>
      </w:r>
      <w:r>
        <w:rPr>
          <w:color w:val="231F20"/>
          <w:w w:val="105"/>
        </w:rPr>
        <w:t>en este tratamiento el calor es transportado por las partículas de un líquido</w:t>
      </w:r>
    </w:p>
    <w:p>
      <w:pPr>
        <w:spacing w:after="0"/>
        <w:jc w:val="both"/>
        <w:sectPr>
          <w:pgSz w:w="11910" w:h="16840"/>
          <w:pgMar w:header="897" w:footer="931" w:top="1080" w:bottom="1120" w:left="1000" w:right="1020"/>
        </w:sectPr>
      </w:pPr>
    </w:p>
    <w:p>
      <w:pPr>
        <w:pStyle w:val="BodyText"/>
      </w:pPr>
    </w:p>
    <w:p>
      <w:pPr>
        <w:pStyle w:val="BodyText"/>
        <w:spacing w:before="3"/>
        <w:rPr>
          <w:sz w:val="18"/>
        </w:rPr>
      </w:pPr>
    </w:p>
    <w:p>
      <w:pPr>
        <w:pStyle w:val="BodyText"/>
        <w:spacing w:line="216" w:lineRule="auto" w:before="118"/>
        <w:ind w:left="133" w:right="962"/>
        <w:jc w:val="both"/>
      </w:pPr>
      <w:r>
        <w:rPr>
          <w:color w:val="231F20"/>
          <w:w w:val="105"/>
        </w:rPr>
        <w:t>o</w:t>
      </w:r>
      <w:r>
        <w:rPr>
          <w:color w:val="231F20"/>
          <w:spacing w:val="-5"/>
          <w:w w:val="105"/>
        </w:rPr>
        <w:t> </w:t>
      </w:r>
      <w:r>
        <w:rPr>
          <w:color w:val="231F20"/>
          <w:w w:val="105"/>
        </w:rPr>
        <w:t>un</w:t>
      </w:r>
      <w:r>
        <w:rPr>
          <w:color w:val="231F20"/>
          <w:spacing w:val="-5"/>
          <w:w w:val="105"/>
        </w:rPr>
        <w:t> </w:t>
      </w:r>
      <w:r>
        <w:rPr>
          <w:color w:val="231F20"/>
          <w:w w:val="105"/>
        </w:rPr>
        <w:t>gas</w:t>
      </w:r>
      <w:r>
        <w:rPr>
          <w:color w:val="231F20"/>
          <w:spacing w:val="-5"/>
          <w:w w:val="105"/>
        </w:rPr>
        <w:t> </w:t>
      </w:r>
      <w:r>
        <w:rPr>
          <w:color w:val="231F20"/>
          <w:w w:val="105"/>
        </w:rPr>
        <w:t>en</w:t>
      </w:r>
      <w:r>
        <w:rPr>
          <w:color w:val="231F20"/>
          <w:spacing w:val="-5"/>
          <w:w w:val="105"/>
        </w:rPr>
        <w:t> </w:t>
      </w:r>
      <w:r>
        <w:rPr>
          <w:color w:val="231F20"/>
          <w:w w:val="105"/>
        </w:rPr>
        <w:t>movimiento.La</w:t>
      </w:r>
      <w:r>
        <w:rPr>
          <w:color w:val="231F20"/>
          <w:spacing w:val="-5"/>
          <w:w w:val="105"/>
        </w:rPr>
        <w:t> </w:t>
      </w:r>
      <w:r>
        <w:rPr>
          <w:color w:val="231F20"/>
          <w:w w:val="105"/>
        </w:rPr>
        <w:t>convección</w:t>
      </w:r>
      <w:r>
        <w:rPr>
          <w:color w:val="231F20"/>
          <w:spacing w:val="-5"/>
          <w:w w:val="105"/>
        </w:rPr>
        <w:t> </w:t>
      </w:r>
      <w:r>
        <w:rPr>
          <w:color w:val="231F20"/>
          <w:w w:val="105"/>
        </w:rPr>
        <w:t>puede</w:t>
      </w:r>
      <w:r>
        <w:rPr>
          <w:color w:val="231F20"/>
          <w:spacing w:val="-5"/>
          <w:w w:val="105"/>
        </w:rPr>
        <w:t> </w:t>
      </w:r>
      <w:r>
        <w:rPr>
          <w:color w:val="231F20"/>
          <w:w w:val="105"/>
        </w:rPr>
        <w:t>ser</w:t>
      </w:r>
      <w:r>
        <w:rPr>
          <w:color w:val="231F20"/>
          <w:spacing w:val="-5"/>
          <w:w w:val="105"/>
        </w:rPr>
        <w:t> </w:t>
      </w:r>
      <w:r>
        <w:rPr>
          <w:color w:val="231F20"/>
          <w:w w:val="105"/>
        </w:rPr>
        <w:t>natural</w:t>
      </w:r>
      <w:r>
        <w:rPr>
          <w:color w:val="231F20"/>
          <w:spacing w:val="-5"/>
          <w:w w:val="105"/>
        </w:rPr>
        <w:t> </w:t>
      </w:r>
      <w:r>
        <w:rPr>
          <w:color w:val="231F20"/>
          <w:w w:val="105"/>
        </w:rPr>
        <w:t>o</w:t>
      </w:r>
      <w:r>
        <w:rPr>
          <w:color w:val="231F20"/>
          <w:spacing w:val="-5"/>
          <w:w w:val="105"/>
        </w:rPr>
        <w:t> </w:t>
      </w:r>
      <w:r>
        <w:rPr>
          <w:color w:val="231F20"/>
          <w:w w:val="105"/>
        </w:rPr>
        <w:t>forzada.</w:t>
      </w:r>
      <w:r>
        <w:rPr>
          <w:color w:val="231F20"/>
          <w:spacing w:val="-5"/>
          <w:w w:val="105"/>
        </w:rPr>
        <w:t> </w:t>
      </w:r>
      <w:r>
        <w:rPr>
          <w:color w:val="231F20"/>
          <w:w w:val="105"/>
        </w:rPr>
        <w:t>En</w:t>
      </w:r>
      <w:r>
        <w:rPr>
          <w:color w:val="231F20"/>
          <w:spacing w:val="-5"/>
          <w:w w:val="105"/>
        </w:rPr>
        <w:t> </w:t>
      </w:r>
      <w:r>
        <w:rPr>
          <w:color w:val="231F20"/>
          <w:w w:val="105"/>
        </w:rPr>
        <w:t>la</w:t>
      </w:r>
      <w:r>
        <w:rPr>
          <w:color w:val="231F20"/>
          <w:spacing w:val="-5"/>
          <w:w w:val="105"/>
        </w:rPr>
        <w:t> </w:t>
      </w:r>
      <w:r>
        <w:rPr>
          <w:color w:val="231F20"/>
          <w:w w:val="105"/>
        </w:rPr>
        <w:t>convección natural</w:t>
      </w:r>
      <w:r>
        <w:rPr>
          <w:color w:val="231F20"/>
          <w:spacing w:val="-26"/>
          <w:w w:val="105"/>
        </w:rPr>
        <w:t> </w:t>
      </w:r>
      <w:r>
        <w:rPr>
          <w:color w:val="231F20"/>
          <w:w w:val="105"/>
        </w:rPr>
        <w:t>la</w:t>
      </w:r>
      <w:r>
        <w:rPr>
          <w:color w:val="231F20"/>
          <w:spacing w:val="-25"/>
          <w:w w:val="105"/>
        </w:rPr>
        <w:t> </w:t>
      </w:r>
      <w:r>
        <w:rPr>
          <w:color w:val="231F20"/>
          <w:w w:val="105"/>
        </w:rPr>
        <w:t>porción</w:t>
      </w:r>
      <w:r>
        <w:rPr>
          <w:color w:val="231F20"/>
          <w:spacing w:val="-25"/>
          <w:w w:val="105"/>
        </w:rPr>
        <w:t> </w:t>
      </w:r>
      <w:r>
        <w:rPr>
          <w:color w:val="231F20"/>
          <w:w w:val="105"/>
        </w:rPr>
        <w:t>caliente</w:t>
      </w:r>
      <w:r>
        <w:rPr>
          <w:color w:val="231F20"/>
          <w:spacing w:val="-26"/>
          <w:w w:val="105"/>
        </w:rPr>
        <w:t> </w:t>
      </w:r>
      <w:r>
        <w:rPr>
          <w:color w:val="231F20"/>
          <w:w w:val="105"/>
        </w:rPr>
        <w:t>del</w:t>
      </w:r>
      <w:r>
        <w:rPr>
          <w:color w:val="231F20"/>
          <w:spacing w:val="-25"/>
          <w:w w:val="105"/>
        </w:rPr>
        <w:t> </w:t>
      </w:r>
      <w:r>
        <w:rPr>
          <w:color w:val="231F20"/>
          <w:w w:val="105"/>
        </w:rPr>
        <w:t>alimento,</w:t>
      </w:r>
      <w:r>
        <w:rPr>
          <w:color w:val="231F20"/>
          <w:spacing w:val="-25"/>
          <w:w w:val="105"/>
        </w:rPr>
        <w:t> </w:t>
      </w:r>
      <w:r>
        <w:rPr>
          <w:color w:val="231F20"/>
          <w:w w:val="105"/>
        </w:rPr>
        <w:t>al</w:t>
      </w:r>
      <w:r>
        <w:rPr>
          <w:color w:val="231F20"/>
          <w:spacing w:val="-25"/>
          <w:w w:val="105"/>
        </w:rPr>
        <w:t> </w:t>
      </w:r>
      <w:r>
        <w:rPr>
          <w:color w:val="231F20"/>
          <w:w w:val="105"/>
        </w:rPr>
        <w:t>tener</w:t>
      </w:r>
      <w:r>
        <w:rPr>
          <w:color w:val="231F20"/>
          <w:spacing w:val="-26"/>
          <w:w w:val="105"/>
        </w:rPr>
        <w:t> </w:t>
      </w:r>
      <w:r>
        <w:rPr>
          <w:color w:val="231F20"/>
          <w:w w:val="105"/>
        </w:rPr>
        <w:t>menor</w:t>
      </w:r>
      <w:r>
        <w:rPr>
          <w:color w:val="231F20"/>
          <w:spacing w:val="-25"/>
          <w:w w:val="105"/>
        </w:rPr>
        <w:t> </w:t>
      </w:r>
      <w:r>
        <w:rPr>
          <w:color w:val="231F20"/>
          <w:w w:val="105"/>
        </w:rPr>
        <w:t>densidad</w:t>
      </w:r>
      <w:r>
        <w:rPr>
          <w:color w:val="231F20"/>
          <w:spacing w:val="-25"/>
          <w:w w:val="105"/>
        </w:rPr>
        <w:t> </w:t>
      </w:r>
      <w:r>
        <w:rPr>
          <w:color w:val="231F20"/>
          <w:w w:val="105"/>
        </w:rPr>
        <w:t>asciende</w:t>
      </w:r>
      <w:r>
        <w:rPr>
          <w:color w:val="231F20"/>
          <w:spacing w:val="-26"/>
          <w:w w:val="105"/>
        </w:rPr>
        <w:t> </w:t>
      </w:r>
      <w:r>
        <w:rPr>
          <w:color w:val="231F20"/>
          <w:w w:val="105"/>
        </w:rPr>
        <w:t>originando</w:t>
      </w:r>
      <w:r>
        <w:rPr>
          <w:color w:val="231F20"/>
          <w:spacing w:val="-25"/>
          <w:w w:val="105"/>
        </w:rPr>
        <w:t> </w:t>
      </w:r>
      <w:r>
        <w:rPr>
          <w:color w:val="231F20"/>
          <w:w w:val="105"/>
        </w:rPr>
        <w:t>la circulación</w:t>
      </w:r>
      <w:r>
        <w:rPr>
          <w:color w:val="231F20"/>
          <w:spacing w:val="-28"/>
          <w:w w:val="105"/>
        </w:rPr>
        <w:t> </w:t>
      </w:r>
      <w:r>
        <w:rPr>
          <w:color w:val="231F20"/>
          <w:w w:val="105"/>
        </w:rPr>
        <w:t>en</w:t>
      </w:r>
      <w:r>
        <w:rPr>
          <w:color w:val="231F20"/>
          <w:spacing w:val="-27"/>
          <w:w w:val="105"/>
        </w:rPr>
        <w:t> </w:t>
      </w:r>
      <w:r>
        <w:rPr>
          <w:color w:val="231F20"/>
          <w:w w:val="105"/>
        </w:rPr>
        <w:t>toda</w:t>
      </w:r>
      <w:r>
        <w:rPr>
          <w:color w:val="231F20"/>
          <w:spacing w:val="-27"/>
          <w:w w:val="105"/>
        </w:rPr>
        <w:t> </w:t>
      </w:r>
      <w:r>
        <w:rPr>
          <w:color w:val="231F20"/>
          <w:w w:val="105"/>
        </w:rPr>
        <w:t>la</w:t>
      </w:r>
      <w:r>
        <w:rPr>
          <w:color w:val="231F20"/>
          <w:spacing w:val="-27"/>
          <w:w w:val="105"/>
        </w:rPr>
        <w:t> </w:t>
      </w:r>
      <w:r>
        <w:rPr>
          <w:color w:val="231F20"/>
          <w:w w:val="105"/>
        </w:rPr>
        <w:t>masa</w:t>
      </w:r>
      <w:r>
        <w:rPr>
          <w:color w:val="231F20"/>
          <w:spacing w:val="-27"/>
          <w:w w:val="105"/>
        </w:rPr>
        <w:t> </w:t>
      </w:r>
      <w:r>
        <w:rPr>
          <w:color w:val="231F20"/>
          <w:w w:val="105"/>
        </w:rPr>
        <w:t>del</w:t>
      </w:r>
      <w:r>
        <w:rPr>
          <w:color w:val="231F20"/>
          <w:spacing w:val="-27"/>
          <w:w w:val="105"/>
        </w:rPr>
        <w:t> </w:t>
      </w:r>
      <w:r>
        <w:rPr>
          <w:color w:val="231F20"/>
          <w:w w:val="105"/>
        </w:rPr>
        <w:t>producto.</w:t>
      </w:r>
      <w:r>
        <w:rPr>
          <w:color w:val="231F20"/>
          <w:spacing w:val="-27"/>
          <w:w w:val="105"/>
        </w:rPr>
        <w:t> </w:t>
      </w:r>
      <w:r>
        <w:rPr>
          <w:color w:val="231F20"/>
          <w:w w:val="105"/>
        </w:rPr>
        <w:t>En</w:t>
      </w:r>
      <w:r>
        <w:rPr>
          <w:color w:val="231F20"/>
          <w:spacing w:val="-27"/>
          <w:w w:val="105"/>
        </w:rPr>
        <w:t> </w:t>
      </w:r>
      <w:r>
        <w:rPr>
          <w:color w:val="231F20"/>
          <w:w w:val="105"/>
        </w:rPr>
        <w:t>la</w:t>
      </w:r>
      <w:r>
        <w:rPr>
          <w:color w:val="231F20"/>
          <w:spacing w:val="-27"/>
          <w:w w:val="105"/>
        </w:rPr>
        <w:t> </w:t>
      </w:r>
      <w:r>
        <w:rPr>
          <w:color w:val="231F20"/>
          <w:w w:val="105"/>
        </w:rPr>
        <w:t>convección</w:t>
      </w:r>
      <w:r>
        <w:rPr>
          <w:color w:val="231F20"/>
          <w:spacing w:val="-27"/>
          <w:w w:val="105"/>
        </w:rPr>
        <w:t> </w:t>
      </w:r>
      <w:r>
        <w:rPr>
          <w:color w:val="231F20"/>
          <w:w w:val="105"/>
        </w:rPr>
        <w:t>forzada,</w:t>
      </w:r>
      <w:r>
        <w:rPr>
          <w:color w:val="231F20"/>
          <w:spacing w:val="-27"/>
          <w:w w:val="105"/>
        </w:rPr>
        <w:t> </w:t>
      </w:r>
      <w:r>
        <w:rPr>
          <w:color w:val="231F20"/>
          <w:w w:val="105"/>
        </w:rPr>
        <w:t>en</w:t>
      </w:r>
      <w:r>
        <w:rPr>
          <w:color w:val="231F20"/>
          <w:spacing w:val="-27"/>
          <w:w w:val="105"/>
        </w:rPr>
        <w:t> </w:t>
      </w:r>
      <w:r>
        <w:rPr>
          <w:color w:val="231F20"/>
          <w:w w:val="105"/>
        </w:rPr>
        <w:t>cambio,</w:t>
      </w:r>
      <w:r>
        <w:rPr>
          <w:color w:val="231F20"/>
          <w:spacing w:val="-27"/>
          <w:w w:val="105"/>
        </w:rPr>
        <w:t> </w:t>
      </w:r>
      <w:r>
        <w:rPr>
          <w:color w:val="231F20"/>
          <w:w w:val="105"/>
        </w:rPr>
        <w:t>el</w:t>
      </w:r>
      <w:r>
        <w:rPr>
          <w:color w:val="231F20"/>
          <w:spacing w:val="-27"/>
          <w:w w:val="105"/>
        </w:rPr>
        <w:t> </w:t>
      </w:r>
      <w:r>
        <w:rPr>
          <w:color w:val="231F20"/>
          <w:w w:val="105"/>
        </w:rPr>
        <w:t>movi- miento se realiza por medios</w:t>
      </w:r>
      <w:r>
        <w:rPr>
          <w:color w:val="231F20"/>
          <w:spacing w:val="-3"/>
          <w:w w:val="105"/>
        </w:rPr>
        <w:t> </w:t>
      </w:r>
      <w:r>
        <w:rPr>
          <w:color w:val="231F20"/>
          <w:w w:val="105"/>
        </w:rPr>
        <w:t>mecánicos.</w:t>
      </w:r>
    </w:p>
    <w:p>
      <w:pPr>
        <w:pStyle w:val="BodyText"/>
        <w:spacing w:before="3"/>
        <w:rPr>
          <w:sz w:val="18"/>
        </w:rPr>
      </w:pPr>
    </w:p>
    <w:p>
      <w:pPr>
        <w:pStyle w:val="BodyText"/>
        <w:spacing w:line="206" w:lineRule="auto"/>
        <w:ind w:left="133" w:right="962"/>
        <w:jc w:val="both"/>
      </w:pPr>
      <w:r>
        <w:rPr>
          <w:rFonts w:ascii="Calibri" w:hAnsi="Calibri"/>
          <w:color w:val="231F20"/>
          <w:w w:val="105"/>
        </w:rPr>
        <w:t>Radiación: </w:t>
      </w:r>
      <w:r>
        <w:rPr>
          <w:color w:val="231F20"/>
          <w:w w:val="105"/>
        </w:rPr>
        <w:t>en este proceso el calor se transmite a través del espacio mediante ondas electromagnéticas.</w:t>
      </w:r>
    </w:p>
    <w:p>
      <w:pPr>
        <w:pStyle w:val="BodyText"/>
        <w:rPr>
          <w:sz w:val="24"/>
        </w:rPr>
      </w:pPr>
    </w:p>
    <w:p>
      <w:pPr>
        <w:pStyle w:val="Heading1"/>
        <w:numPr>
          <w:ilvl w:val="2"/>
          <w:numId w:val="23"/>
        </w:numPr>
        <w:tabs>
          <w:tab w:pos="935" w:val="left" w:leader="none"/>
        </w:tabs>
        <w:spacing w:line="240" w:lineRule="auto" w:before="161" w:after="0"/>
        <w:ind w:left="934" w:right="0" w:hanging="802"/>
        <w:jc w:val="left"/>
        <w:rPr>
          <w:rFonts w:ascii="Century Gothic" w:hAnsi="Century Gothic"/>
        </w:rPr>
      </w:pPr>
      <w:r>
        <w:rPr>
          <w:rFonts w:ascii="Century Gothic" w:hAnsi="Century Gothic"/>
          <w:color w:val="231F20"/>
        </w:rPr>
        <w:t>Métodos de conservación por</w:t>
      </w:r>
      <w:r>
        <w:rPr>
          <w:rFonts w:ascii="Century Gothic" w:hAnsi="Century Gothic"/>
          <w:color w:val="231F20"/>
          <w:spacing w:val="22"/>
        </w:rPr>
        <w:t> </w:t>
      </w:r>
      <w:r>
        <w:rPr>
          <w:rFonts w:ascii="Century Gothic" w:hAnsi="Century Gothic"/>
          <w:color w:val="231F20"/>
        </w:rPr>
        <w:t>calor</w:t>
      </w:r>
    </w:p>
    <w:p>
      <w:pPr>
        <w:spacing w:line="211" w:lineRule="exact" w:before="106"/>
        <w:ind w:left="43" w:right="1465" w:firstLine="0"/>
        <w:jc w:val="center"/>
        <w:rPr>
          <w:sz w:val="19"/>
        </w:rPr>
      </w:pPr>
      <w:r>
        <w:rPr/>
        <w:pict>
          <v:shape style="position:absolute;margin-left:213.7995pt;margin-top:7.461774pt;width:2.15pt;height:43.3pt;mso-position-horizontal-relative:page;mso-position-vertical-relative:paragraph;z-index:251729920" coordorigin="4276,149" coordsize="43,866" path="m4319,149l4319,538,4276,582,4319,626,4319,1015e" filled="false" stroked="true" strokeweight=".539pt" strokecolor="#0375bc">
            <v:path arrowok="t"/>
            <v:stroke dashstyle="solid"/>
            <w10:wrap type="none"/>
          </v:shape>
        </w:pict>
      </w:r>
      <w:r>
        <w:rPr>
          <w:color w:val="0375BC"/>
          <w:w w:val="105"/>
          <w:sz w:val="19"/>
        </w:rPr>
        <w:t>Esterilización de</w:t>
      </w:r>
    </w:p>
    <w:p>
      <w:pPr>
        <w:spacing w:after="0" w:line="211" w:lineRule="exact"/>
        <w:jc w:val="center"/>
        <w:rPr>
          <w:sz w:val="19"/>
        </w:rPr>
        <w:sectPr>
          <w:pgSz w:w="11910" w:h="16840"/>
          <w:pgMar w:header="870" w:footer="931" w:top="1100" w:bottom="1120" w:left="1000" w:right="1020"/>
        </w:sectPr>
      </w:pPr>
    </w:p>
    <w:p>
      <w:pPr>
        <w:tabs>
          <w:tab w:pos="1578" w:val="left" w:leader="none"/>
        </w:tabs>
        <w:spacing w:before="111"/>
        <w:ind w:left="0" w:right="23" w:firstLine="0"/>
        <w:jc w:val="right"/>
        <w:rPr>
          <w:rFonts w:ascii="Lucida Sans" w:hAnsi="Lucida Sans"/>
          <w:b/>
          <w:sz w:val="19"/>
        </w:rPr>
      </w:pPr>
      <w:r>
        <w:rPr/>
        <w:pict>
          <v:group style="position:absolute;margin-left:116.838303pt;margin-top:11.449872pt;width:21.1pt;height:60pt;mso-position-horizontal-relative:page;mso-position-vertical-relative:paragraph;z-index:-254574592" coordorigin="2337,229" coordsize="422,1200">
            <v:line style="position:absolute" from="2342,278" to="2747,278" stroked="true" strokeweight=".539pt" strokecolor="#0375bc">
              <v:stroke dashstyle="solid"/>
            </v:line>
            <v:shape style="position:absolute;left:2681;top:229;width:78;height:97" coordorigin="2681,229" coordsize="78,97" path="m2687,229l2684,230,2681,234,2682,237,2745,277,2682,318,2681,321,2683,324,2685,325,2687,325,2688,325,2758,280,2759,279,2759,276,2758,274,2687,229xe" filled="true" fillcolor="#0375bc" stroked="false">
              <v:path arrowok="t"/>
              <v:fill type="solid"/>
            </v:shape>
            <v:shape style="position:absolute;left:2342;top:277;width:406;height:1103" coordorigin="2342,277" coordsize="406,1103" path="m2342,277l2342,1380,2747,1380e" filled="false" stroked="true" strokeweight=".539pt" strokecolor="#0375bc">
              <v:path arrowok="t"/>
              <v:stroke dashstyle="solid"/>
            </v:shape>
            <v:shape style="position:absolute;left:2681;top:1332;width:78;height:97" coordorigin="2681,1332" coordsize="78,97" path="m2687,1332l2684,1333,2681,1337,2682,1340,2745,1381,2682,1421,2681,1424,2683,1428,2685,1428,2687,1428,2688,1428,2758,1384,2759,1382,2759,1379,2758,1377,2687,1332xe" filled="true" fillcolor="#0375bc" stroked="false">
              <v:path arrowok="t"/>
              <v:fill type="solid"/>
            </v:shape>
            <w10:wrap type="none"/>
          </v:group>
        </w:pict>
      </w:r>
      <w:r>
        <w:rPr>
          <w:rFonts w:ascii="Lucida Sans" w:hAnsi="Lucida Sans"/>
          <w:b/>
          <w:color w:val="0375BC"/>
          <w:sz w:val="21"/>
        </w:rPr>
        <w:t>Por</w:t>
      </w:r>
      <w:r>
        <w:rPr>
          <w:rFonts w:ascii="Lucida Sans" w:hAnsi="Lucida Sans"/>
          <w:b/>
          <w:color w:val="0375BC"/>
          <w:spacing w:val="-4"/>
          <w:sz w:val="21"/>
        </w:rPr>
        <w:t> </w:t>
      </w:r>
      <w:r>
        <w:rPr>
          <w:rFonts w:ascii="Lucida Sans" w:hAnsi="Lucida Sans"/>
          <w:b/>
          <w:color w:val="0375BC"/>
          <w:sz w:val="21"/>
        </w:rPr>
        <w:t>calor</w:t>
        <w:tab/>
      </w:r>
      <w:r>
        <w:rPr>
          <w:rFonts w:ascii="Lucida Sans" w:hAnsi="Lucida Sans"/>
          <w:b/>
          <w:color w:val="0375BC"/>
          <w:spacing w:val="-1"/>
          <w:w w:val="95"/>
          <w:sz w:val="19"/>
        </w:rPr>
        <w:t>Esterilización</w:t>
      </w:r>
    </w:p>
    <w:p>
      <w:pPr>
        <w:pStyle w:val="BodyText"/>
        <w:rPr>
          <w:rFonts w:ascii="Lucida Sans"/>
          <w:b/>
          <w:sz w:val="26"/>
        </w:rPr>
      </w:pPr>
    </w:p>
    <w:p>
      <w:pPr>
        <w:pStyle w:val="BodyText"/>
        <w:rPr>
          <w:rFonts w:ascii="Lucida Sans"/>
          <w:b/>
          <w:sz w:val="26"/>
        </w:rPr>
      </w:pPr>
    </w:p>
    <w:p>
      <w:pPr>
        <w:pStyle w:val="BodyText"/>
        <w:spacing w:before="9"/>
        <w:rPr>
          <w:rFonts w:ascii="Lucida Sans"/>
          <w:b/>
          <w:sz w:val="24"/>
        </w:rPr>
      </w:pPr>
    </w:p>
    <w:p>
      <w:pPr>
        <w:spacing w:before="0"/>
        <w:ind w:left="0" w:right="0" w:firstLine="0"/>
        <w:jc w:val="right"/>
        <w:rPr>
          <w:rFonts w:ascii="Lucida Sans" w:hAnsi="Lucida Sans"/>
          <w:b/>
          <w:sz w:val="19"/>
        </w:rPr>
      </w:pPr>
      <w:r>
        <w:rPr>
          <w:rFonts w:ascii="Lucida Sans" w:hAnsi="Lucida Sans"/>
          <w:b/>
          <w:color w:val="0375BC"/>
          <w:w w:val="95"/>
          <w:sz w:val="19"/>
        </w:rPr>
        <w:t>Pateurización</w:t>
      </w:r>
    </w:p>
    <w:p>
      <w:pPr>
        <w:spacing w:line="231" w:lineRule="exact" w:before="0"/>
        <w:ind w:left="238" w:right="0" w:firstLine="0"/>
        <w:jc w:val="left"/>
        <w:rPr>
          <w:sz w:val="19"/>
        </w:rPr>
      </w:pPr>
      <w:r>
        <w:rPr/>
        <w:br w:type="column"/>
      </w:r>
      <w:r>
        <w:rPr>
          <w:color w:val="0375BC"/>
          <w:sz w:val="19"/>
        </w:rPr>
        <w:t>alimentos</w:t>
      </w:r>
      <w:r>
        <w:rPr>
          <w:color w:val="0375BC"/>
          <w:spacing w:val="8"/>
          <w:sz w:val="19"/>
        </w:rPr>
        <w:t> </w:t>
      </w:r>
      <w:r>
        <w:rPr>
          <w:color w:val="0375BC"/>
          <w:sz w:val="19"/>
        </w:rPr>
        <w:t>envasados</w:t>
      </w:r>
    </w:p>
    <w:p>
      <w:pPr>
        <w:spacing w:line="216" w:lineRule="auto" w:before="70"/>
        <w:ind w:left="238" w:right="3994" w:firstLine="0"/>
        <w:jc w:val="left"/>
        <w:rPr>
          <w:sz w:val="19"/>
        </w:rPr>
      </w:pPr>
      <w:r>
        <w:rPr>
          <w:color w:val="0375BC"/>
          <w:w w:val="105"/>
          <w:sz w:val="19"/>
        </w:rPr>
        <w:t>Esterilización de alimentos sin</w:t>
      </w:r>
      <w:r>
        <w:rPr>
          <w:color w:val="0375BC"/>
          <w:spacing w:val="-28"/>
          <w:w w:val="105"/>
          <w:sz w:val="19"/>
        </w:rPr>
        <w:t> </w:t>
      </w:r>
      <w:r>
        <w:rPr>
          <w:color w:val="0375BC"/>
          <w:spacing w:val="-5"/>
          <w:w w:val="105"/>
          <w:sz w:val="19"/>
        </w:rPr>
        <w:t>envasar</w:t>
      </w:r>
    </w:p>
    <w:p>
      <w:pPr>
        <w:pStyle w:val="BodyText"/>
        <w:spacing w:before="4"/>
        <w:rPr>
          <w:sz w:val="18"/>
        </w:rPr>
      </w:pPr>
    </w:p>
    <w:p>
      <w:pPr>
        <w:spacing w:line="292" w:lineRule="auto" w:before="1"/>
        <w:ind w:left="238" w:right="3994" w:firstLine="0"/>
        <w:jc w:val="left"/>
        <w:rPr>
          <w:rFonts w:ascii="Lucida Sans" w:hAnsi="Lucida Sans"/>
          <w:b/>
          <w:sz w:val="19"/>
        </w:rPr>
      </w:pPr>
      <w:r>
        <w:rPr/>
        <w:pict>
          <v:shape style="position:absolute;margin-left:213.7995pt;margin-top:1.506485pt;width:2.15pt;height:41.4pt;mso-position-horizontal-relative:page;mso-position-vertical-relative:paragraph;z-index:251730944" coordorigin="4276,30" coordsize="43,828" path="m4319,30l4319,400,4276,444,4319,488,4319,858e" filled="false" stroked="true" strokeweight=".539pt" strokecolor="#0375bc">
            <v:path arrowok="t"/>
            <v:stroke dashstyle="solid"/>
            <w10:wrap type="none"/>
          </v:shape>
        </w:pict>
      </w:r>
      <w:r>
        <w:rPr>
          <w:color w:val="0375BC"/>
          <w:sz w:val="19"/>
        </w:rPr>
        <w:t>Pasteurización Baja </w:t>
      </w:r>
      <w:r>
        <w:rPr>
          <w:rFonts w:ascii="Lucida Sans" w:hAnsi="Lucida Sans"/>
          <w:b/>
          <w:color w:val="0375BC"/>
          <w:sz w:val="19"/>
        </w:rPr>
        <w:t>LTH </w:t>
      </w:r>
      <w:r>
        <w:rPr>
          <w:color w:val="0375BC"/>
          <w:sz w:val="19"/>
        </w:rPr>
        <w:t>Pasteurización Alta </w:t>
      </w:r>
      <w:r>
        <w:rPr>
          <w:rFonts w:ascii="Lucida Sans" w:hAnsi="Lucida Sans"/>
          <w:b/>
          <w:color w:val="0375BC"/>
          <w:sz w:val="19"/>
        </w:rPr>
        <w:t>HTST </w:t>
      </w:r>
      <w:r>
        <w:rPr>
          <w:color w:val="0375BC"/>
          <w:sz w:val="19"/>
        </w:rPr>
        <w:t>Ultrapasteurización </w:t>
      </w:r>
      <w:r>
        <w:rPr>
          <w:rFonts w:ascii="Lucida Sans" w:hAnsi="Lucida Sans"/>
          <w:b/>
          <w:color w:val="0375BC"/>
          <w:sz w:val="19"/>
        </w:rPr>
        <w:t>UTH</w:t>
      </w:r>
    </w:p>
    <w:p>
      <w:pPr>
        <w:spacing w:after="0" w:line="292" w:lineRule="auto"/>
        <w:jc w:val="left"/>
        <w:rPr>
          <w:rFonts w:ascii="Lucida Sans" w:hAnsi="Lucida Sans"/>
          <w:sz w:val="19"/>
        </w:rPr>
        <w:sectPr>
          <w:type w:val="continuous"/>
          <w:pgSz w:w="11910" w:h="16840"/>
          <w:pgMar w:top="980" w:bottom="0" w:left="1000" w:right="1020"/>
          <w:cols w:num="2" w:equalWidth="0">
            <w:col w:w="3182" w:space="40"/>
            <w:col w:w="6668"/>
          </w:cols>
        </w:sectPr>
      </w:pPr>
    </w:p>
    <w:p>
      <w:pPr>
        <w:pStyle w:val="BodyText"/>
        <w:spacing w:before="10"/>
        <w:rPr>
          <w:rFonts w:ascii="Lucida Sans"/>
          <w:b/>
        </w:rPr>
      </w:pPr>
    </w:p>
    <w:p>
      <w:pPr>
        <w:spacing w:before="97"/>
        <w:ind w:left="133" w:right="1005" w:firstLine="0"/>
        <w:jc w:val="left"/>
        <w:rPr>
          <w:rFonts w:ascii="Tahoma" w:hAnsi="Tahoma"/>
          <w:sz w:val="18"/>
        </w:rPr>
      </w:pPr>
      <w:r>
        <w:rPr>
          <w:rFonts w:ascii="Tahoma" w:hAnsi="Tahoma"/>
          <w:color w:val="231F20"/>
          <w:spacing w:val="-3"/>
          <w:w w:val="115"/>
          <w:sz w:val="18"/>
        </w:rPr>
        <w:t>“Se </w:t>
      </w:r>
      <w:r>
        <w:rPr>
          <w:rFonts w:ascii="Tahoma" w:hAnsi="Tahoma"/>
          <w:color w:val="231F20"/>
          <w:spacing w:val="-4"/>
          <w:w w:val="115"/>
          <w:sz w:val="18"/>
        </w:rPr>
        <w:t>entiende </w:t>
      </w:r>
      <w:r>
        <w:rPr>
          <w:rFonts w:ascii="Tahoma" w:hAnsi="Tahoma"/>
          <w:color w:val="231F20"/>
          <w:spacing w:val="-3"/>
          <w:w w:val="115"/>
          <w:sz w:val="18"/>
        </w:rPr>
        <w:t>por </w:t>
      </w:r>
      <w:r>
        <w:rPr>
          <w:rFonts w:ascii="Tahoma" w:hAnsi="Tahoma"/>
          <w:color w:val="231F20"/>
          <w:spacing w:val="-5"/>
          <w:w w:val="115"/>
          <w:sz w:val="18"/>
        </w:rPr>
        <w:t>conservación </w:t>
      </w:r>
      <w:r>
        <w:rPr>
          <w:rFonts w:ascii="Tahoma" w:hAnsi="Tahoma"/>
          <w:color w:val="231F20"/>
          <w:spacing w:val="-3"/>
          <w:w w:val="115"/>
          <w:sz w:val="18"/>
        </w:rPr>
        <w:t>por </w:t>
      </w:r>
      <w:r>
        <w:rPr>
          <w:rFonts w:ascii="Tahoma" w:hAnsi="Tahoma"/>
          <w:color w:val="231F20"/>
          <w:w w:val="115"/>
          <w:sz w:val="18"/>
        </w:rPr>
        <w:t>el </w:t>
      </w:r>
      <w:r>
        <w:rPr>
          <w:rFonts w:ascii="Tahoma" w:hAnsi="Tahoma"/>
          <w:color w:val="231F20"/>
          <w:spacing w:val="-4"/>
          <w:w w:val="115"/>
          <w:sz w:val="18"/>
        </w:rPr>
        <w:t>calor </w:t>
      </w:r>
      <w:r>
        <w:rPr>
          <w:rFonts w:ascii="Tahoma" w:hAnsi="Tahoma"/>
          <w:color w:val="231F20"/>
          <w:spacing w:val="-5"/>
          <w:w w:val="115"/>
          <w:sz w:val="18"/>
        </w:rPr>
        <w:t>(esterilización, esterilización </w:t>
      </w:r>
      <w:r>
        <w:rPr>
          <w:rFonts w:ascii="Tahoma" w:hAnsi="Tahoma"/>
          <w:color w:val="231F20"/>
          <w:spacing w:val="-4"/>
          <w:w w:val="115"/>
          <w:sz w:val="18"/>
        </w:rPr>
        <w:t>industrial </w:t>
      </w:r>
      <w:r>
        <w:rPr>
          <w:rFonts w:ascii="Tahoma" w:hAnsi="Tahoma"/>
          <w:color w:val="231F20"/>
          <w:w w:val="115"/>
          <w:sz w:val="18"/>
        </w:rPr>
        <w:t>o </w:t>
      </w:r>
      <w:r>
        <w:rPr>
          <w:rFonts w:ascii="Tahoma" w:hAnsi="Tahoma"/>
          <w:color w:val="231F20"/>
          <w:spacing w:val="-5"/>
          <w:w w:val="115"/>
          <w:sz w:val="18"/>
        </w:rPr>
        <w:t>técnica, pasteurización),</w:t>
      </w:r>
      <w:r>
        <w:rPr>
          <w:rFonts w:ascii="Tahoma" w:hAnsi="Tahoma"/>
          <w:color w:val="231F20"/>
          <w:spacing w:val="-27"/>
          <w:w w:val="115"/>
          <w:sz w:val="18"/>
        </w:rPr>
        <w:t> </w:t>
      </w:r>
      <w:r>
        <w:rPr>
          <w:rFonts w:ascii="Tahoma" w:hAnsi="Tahoma"/>
          <w:color w:val="231F20"/>
          <w:spacing w:val="-4"/>
          <w:w w:val="115"/>
          <w:sz w:val="18"/>
        </w:rPr>
        <w:t>someter</w:t>
      </w:r>
      <w:r>
        <w:rPr>
          <w:rFonts w:ascii="Tahoma" w:hAnsi="Tahoma"/>
          <w:color w:val="231F20"/>
          <w:spacing w:val="-26"/>
          <w:w w:val="115"/>
          <w:sz w:val="18"/>
        </w:rPr>
        <w:t> </w:t>
      </w:r>
      <w:r>
        <w:rPr>
          <w:rFonts w:ascii="Tahoma" w:hAnsi="Tahoma"/>
          <w:color w:val="231F20"/>
          <w:spacing w:val="-3"/>
          <w:w w:val="115"/>
          <w:sz w:val="18"/>
        </w:rPr>
        <w:t>los</w:t>
      </w:r>
      <w:r>
        <w:rPr>
          <w:rFonts w:ascii="Tahoma" w:hAnsi="Tahoma"/>
          <w:color w:val="231F20"/>
          <w:spacing w:val="-27"/>
          <w:w w:val="115"/>
          <w:sz w:val="18"/>
        </w:rPr>
        <w:t> </w:t>
      </w:r>
      <w:r>
        <w:rPr>
          <w:rFonts w:ascii="Tahoma" w:hAnsi="Tahoma"/>
          <w:color w:val="231F20"/>
          <w:spacing w:val="-4"/>
          <w:w w:val="115"/>
          <w:sz w:val="18"/>
        </w:rPr>
        <w:t>alimentos</w:t>
      </w:r>
      <w:r>
        <w:rPr>
          <w:rFonts w:ascii="Tahoma" w:hAnsi="Tahoma"/>
          <w:color w:val="231F20"/>
          <w:spacing w:val="-26"/>
          <w:w w:val="115"/>
          <w:sz w:val="18"/>
        </w:rPr>
        <w:t> </w:t>
      </w:r>
      <w:r>
        <w:rPr>
          <w:rFonts w:ascii="Tahoma" w:hAnsi="Tahoma"/>
          <w:color w:val="231F20"/>
          <w:w w:val="115"/>
          <w:sz w:val="18"/>
        </w:rPr>
        <w:t>a</w:t>
      </w:r>
      <w:r>
        <w:rPr>
          <w:rFonts w:ascii="Tahoma" w:hAnsi="Tahoma"/>
          <w:color w:val="231F20"/>
          <w:spacing w:val="-27"/>
          <w:w w:val="115"/>
          <w:sz w:val="18"/>
        </w:rPr>
        <w:t> </w:t>
      </w:r>
      <w:r>
        <w:rPr>
          <w:rFonts w:ascii="Tahoma" w:hAnsi="Tahoma"/>
          <w:color w:val="231F20"/>
          <w:w w:val="115"/>
          <w:sz w:val="18"/>
        </w:rPr>
        <w:t>la</w:t>
      </w:r>
      <w:r>
        <w:rPr>
          <w:rFonts w:ascii="Tahoma" w:hAnsi="Tahoma"/>
          <w:color w:val="231F20"/>
          <w:spacing w:val="-26"/>
          <w:w w:val="115"/>
          <w:sz w:val="18"/>
        </w:rPr>
        <w:t> </w:t>
      </w:r>
      <w:r>
        <w:rPr>
          <w:rFonts w:ascii="Tahoma" w:hAnsi="Tahoma"/>
          <w:color w:val="231F20"/>
          <w:spacing w:val="-4"/>
          <w:w w:val="115"/>
          <w:sz w:val="18"/>
        </w:rPr>
        <w:t>acción</w:t>
      </w:r>
      <w:r>
        <w:rPr>
          <w:rFonts w:ascii="Tahoma" w:hAnsi="Tahoma"/>
          <w:color w:val="231F20"/>
          <w:spacing w:val="-27"/>
          <w:w w:val="115"/>
          <w:sz w:val="18"/>
        </w:rPr>
        <w:t> </w:t>
      </w:r>
      <w:r>
        <w:rPr>
          <w:rFonts w:ascii="Tahoma" w:hAnsi="Tahoma"/>
          <w:color w:val="231F20"/>
          <w:w w:val="115"/>
          <w:sz w:val="18"/>
        </w:rPr>
        <w:t>de</w:t>
      </w:r>
      <w:r>
        <w:rPr>
          <w:rFonts w:ascii="Tahoma" w:hAnsi="Tahoma"/>
          <w:color w:val="231F20"/>
          <w:spacing w:val="-26"/>
          <w:w w:val="115"/>
          <w:sz w:val="18"/>
        </w:rPr>
        <w:t> </w:t>
      </w:r>
      <w:r>
        <w:rPr>
          <w:rFonts w:ascii="Tahoma" w:hAnsi="Tahoma"/>
          <w:color w:val="231F20"/>
          <w:spacing w:val="-5"/>
          <w:w w:val="115"/>
          <w:sz w:val="18"/>
        </w:rPr>
        <w:t>temperaturas</w:t>
      </w:r>
      <w:r>
        <w:rPr>
          <w:rFonts w:ascii="Tahoma" w:hAnsi="Tahoma"/>
          <w:color w:val="231F20"/>
          <w:spacing w:val="-27"/>
          <w:w w:val="115"/>
          <w:sz w:val="18"/>
        </w:rPr>
        <w:t> </w:t>
      </w:r>
      <w:r>
        <w:rPr>
          <w:rFonts w:ascii="Tahoma" w:hAnsi="Tahoma"/>
          <w:color w:val="231F20"/>
          <w:w w:val="115"/>
          <w:sz w:val="18"/>
        </w:rPr>
        <w:t>y</w:t>
      </w:r>
      <w:r>
        <w:rPr>
          <w:rFonts w:ascii="Tahoma" w:hAnsi="Tahoma"/>
          <w:color w:val="231F20"/>
          <w:spacing w:val="-26"/>
          <w:w w:val="115"/>
          <w:sz w:val="18"/>
        </w:rPr>
        <w:t> </w:t>
      </w:r>
      <w:r>
        <w:rPr>
          <w:rFonts w:ascii="Tahoma" w:hAnsi="Tahoma"/>
          <w:color w:val="231F20"/>
          <w:spacing w:val="-4"/>
          <w:w w:val="115"/>
          <w:sz w:val="18"/>
        </w:rPr>
        <w:t>tiempos</w:t>
      </w:r>
      <w:r>
        <w:rPr>
          <w:rFonts w:ascii="Tahoma" w:hAnsi="Tahoma"/>
          <w:color w:val="231F20"/>
          <w:spacing w:val="-27"/>
          <w:w w:val="115"/>
          <w:sz w:val="18"/>
        </w:rPr>
        <w:t> </w:t>
      </w:r>
      <w:r>
        <w:rPr>
          <w:rFonts w:ascii="Tahoma" w:hAnsi="Tahoma"/>
          <w:color w:val="231F20"/>
          <w:spacing w:val="-4"/>
          <w:w w:val="115"/>
          <w:sz w:val="18"/>
        </w:rPr>
        <w:t>adecuados</w:t>
      </w:r>
      <w:r>
        <w:rPr>
          <w:rFonts w:ascii="Tahoma" w:hAnsi="Tahoma"/>
          <w:color w:val="231F20"/>
          <w:spacing w:val="-26"/>
          <w:w w:val="115"/>
          <w:sz w:val="18"/>
        </w:rPr>
        <w:t> </w:t>
      </w:r>
      <w:r>
        <w:rPr>
          <w:rFonts w:ascii="Tahoma" w:hAnsi="Tahoma"/>
          <w:color w:val="231F20"/>
          <w:spacing w:val="-5"/>
          <w:w w:val="115"/>
          <w:sz w:val="18"/>
        </w:rPr>
        <w:t>para</w:t>
      </w:r>
      <w:r>
        <w:rPr>
          <w:rFonts w:ascii="Tahoma" w:hAnsi="Tahoma"/>
          <w:color w:val="231F20"/>
          <w:spacing w:val="-27"/>
          <w:w w:val="115"/>
          <w:sz w:val="18"/>
        </w:rPr>
        <w:t> </w:t>
      </w:r>
      <w:r>
        <w:rPr>
          <w:rFonts w:ascii="Tahoma" w:hAnsi="Tahoma"/>
          <w:color w:val="231F20"/>
          <w:spacing w:val="-4"/>
          <w:w w:val="115"/>
          <w:sz w:val="18"/>
        </w:rPr>
        <w:t>eliminar </w:t>
      </w:r>
      <w:r>
        <w:rPr>
          <w:rFonts w:ascii="Tahoma" w:hAnsi="Tahoma"/>
          <w:color w:val="231F20"/>
          <w:w w:val="115"/>
          <w:sz w:val="18"/>
        </w:rPr>
        <w:t>o</w:t>
      </w:r>
      <w:r>
        <w:rPr>
          <w:rFonts w:ascii="Tahoma" w:hAnsi="Tahoma"/>
          <w:color w:val="231F20"/>
          <w:spacing w:val="-20"/>
          <w:w w:val="115"/>
          <w:sz w:val="18"/>
        </w:rPr>
        <w:t> </w:t>
      </w:r>
      <w:r>
        <w:rPr>
          <w:rFonts w:ascii="Tahoma" w:hAnsi="Tahoma"/>
          <w:color w:val="231F20"/>
          <w:spacing w:val="-7"/>
          <w:w w:val="115"/>
          <w:sz w:val="18"/>
        </w:rPr>
        <w:t>reducir,</w:t>
      </w:r>
      <w:r>
        <w:rPr>
          <w:rFonts w:ascii="Tahoma" w:hAnsi="Tahoma"/>
          <w:color w:val="231F20"/>
          <w:spacing w:val="-20"/>
          <w:w w:val="115"/>
          <w:sz w:val="18"/>
        </w:rPr>
        <w:t> </w:t>
      </w:r>
      <w:r>
        <w:rPr>
          <w:rFonts w:ascii="Tahoma" w:hAnsi="Tahoma"/>
          <w:color w:val="231F20"/>
          <w:spacing w:val="-4"/>
          <w:w w:val="115"/>
          <w:sz w:val="18"/>
        </w:rPr>
        <w:t>fundamentalmente</w:t>
      </w:r>
      <w:r>
        <w:rPr>
          <w:rFonts w:ascii="Tahoma" w:hAnsi="Tahoma"/>
          <w:color w:val="231F20"/>
          <w:spacing w:val="-19"/>
          <w:w w:val="115"/>
          <w:sz w:val="18"/>
        </w:rPr>
        <w:t> </w:t>
      </w:r>
      <w:r>
        <w:rPr>
          <w:rFonts w:ascii="Tahoma" w:hAnsi="Tahoma"/>
          <w:color w:val="231F20"/>
          <w:spacing w:val="-3"/>
          <w:w w:val="115"/>
          <w:sz w:val="18"/>
        </w:rPr>
        <w:t>las</w:t>
      </w:r>
      <w:r>
        <w:rPr>
          <w:rFonts w:ascii="Tahoma" w:hAnsi="Tahoma"/>
          <w:color w:val="231F20"/>
          <w:spacing w:val="-20"/>
          <w:w w:val="115"/>
          <w:sz w:val="18"/>
        </w:rPr>
        <w:t> </w:t>
      </w:r>
      <w:r>
        <w:rPr>
          <w:rFonts w:ascii="Tahoma" w:hAnsi="Tahoma"/>
          <w:color w:val="231F20"/>
          <w:spacing w:val="-4"/>
          <w:w w:val="115"/>
          <w:sz w:val="18"/>
        </w:rPr>
        <w:t>actividades</w:t>
      </w:r>
      <w:r>
        <w:rPr>
          <w:rFonts w:ascii="Tahoma" w:hAnsi="Tahoma"/>
          <w:color w:val="231F20"/>
          <w:spacing w:val="-20"/>
          <w:w w:val="115"/>
          <w:sz w:val="18"/>
        </w:rPr>
        <w:t> </w:t>
      </w:r>
      <w:r>
        <w:rPr>
          <w:rFonts w:ascii="Tahoma" w:hAnsi="Tahoma"/>
          <w:color w:val="231F20"/>
          <w:spacing w:val="-5"/>
          <w:w w:val="115"/>
          <w:sz w:val="18"/>
        </w:rPr>
        <w:t>microbianas</w:t>
      </w:r>
      <w:r>
        <w:rPr>
          <w:rFonts w:ascii="Tahoma" w:hAnsi="Tahoma"/>
          <w:color w:val="231F20"/>
          <w:spacing w:val="-19"/>
          <w:w w:val="115"/>
          <w:sz w:val="18"/>
        </w:rPr>
        <w:t> </w:t>
      </w:r>
      <w:r>
        <w:rPr>
          <w:rFonts w:ascii="Tahoma" w:hAnsi="Tahoma"/>
          <w:color w:val="231F20"/>
          <w:w w:val="115"/>
          <w:sz w:val="18"/>
        </w:rPr>
        <w:t>y</w:t>
      </w:r>
      <w:r>
        <w:rPr>
          <w:rFonts w:ascii="Tahoma" w:hAnsi="Tahoma"/>
          <w:color w:val="231F20"/>
          <w:spacing w:val="-20"/>
          <w:w w:val="115"/>
          <w:sz w:val="18"/>
        </w:rPr>
        <w:t> </w:t>
      </w:r>
      <w:r>
        <w:rPr>
          <w:rFonts w:ascii="Tahoma" w:hAnsi="Tahoma"/>
          <w:color w:val="231F20"/>
          <w:spacing w:val="-5"/>
          <w:w w:val="115"/>
          <w:sz w:val="18"/>
        </w:rPr>
        <w:t>enzimáticas”</w:t>
      </w:r>
    </w:p>
    <w:p>
      <w:pPr>
        <w:spacing w:before="97"/>
        <w:ind w:left="133" w:right="0" w:firstLine="0"/>
        <w:jc w:val="left"/>
        <w:rPr>
          <w:i/>
          <w:sz w:val="12"/>
        </w:rPr>
      </w:pPr>
      <w:r>
        <w:rPr>
          <w:i/>
          <w:color w:val="231F20"/>
          <w:sz w:val="12"/>
        </w:rPr>
        <w:t>Ministerio de Salud Argentino</w:t>
      </w:r>
    </w:p>
    <w:p>
      <w:pPr>
        <w:pStyle w:val="BodyText"/>
        <w:rPr>
          <w:i/>
          <w:sz w:val="14"/>
        </w:rPr>
      </w:pPr>
    </w:p>
    <w:p>
      <w:pPr>
        <w:pStyle w:val="BodyText"/>
        <w:rPr>
          <w:i/>
          <w:sz w:val="14"/>
        </w:rPr>
      </w:pPr>
    </w:p>
    <w:p>
      <w:pPr>
        <w:pStyle w:val="BodyText"/>
        <w:spacing w:before="8"/>
        <w:rPr>
          <w:i/>
          <w:sz w:val="10"/>
        </w:rPr>
      </w:pPr>
    </w:p>
    <w:p>
      <w:pPr>
        <w:pStyle w:val="BodyText"/>
        <w:ind w:left="133"/>
        <w:rPr>
          <w:rFonts w:ascii="Calibri" w:hAnsi="Calibri"/>
        </w:rPr>
      </w:pPr>
      <w:r>
        <w:rPr>
          <w:rFonts w:ascii="Calibri" w:hAnsi="Calibri"/>
          <w:color w:val="0375BC"/>
          <w:w w:val="125"/>
        </w:rPr>
        <w:t>Esterilización</w:t>
      </w:r>
    </w:p>
    <w:p>
      <w:pPr>
        <w:pStyle w:val="BodyText"/>
        <w:spacing w:line="211" w:lineRule="auto" w:before="102"/>
        <w:ind w:left="133" w:right="962"/>
        <w:jc w:val="both"/>
      </w:pPr>
      <w:r>
        <w:rPr>
          <w:color w:val="231F20"/>
          <w:w w:val="105"/>
        </w:rPr>
        <w:t>La</w:t>
      </w:r>
      <w:r>
        <w:rPr>
          <w:color w:val="231F20"/>
          <w:spacing w:val="-27"/>
          <w:w w:val="105"/>
        </w:rPr>
        <w:t> </w:t>
      </w:r>
      <w:r>
        <w:rPr>
          <w:color w:val="231F20"/>
          <w:w w:val="105"/>
        </w:rPr>
        <w:t>temperatura</w:t>
      </w:r>
      <w:r>
        <w:rPr>
          <w:color w:val="231F20"/>
          <w:spacing w:val="-26"/>
          <w:w w:val="105"/>
        </w:rPr>
        <w:t> </w:t>
      </w:r>
      <w:r>
        <w:rPr>
          <w:color w:val="231F20"/>
          <w:w w:val="105"/>
        </w:rPr>
        <w:t>estándar</w:t>
      </w:r>
      <w:r>
        <w:rPr>
          <w:color w:val="231F20"/>
          <w:spacing w:val="-26"/>
          <w:w w:val="105"/>
        </w:rPr>
        <w:t> </w:t>
      </w:r>
      <w:r>
        <w:rPr>
          <w:color w:val="231F20"/>
          <w:w w:val="105"/>
        </w:rPr>
        <w:t>de</w:t>
      </w:r>
      <w:r>
        <w:rPr>
          <w:color w:val="231F20"/>
          <w:spacing w:val="-27"/>
          <w:w w:val="105"/>
        </w:rPr>
        <w:t> </w:t>
      </w:r>
      <w:r>
        <w:rPr>
          <w:color w:val="231F20"/>
          <w:w w:val="105"/>
        </w:rPr>
        <w:t>esterilización</w:t>
      </w:r>
      <w:r>
        <w:rPr>
          <w:color w:val="231F20"/>
          <w:spacing w:val="-26"/>
          <w:w w:val="105"/>
        </w:rPr>
        <w:t> </w:t>
      </w:r>
      <w:r>
        <w:rPr>
          <w:color w:val="231F20"/>
          <w:w w:val="105"/>
        </w:rPr>
        <w:t>es</w:t>
      </w:r>
      <w:r>
        <w:rPr>
          <w:color w:val="231F20"/>
          <w:spacing w:val="-26"/>
          <w:w w:val="105"/>
        </w:rPr>
        <w:t> </w:t>
      </w:r>
      <w:r>
        <w:rPr>
          <w:color w:val="231F20"/>
          <w:w w:val="105"/>
        </w:rPr>
        <w:t>de</w:t>
      </w:r>
      <w:r>
        <w:rPr>
          <w:color w:val="231F20"/>
          <w:spacing w:val="-27"/>
          <w:w w:val="105"/>
        </w:rPr>
        <w:t> </w:t>
      </w:r>
      <w:r>
        <w:rPr>
          <w:color w:val="231F20"/>
          <w:w w:val="105"/>
        </w:rPr>
        <w:t>121°C</w:t>
      </w:r>
      <w:r>
        <w:rPr>
          <w:color w:val="231F20"/>
          <w:spacing w:val="-26"/>
          <w:w w:val="105"/>
        </w:rPr>
        <w:t> </w:t>
      </w:r>
      <w:r>
        <w:rPr>
          <w:color w:val="231F20"/>
          <w:w w:val="105"/>
        </w:rPr>
        <w:t>y</w:t>
      </w:r>
      <w:r>
        <w:rPr>
          <w:color w:val="231F20"/>
          <w:spacing w:val="-26"/>
          <w:w w:val="105"/>
        </w:rPr>
        <w:t> </w:t>
      </w:r>
      <w:r>
        <w:rPr>
          <w:color w:val="231F20"/>
          <w:w w:val="105"/>
        </w:rPr>
        <w:t>se</w:t>
      </w:r>
      <w:r>
        <w:rPr>
          <w:color w:val="231F20"/>
          <w:spacing w:val="-27"/>
          <w:w w:val="105"/>
        </w:rPr>
        <w:t> </w:t>
      </w:r>
      <w:r>
        <w:rPr>
          <w:color w:val="231F20"/>
          <w:w w:val="105"/>
        </w:rPr>
        <w:t>denomina</w:t>
      </w:r>
      <w:r>
        <w:rPr>
          <w:color w:val="231F20"/>
          <w:spacing w:val="-26"/>
          <w:w w:val="105"/>
        </w:rPr>
        <w:t> </w:t>
      </w:r>
      <w:r>
        <w:rPr>
          <w:color w:val="231F20"/>
          <w:w w:val="115"/>
        </w:rPr>
        <w:t>F</w:t>
      </w:r>
      <w:r>
        <w:rPr>
          <w:color w:val="231F20"/>
          <w:spacing w:val="-32"/>
          <w:w w:val="115"/>
        </w:rPr>
        <w:t> </w:t>
      </w:r>
      <w:r>
        <w:rPr>
          <w:color w:val="231F20"/>
          <w:w w:val="105"/>
        </w:rPr>
        <w:t>al</w:t>
      </w:r>
      <w:r>
        <w:rPr>
          <w:color w:val="231F20"/>
          <w:spacing w:val="-26"/>
          <w:w w:val="105"/>
        </w:rPr>
        <w:t> </w:t>
      </w:r>
      <w:r>
        <w:rPr>
          <w:color w:val="231F20"/>
          <w:w w:val="105"/>
        </w:rPr>
        <w:t>tiempo</w:t>
      </w:r>
      <w:r>
        <w:rPr>
          <w:color w:val="231F20"/>
          <w:spacing w:val="-27"/>
          <w:w w:val="105"/>
        </w:rPr>
        <w:t> </w:t>
      </w:r>
      <w:r>
        <w:rPr>
          <w:color w:val="231F20"/>
          <w:spacing w:val="-4"/>
          <w:w w:val="105"/>
        </w:rPr>
        <w:t>necesa- </w:t>
      </w:r>
      <w:r>
        <w:rPr>
          <w:color w:val="231F20"/>
          <w:w w:val="105"/>
        </w:rPr>
        <w:t>rio</w:t>
      </w:r>
      <w:r>
        <w:rPr>
          <w:color w:val="231F20"/>
          <w:spacing w:val="-15"/>
          <w:w w:val="105"/>
        </w:rPr>
        <w:t> </w:t>
      </w:r>
      <w:r>
        <w:rPr>
          <w:color w:val="231F20"/>
          <w:w w:val="105"/>
        </w:rPr>
        <w:t>para</w:t>
      </w:r>
      <w:r>
        <w:rPr>
          <w:color w:val="231F20"/>
          <w:spacing w:val="-14"/>
          <w:w w:val="105"/>
        </w:rPr>
        <w:t> </w:t>
      </w:r>
      <w:r>
        <w:rPr>
          <w:color w:val="231F20"/>
          <w:w w:val="105"/>
        </w:rPr>
        <w:t>conseguir</w:t>
      </w:r>
      <w:r>
        <w:rPr>
          <w:color w:val="231F20"/>
          <w:spacing w:val="-14"/>
          <w:w w:val="105"/>
        </w:rPr>
        <w:t> </w:t>
      </w:r>
      <w:r>
        <w:rPr>
          <w:color w:val="231F20"/>
          <w:w w:val="105"/>
        </w:rPr>
        <w:t>la</w:t>
      </w:r>
      <w:r>
        <w:rPr>
          <w:color w:val="231F20"/>
          <w:spacing w:val="-14"/>
          <w:w w:val="105"/>
        </w:rPr>
        <w:t> </w:t>
      </w:r>
      <w:r>
        <w:rPr>
          <w:color w:val="231F20"/>
          <w:w w:val="105"/>
        </w:rPr>
        <w:t>esterilización</w:t>
      </w:r>
      <w:r>
        <w:rPr>
          <w:color w:val="231F20"/>
          <w:spacing w:val="-14"/>
          <w:w w:val="105"/>
        </w:rPr>
        <w:t> </w:t>
      </w:r>
      <w:r>
        <w:rPr>
          <w:color w:val="231F20"/>
          <w:w w:val="105"/>
        </w:rPr>
        <w:t>a</w:t>
      </w:r>
      <w:r>
        <w:rPr>
          <w:color w:val="231F20"/>
          <w:spacing w:val="-14"/>
          <w:w w:val="105"/>
        </w:rPr>
        <w:t> </w:t>
      </w:r>
      <w:r>
        <w:rPr>
          <w:color w:val="231F20"/>
          <w:w w:val="105"/>
        </w:rPr>
        <w:t>esta</w:t>
      </w:r>
      <w:r>
        <w:rPr>
          <w:color w:val="231F20"/>
          <w:spacing w:val="-14"/>
          <w:w w:val="105"/>
        </w:rPr>
        <w:t> </w:t>
      </w:r>
      <w:r>
        <w:rPr>
          <w:color w:val="231F20"/>
          <w:w w:val="105"/>
        </w:rPr>
        <w:t>temperatura.</w:t>
      </w:r>
      <w:r>
        <w:rPr>
          <w:color w:val="231F20"/>
          <w:spacing w:val="-14"/>
          <w:w w:val="105"/>
        </w:rPr>
        <w:t> </w:t>
      </w:r>
      <w:r>
        <w:rPr>
          <w:color w:val="231F20"/>
          <w:w w:val="105"/>
        </w:rPr>
        <w:t>El</w:t>
      </w:r>
      <w:r>
        <w:rPr>
          <w:color w:val="231F20"/>
          <w:spacing w:val="-14"/>
          <w:w w:val="105"/>
        </w:rPr>
        <w:t> </w:t>
      </w:r>
      <w:r>
        <w:rPr>
          <w:color w:val="231F20"/>
          <w:w w:val="105"/>
        </w:rPr>
        <w:t>valor</w:t>
      </w:r>
      <w:r>
        <w:rPr>
          <w:color w:val="231F20"/>
          <w:spacing w:val="-14"/>
          <w:w w:val="105"/>
        </w:rPr>
        <w:t> </w:t>
      </w:r>
      <w:r>
        <w:rPr>
          <w:color w:val="231F20"/>
          <w:w w:val="105"/>
        </w:rPr>
        <w:t>de</w:t>
      </w:r>
      <w:r>
        <w:rPr>
          <w:color w:val="231F20"/>
          <w:spacing w:val="-15"/>
          <w:w w:val="105"/>
        </w:rPr>
        <w:t> </w:t>
      </w:r>
      <w:r>
        <w:rPr>
          <w:rFonts w:ascii="Calibri" w:hAnsi="Calibri"/>
          <w:color w:val="231F20"/>
          <w:w w:val="115"/>
        </w:rPr>
        <w:t>F</w:t>
      </w:r>
      <w:r>
        <w:rPr>
          <w:rFonts w:ascii="Calibri" w:hAnsi="Calibri"/>
          <w:color w:val="231F20"/>
          <w:spacing w:val="-8"/>
          <w:w w:val="115"/>
        </w:rPr>
        <w:t> </w:t>
      </w:r>
      <w:r>
        <w:rPr>
          <w:color w:val="231F20"/>
          <w:w w:val="105"/>
        </w:rPr>
        <w:t>para</w:t>
      </w:r>
      <w:r>
        <w:rPr>
          <w:color w:val="231F20"/>
          <w:spacing w:val="-14"/>
          <w:w w:val="105"/>
        </w:rPr>
        <w:t> </w:t>
      </w:r>
      <w:r>
        <w:rPr>
          <w:color w:val="231F20"/>
          <w:w w:val="105"/>
        </w:rPr>
        <w:t>el</w:t>
      </w:r>
      <w:r>
        <w:rPr>
          <w:color w:val="231F20"/>
          <w:spacing w:val="-14"/>
          <w:w w:val="105"/>
        </w:rPr>
        <w:t> </w:t>
      </w:r>
      <w:r>
        <w:rPr>
          <w:color w:val="231F20"/>
          <w:w w:val="105"/>
        </w:rPr>
        <w:t>Cl.</w:t>
      </w:r>
      <w:r>
        <w:rPr>
          <w:color w:val="231F20"/>
          <w:spacing w:val="-14"/>
          <w:w w:val="105"/>
        </w:rPr>
        <w:t> </w:t>
      </w:r>
      <w:r>
        <w:rPr>
          <w:color w:val="231F20"/>
          <w:w w:val="105"/>
        </w:rPr>
        <w:t>Botulinum a 121°C es de 2,8</w:t>
      </w:r>
      <w:r>
        <w:rPr>
          <w:color w:val="231F20"/>
          <w:spacing w:val="-1"/>
          <w:w w:val="105"/>
        </w:rPr>
        <w:t> </w:t>
      </w:r>
      <w:r>
        <w:rPr>
          <w:color w:val="231F20"/>
          <w:w w:val="105"/>
        </w:rPr>
        <w:t>minutos.</w:t>
      </w:r>
    </w:p>
    <w:p>
      <w:pPr>
        <w:pStyle w:val="BodyText"/>
        <w:rPr>
          <w:sz w:val="24"/>
        </w:rPr>
      </w:pPr>
    </w:p>
    <w:p>
      <w:pPr>
        <w:pStyle w:val="BodyText"/>
        <w:spacing w:before="7"/>
        <w:rPr>
          <w:sz w:val="17"/>
        </w:rPr>
      </w:pPr>
    </w:p>
    <w:p>
      <w:pPr>
        <w:pStyle w:val="BodyText"/>
        <w:spacing w:before="1"/>
        <w:ind w:left="133"/>
        <w:rPr>
          <w:rFonts w:ascii="Calibri" w:hAnsi="Calibri"/>
        </w:rPr>
      </w:pPr>
      <w:r>
        <w:rPr>
          <w:rFonts w:ascii="Calibri" w:hAnsi="Calibri"/>
          <w:color w:val="231F20"/>
          <w:w w:val="125"/>
        </w:rPr>
        <w:t>Esterilización de alimentos sin envasar:</w:t>
      </w:r>
    </w:p>
    <w:p>
      <w:pPr>
        <w:pStyle w:val="BodyText"/>
        <w:spacing w:line="216" w:lineRule="auto" w:before="98"/>
        <w:ind w:left="133" w:right="962"/>
        <w:jc w:val="both"/>
      </w:pPr>
      <w:r>
        <w:rPr>
          <w:color w:val="231F20"/>
          <w:w w:val="105"/>
        </w:rPr>
        <w:t>“Este método se utiliza para alimentos líquidos y semilíquidos (leches, sopas, natas, </w:t>
      </w:r>
      <w:r>
        <w:rPr>
          <w:color w:val="231F20"/>
          <w:spacing w:val="-5"/>
          <w:w w:val="105"/>
        </w:rPr>
        <w:t>pu- </w:t>
      </w:r>
      <w:r>
        <w:rPr>
          <w:color w:val="231F20"/>
          <w:w w:val="105"/>
        </w:rPr>
        <w:t>rés,</w:t>
      </w:r>
      <w:r>
        <w:rPr>
          <w:color w:val="231F20"/>
          <w:spacing w:val="-40"/>
          <w:w w:val="105"/>
        </w:rPr>
        <w:t> </w:t>
      </w:r>
      <w:r>
        <w:rPr>
          <w:color w:val="231F20"/>
          <w:w w:val="105"/>
        </w:rPr>
        <w:t>etc.).</w:t>
      </w:r>
      <w:r>
        <w:rPr>
          <w:color w:val="231F20"/>
          <w:spacing w:val="-39"/>
          <w:w w:val="105"/>
        </w:rPr>
        <w:t> </w:t>
      </w:r>
      <w:r>
        <w:rPr>
          <w:color w:val="231F20"/>
          <w:w w:val="105"/>
        </w:rPr>
        <w:t>Consiste</w:t>
      </w:r>
      <w:r>
        <w:rPr>
          <w:color w:val="231F20"/>
          <w:spacing w:val="-40"/>
          <w:w w:val="105"/>
        </w:rPr>
        <w:t> </w:t>
      </w:r>
      <w:r>
        <w:rPr>
          <w:color w:val="231F20"/>
          <w:w w:val="105"/>
        </w:rPr>
        <w:t>en</w:t>
      </w:r>
      <w:r>
        <w:rPr>
          <w:color w:val="231F20"/>
          <w:spacing w:val="-39"/>
          <w:w w:val="105"/>
        </w:rPr>
        <w:t> </w:t>
      </w:r>
      <w:r>
        <w:rPr>
          <w:color w:val="231F20"/>
          <w:w w:val="105"/>
        </w:rPr>
        <w:t>un</w:t>
      </w:r>
      <w:r>
        <w:rPr>
          <w:color w:val="231F20"/>
          <w:spacing w:val="-40"/>
          <w:w w:val="105"/>
        </w:rPr>
        <w:t> </w:t>
      </w:r>
      <w:r>
        <w:rPr>
          <w:color w:val="231F20"/>
          <w:w w:val="105"/>
        </w:rPr>
        <w:t>calentamiento</w:t>
      </w:r>
      <w:r>
        <w:rPr>
          <w:color w:val="231F20"/>
          <w:spacing w:val="-39"/>
          <w:w w:val="105"/>
        </w:rPr>
        <w:t> </w:t>
      </w:r>
      <w:r>
        <w:rPr>
          <w:color w:val="231F20"/>
          <w:w w:val="105"/>
        </w:rPr>
        <w:t>muy</w:t>
      </w:r>
      <w:r>
        <w:rPr>
          <w:color w:val="231F20"/>
          <w:spacing w:val="-40"/>
          <w:w w:val="105"/>
        </w:rPr>
        <w:t> </w:t>
      </w:r>
      <w:r>
        <w:rPr>
          <w:color w:val="231F20"/>
          <w:w w:val="105"/>
        </w:rPr>
        <w:t>rápido</w:t>
      </w:r>
      <w:r>
        <w:rPr>
          <w:color w:val="231F20"/>
          <w:spacing w:val="-39"/>
          <w:w w:val="105"/>
        </w:rPr>
        <w:t> </w:t>
      </w:r>
      <w:r>
        <w:rPr>
          <w:color w:val="231F20"/>
          <w:w w:val="105"/>
        </w:rPr>
        <w:t>(casi</w:t>
      </w:r>
      <w:r>
        <w:rPr>
          <w:color w:val="231F20"/>
          <w:spacing w:val="-40"/>
          <w:w w:val="105"/>
        </w:rPr>
        <w:t> </w:t>
      </w:r>
      <w:r>
        <w:rPr>
          <w:color w:val="231F20"/>
          <w:w w:val="105"/>
        </w:rPr>
        <w:t>instantáneo)</w:t>
      </w:r>
      <w:r>
        <w:rPr>
          <w:color w:val="231F20"/>
          <w:spacing w:val="-39"/>
          <w:w w:val="105"/>
        </w:rPr>
        <w:t> </w:t>
      </w:r>
      <w:r>
        <w:rPr>
          <w:color w:val="231F20"/>
          <w:w w:val="105"/>
        </w:rPr>
        <w:t>hasta</w:t>
      </w:r>
      <w:r>
        <w:rPr>
          <w:color w:val="231F20"/>
          <w:spacing w:val="-40"/>
          <w:w w:val="105"/>
        </w:rPr>
        <w:t> </w:t>
      </w:r>
      <w:r>
        <w:rPr>
          <w:color w:val="231F20"/>
          <w:w w:val="105"/>
        </w:rPr>
        <w:t>temperaturas muy</w:t>
      </w:r>
      <w:r>
        <w:rPr>
          <w:color w:val="231F20"/>
          <w:spacing w:val="-20"/>
          <w:w w:val="105"/>
        </w:rPr>
        <w:t> </w:t>
      </w:r>
      <w:r>
        <w:rPr>
          <w:color w:val="231F20"/>
          <w:w w:val="105"/>
        </w:rPr>
        <w:t>altas</w:t>
      </w:r>
      <w:r>
        <w:rPr>
          <w:color w:val="231F20"/>
          <w:spacing w:val="-19"/>
          <w:w w:val="105"/>
        </w:rPr>
        <w:t> </w:t>
      </w:r>
      <w:r>
        <w:rPr>
          <w:color w:val="231F20"/>
          <w:w w:val="105"/>
        </w:rPr>
        <w:t>(135°-</w:t>
      </w:r>
      <w:r>
        <w:rPr>
          <w:color w:val="231F20"/>
          <w:spacing w:val="-19"/>
          <w:w w:val="105"/>
        </w:rPr>
        <w:t> </w:t>
      </w:r>
      <w:r>
        <w:rPr>
          <w:color w:val="231F20"/>
          <w:w w:val="105"/>
        </w:rPr>
        <w:t>150°C)</w:t>
      </w:r>
      <w:r>
        <w:rPr>
          <w:color w:val="231F20"/>
          <w:spacing w:val="-19"/>
          <w:w w:val="105"/>
        </w:rPr>
        <w:t> </w:t>
      </w:r>
      <w:r>
        <w:rPr>
          <w:color w:val="231F20"/>
          <w:w w:val="105"/>
        </w:rPr>
        <w:t>a</w:t>
      </w:r>
      <w:r>
        <w:rPr>
          <w:color w:val="231F20"/>
          <w:spacing w:val="-19"/>
          <w:w w:val="105"/>
        </w:rPr>
        <w:t> </w:t>
      </w:r>
      <w:r>
        <w:rPr>
          <w:color w:val="231F20"/>
          <w:w w:val="105"/>
        </w:rPr>
        <w:t>las</w:t>
      </w:r>
      <w:r>
        <w:rPr>
          <w:color w:val="231F20"/>
          <w:spacing w:val="-19"/>
          <w:w w:val="105"/>
        </w:rPr>
        <w:t> </w:t>
      </w:r>
      <w:r>
        <w:rPr>
          <w:color w:val="231F20"/>
          <w:w w:val="105"/>
        </w:rPr>
        <w:t>que</w:t>
      </w:r>
      <w:r>
        <w:rPr>
          <w:color w:val="231F20"/>
          <w:spacing w:val="-19"/>
          <w:w w:val="105"/>
        </w:rPr>
        <w:t> </w:t>
      </w:r>
      <w:r>
        <w:rPr>
          <w:color w:val="231F20"/>
          <w:w w:val="105"/>
        </w:rPr>
        <w:t>se</w:t>
      </w:r>
      <w:r>
        <w:rPr>
          <w:color w:val="231F20"/>
          <w:spacing w:val="-19"/>
          <w:w w:val="105"/>
        </w:rPr>
        <w:t> </w:t>
      </w:r>
      <w:r>
        <w:rPr>
          <w:color w:val="231F20"/>
          <w:w w:val="105"/>
        </w:rPr>
        <w:t>mantiene</w:t>
      </w:r>
      <w:r>
        <w:rPr>
          <w:color w:val="231F20"/>
          <w:spacing w:val="-19"/>
          <w:w w:val="105"/>
        </w:rPr>
        <w:t> </w:t>
      </w:r>
      <w:r>
        <w:rPr>
          <w:color w:val="231F20"/>
          <w:w w:val="105"/>
        </w:rPr>
        <w:t>durante</w:t>
      </w:r>
      <w:r>
        <w:rPr>
          <w:color w:val="231F20"/>
          <w:spacing w:val="-19"/>
          <w:w w:val="105"/>
        </w:rPr>
        <w:t> </w:t>
      </w:r>
      <w:r>
        <w:rPr>
          <w:color w:val="231F20"/>
          <w:w w:val="105"/>
        </w:rPr>
        <w:t>un</w:t>
      </w:r>
      <w:r>
        <w:rPr>
          <w:color w:val="231F20"/>
          <w:spacing w:val="-19"/>
          <w:w w:val="105"/>
        </w:rPr>
        <w:t> </w:t>
      </w:r>
      <w:r>
        <w:rPr>
          <w:color w:val="231F20"/>
          <w:w w:val="105"/>
        </w:rPr>
        <w:t>tiempo</w:t>
      </w:r>
      <w:r>
        <w:rPr>
          <w:color w:val="231F20"/>
          <w:spacing w:val="-19"/>
          <w:w w:val="105"/>
        </w:rPr>
        <w:t> </w:t>
      </w:r>
      <w:r>
        <w:rPr>
          <w:color w:val="231F20"/>
          <w:w w:val="105"/>
        </w:rPr>
        <w:t>muy</w:t>
      </w:r>
      <w:r>
        <w:rPr>
          <w:color w:val="231F20"/>
          <w:spacing w:val="-19"/>
          <w:w w:val="105"/>
        </w:rPr>
        <w:t> </w:t>
      </w:r>
      <w:r>
        <w:rPr>
          <w:color w:val="231F20"/>
          <w:w w:val="105"/>
        </w:rPr>
        <w:t>corto</w:t>
      </w:r>
      <w:r>
        <w:rPr>
          <w:color w:val="231F20"/>
          <w:spacing w:val="-19"/>
          <w:w w:val="105"/>
        </w:rPr>
        <w:t> </w:t>
      </w:r>
      <w:r>
        <w:rPr>
          <w:color w:val="231F20"/>
          <w:w w:val="105"/>
        </w:rPr>
        <w:t>(2</w:t>
      </w:r>
      <w:r>
        <w:rPr>
          <w:color w:val="231F20"/>
          <w:spacing w:val="-19"/>
          <w:w w:val="105"/>
        </w:rPr>
        <w:t> </w:t>
      </w:r>
      <w:r>
        <w:rPr>
          <w:color w:val="231F20"/>
          <w:w w:val="105"/>
        </w:rPr>
        <w:t>a</w:t>
      </w:r>
      <w:r>
        <w:rPr>
          <w:color w:val="231F20"/>
          <w:spacing w:val="-19"/>
          <w:w w:val="105"/>
        </w:rPr>
        <w:t> </w:t>
      </w:r>
      <w:r>
        <w:rPr>
          <w:color w:val="231F20"/>
          <w:w w:val="105"/>
        </w:rPr>
        <w:t>5</w:t>
      </w:r>
      <w:r>
        <w:rPr>
          <w:color w:val="231F20"/>
          <w:spacing w:val="-19"/>
          <w:w w:val="105"/>
        </w:rPr>
        <w:t> </w:t>
      </w:r>
      <w:r>
        <w:rPr>
          <w:color w:val="231F20"/>
          <w:w w:val="105"/>
        </w:rPr>
        <w:t>segun- dos).</w:t>
      </w:r>
      <w:r>
        <w:rPr>
          <w:color w:val="231F20"/>
          <w:spacing w:val="-6"/>
          <w:w w:val="105"/>
        </w:rPr>
        <w:t> </w:t>
      </w:r>
      <w:r>
        <w:rPr>
          <w:color w:val="231F20"/>
          <w:w w:val="105"/>
        </w:rPr>
        <w:t>Se</w:t>
      </w:r>
      <w:r>
        <w:rPr>
          <w:color w:val="231F20"/>
          <w:spacing w:val="-6"/>
          <w:w w:val="105"/>
        </w:rPr>
        <w:t> </w:t>
      </w:r>
      <w:r>
        <w:rPr>
          <w:color w:val="231F20"/>
          <w:w w:val="105"/>
        </w:rPr>
        <w:t>denominan</w:t>
      </w:r>
      <w:r>
        <w:rPr>
          <w:color w:val="231F20"/>
          <w:spacing w:val="-6"/>
          <w:w w:val="105"/>
        </w:rPr>
        <w:t> </w:t>
      </w:r>
      <w:r>
        <w:rPr>
          <w:color w:val="231F20"/>
          <w:w w:val="105"/>
        </w:rPr>
        <w:t>procesos</w:t>
      </w:r>
      <w:r>
        <w:rPr>
          <w:color w:val="231F20"/>
          <w:spacing w:val="-6"/>
          <w:w w:val="105"/>
        </w:rPr>
        <w:t> </w:t>
      </w:r>
      <w:r>
        <w:rPr>
          <w:color w:val="231F20"/>
          <w:w w:val="105"/>
        </w:rPr>
        <w:t>UHT</w:t>
      </w:r>
      <w:r>
        <w:rPr>
          <w:color w:val="231F20"/>
          <w:spacing w:val="-6"/>
          <w:w w:val="105"/>
        </w:rPr>
        <w:t> </w:t>
      </w:r>
      <w:r>
        <w:rPr>
          <w:color w:val="231F20"/>
          <w:w w:val="105"/>
        </w:rPr>
        <w:t>(Ultra</w:t>
      </w:r>
      <w:r>
        <w:rPr>
          <w:color w:val="231F20"/>
          <w:spacing w:val="-6"/>
          <w:w w:val="105"/>
        </w:rPr>
        <w:t> </w:t>
      </w:r>
      <w:r>
        <w:rPr>
          <w:color w:val="231F20"/>
          <w:w w:val="105"/>
        </w:rPr>
        <w:t>High</w:t>
      </w:r>
      <w:r>
        <w:rPr>
          <w:color w:val="231F20"/>
          <w:spacing w:val="-6"/>
          <w:w w:val="105"/>
        </w:rPr>
        <w:t> </w:t>
      </w:r>
      <w:r>
        <w:rPr>
          <w:color w:val="231F20"/>
          <w:spacing w:val="-4"/>
          <w:w w:val="105"/>
        </w:rPr>
        <w:t>Temperature)</w:t>
      </w:r>
      <w:r>
        <w:rPr>
          <w:color w:val="231F20"/>
          <w:spacing w:val="-6"/>
          <w:w w:val="105"/>
        </w:rPr>
        <w:t> </w:t>
      </w:r>
      <w:r>
        <w:rPr>
          <w:color w:val="231F20"/>
          <w:w w:val="105"/>
        </w:rPr>
        <w:t>y</w:t>
      </w:r>
      <w:r>
        <w:rPr>
          <w:color w:val="231F20"/>
          <w:spacing w:val="-6"/>
          <w:w w:val="105"/>
        </w:rPr>
        <w:t> </w:t>
      </w:r>
      <w:r>
        <w:rPr>
          <w:color w:val="231F20"/>
          <w:w w:val="105"/>
        </w:rPr>
        <w:t>existen</w:t>
      </w:r>
      <w:r>
        <w:rPr>
          <w:color w:val="231F20"/>
          <w:spacing w:val="-5"/>
          <w:w w:val="105"/>
        </w:rPr>
        <w:t> </w:t>
      </w:r>
      <w:r>
        <w:rPr>
          <w:color w:val="231F20"/>
          <w:w w:val="105"/>
        </w:rPr>
        <w:t>dos</w:t>
      </w:r>
      <w:r>
        <w:rPr>
          <w:color w:val="231F20"/>
          <w:spacing w:val="-6"/>
          <w:w w:val="105"/>
        </w:rPr>
        <w:t> </w:t>
      </w:r>
      <w:r>
        <w:rPr>
          <w:color w:val="231F20"/>
          <w:w w:val="105"/>
        </w:rPr>
        <w:t>modalidades:</w:t>
      </w:r>
    </w:p>
    <w:p>
      <w:pPr>
        <w:pStyle w:val="BodyText"/>
        <w:spacing w:before="10"/>
        <w:rPr>
          <w:sz w:val="22"/>
        </w:rPr>
      </w:pPr>
    </w:p>
    <w:p>
      <w:pPr>
        <w:pStyle w:val="ListParagraph"/>
        <w:numPr>
          <w:ilvl w:val="3"/>
          <w:numId w:val="23"/>
        </w:numPr>
        <w:tabs>
          <w:tab w:pos="701" w:val="left" w:leader="none"/>
        </w:tabs>
        <w:spacing w:line="211" w:lineRule="auto" w:before="0" w:after="0"/>
        <w:ind w:left="700" w:right="961" w:hanging="341"/>
        <w:jc w:val="both"/>
        <w:rPr>
          <w:color w:val="231F20"/>
          <w:sz w:val="20"/>
        </w:rPr>
      </w:pPr>
      <w:r>
        <w:rPr>
          <w:rFonts w:ascii="Calibri"/>
          <w:color w:val="231F20"/>
          <w:w w:val="105"/>
          <w:sz w:val="20"/>
        </w:rPr>
        <w:t>Procesos indirectos </w:t>
      </w:r>
      <w:r>
        <w:rPr>
          <w:color w:val="231F20"/>
          <w:w w:val="105"/>
          <w:sz w:val="20"/>
        </w:rPr>
        <w:t>en los que el calentamiento se realiza mediante cambiadores de</w:t>
      </w:r>
      <w:r>
        <w:rPr>
          <w:color w:val="231F20"/>
          <w:spacing w:val="-28"/>
          <w:w w:val="105"/>
          <w:sz w:val="20"/>
        </w:rPr>
        <w:t> </w:t>
      </w:r>
      <w:r>
        <w:rPr>
          <w:color w:val="231F20"/>
          <w:w w:val="105"/>
          <w:sz w:val="20"/>
        </w:rPr>
        <w:t>calor</w:t>
      </w:r>
      <w:r>
        <w:rPr>
          <w:color w:val="231F20"/>
          <w:spacing w:val="-27"/>
          <w:w w:val="105"/>
          <w:sz w:val="20"/>
        </w:rPr>
        <w:t> </w:t>
      </w:r>
      <w:r>
        <w:rPr>
          <w:color w:val="231F20"/>
          <w:w w:val="105"/>
          <w:sz w:val="20"/>
        </w:rPr>
        <w:t>(tubulares</w:t>
      </w:r>
      <w:r>
        <w:rPr>
          <w:color w:val="231F20"/>
          <w:spacing w:val="-27"/>
          <w:w w:val="105"/>
          <w:sz w:val="20"/>
        </w:rPr>
        <w:t> </w:t>
      </w:r>
      <w:r>
        <w:rPr>
          <w:color w:val="231F20"/>
          <w:w w:val="105"/>
          <w:sz w:val="20"/>
        </w:rPr>
        <w:t>o</w:t>
      </w:r>
      <w:r>
        <w:rPr>
          <w:color w:val="231F20"/>
          <w:spacing w:val="-27"/>
          <w:w w:val="105"/>
          <w:sz w:val="20"/>
        </w:rPr>
        <w:t> </w:t>
      </w:r>
      <w:r>
        <w:rPr>
          <w:color w:val="231F20"/>
          <w:w w:val="105"/>
          <w:sz w:val="20"/>
        </w:rPr>
        <w:t>de</w:t>
      </w:r>
      <w:r>
        <w:rPr>
          <w:color w:val="231F20"/>
          <w:spacing w:val="-27"/>
          <w:w w:val="105"/>
          <w:sz w:val="20"/>
        </w:rPr>
        <w:t> </w:t>
      </w:r>
      <w:r>
        <w:rPr>
          <w:color w:val="231F20"/>
          <w:w w:val="105"/>
          <w:sz w:val="20"/>
        </w:rPr>
        <w:t>placa);</w:t>
      </w:r>
      <w:r>
        <w:rPr>
          <w:color w:val="231F20"/>
          <w:spacing w:val="-27"/>
          <w:w w:val="105"/>
          <w:sz w:val="20"/>
        </w:rPr>
        <w:t> </w:t>
      </w:r>
      <w:r>
        <w:rPr>
          <w:color w:val="231F20"/>
          <w:w w:val="105"/>
          <w:sz w:val="20"/>
        </w:rPr>
        <w:t>no</w:t>
      </w:r>
      <w:r>
        <w:rPr>
          <w:color w:val="231F20"/>
          <w:spacing w:val="-27"/>
          <w:w w:val="105"/>
          <w:sz w:val="20"/>
        </w:rPr>
        <w:t> </w:t>
      </w:r>
      <w:r>
        <w:rPr>
          <w:color w:val="231F20"/>
          <w:w w:val="105"/>
          <w:sz w:val="20"/>
        </w:rPr>
        <w:t>existe,</w:t>
      </w:r>
      <w:r>
        <w:rPr>
          <w:color w:val="231F20"/>
          <w:spacing w:val="-27"/>
          <w:w w:val="105"/>
          <w:sz w:val="20"/>
        </w:rPr>
        <w:t> </w:t>
      </w:r>
      <w:r>
        <w:rPr>
          <w:color w:val="231F20"/>
          <w:w w:val="105"/>
          <w:sz w:val="20"/>
        </w:rPr>
        <w:t>por</w:t>
      </w:r>
      <w:r>
        <w:rPr>
          <w:color w:val="231F20"/>
          <w:spacing w:val="-27"/>
          <w:w w:val="105"/>
          <w:sz w:val="20"/>
        </w:rPr>
        <w:t> </w:t>
      </w:r>
      <w:r>
        <w:rPr>
          <w:color w:val="231F20"/>
          <w:w w:val="105"/>
          <w:sz w:val="20"/>
        </w:rPr>
        <w:t>lo</w:t>
      </w:r>
      <w:r>
        <w:rPr>
          <w:color w:val="231F20"/>
          <w:spacing w:val="-27"/>
          <w:w w:val="105"/>
          <w:sz w:val="20"/>
        </w:rPr>
        <w:t> </w:t>
      </w:r>
      <w:r>
        <w:rPr>
          <w:color w:val="231F20"/>
          <w:w w:val="105"/>
          <w:sz w:val="20"/>
        </w:rPr>
        <w:t>tanto,</w:t>
      </w:r>
      <w:r>
        <w:rPr>
          <w:color w:val="231F20"/>
          <w:spacing w:val="-27"/>
          <w:w w:val="105"/>
          <w:sz w:val="20"/>
        </w:rPr>
        <w:t> </w:t>
      </w:r>
      <w:r>
        <w:rPr>
          <w:color w:val="231F20"/>
          <w:w w:val="105"/>
          <w:sz w:val="20"/>
        </w:rPr>
        <w:t>contacto</w:t>
      </w:r>
      <w:r>
        <w:rPr>
          <w:color w:val="231F20"/>
          <w:spacing w:val="-27"/>
          <w:w w:val="105"/>
          <w:sz w:val="20"/>
        </w:rPr>
        <w:t> </w:t>
      </w:r>
      <w:r>
        <w:rPr>
          <w:color w:val="231F20"/>
          <w:w w:val="105"/>
          <w:sz w:val="20"/>
        </w:rPr>
        <w:t>entre</w:t>
      </w:r>
      <w:r>
        <w:rPr>
          <w:color w:val="231F20"/>
          <w:spacing w:val="-27"/>
          <w:w w:val="105"/>
          <w:sz w:val="20"/>
        </w:rPr>
        <w:t> </w:t>
      </w:r>
      <w:r>
        <w:rPr>
          <w:color w:val="231F20"/>
          <w:w w:val="105"/>
          <w:sz w:val="20"/>
        </w:rPr>
        <w:t>el</w:t>
      </w:r>
      <w:r>
        <w:rPr>
          <w:color w:val="231F20"/>
          <w:spacing w:val="-27"/>
          <w:w w:val="105"/>
          <w:sz w:val="20"/>
        </w:rPr>
        <w:t> </w:t>
      </w:r>
      <w:r>
        <w:rPr>
          <w:color w:val="231F20"/>
          <w:w w:val="105"/>
          <w:sz w:val="20"/>
        </w:rPr>
        <w:t>fluido</w:t>
      </w:r>
      <w:r>
        <w:rPr>
          <w:color w:val="231F20"/>
          <w:spacing w:val="-27"/>
          <w:w w:val="105"/>
          <w:sz w:val="20"/>
        </w:rPr>
        <w:t> </w:t>
      </w:r>
      <w:r>
        <w:rPr>
          <w:color w:val="231F20"/>
          <w:spacing w:val="-3"/>
          <w:w w:val="105"/>
          <w:sz w:val="20"/>
        </w:rPr>
        <w:t>cale- </w:t>
      </w:r>
      <w:r>
        <w:rPr>
          <w:color w:val="231F20"/>
          <w:w w:val="105"/>
          <w:sz w:val="20"/>
        </w:rPr>
        <w:t>factor (vapor de agua) y el</w:t>
      </w:r>
      <w:r>
        <w:rPr>
          <w:color w:val="231F20"/>
          <w:spacing w:val="-7"/>
          <w:w w:val="105"/>
          <w:sz w:val="20"/>
        </w:rPr>
        <w:t> </w:t>
      </w:r>
      <w:r>
        <w:rPr>
          <w:color w:val="231F20"/>
          <w:w w:val="105"/>
          <w:sz w:val="20"/>
        </w:rPr>
        <w:t>alimento.</w:t>
      </w:r>
    </w:p>
    <w:p>
      <w:pPr>
        <w:pStyle w:val="ListParagraph"/>
        <w:numPr>
          <w:ilvl w:val="3"/>
          <w:numId w:val="23"/>
        </w:numPr>
        <w:tabs>
          <w:tab w:pos="701" w:val="left" w:leader="none"/>
        </w:tabs>
        <w:spacing w:line="213" w:lineRule="auto" w:before="1" w:after="0"/>
        <w:ind w:left="700" w:right="961" w:hanging="341"/>
        <w:jc w:val="both"/>
        <w:rPr>
          <w:color w:val="231F20"/>
          <w:sz w:val="20"/>
        </w:rPr>
      </w:pPr>
      <w:r>
        <w:rPr>
          <w:rFonts w:ascii="Calibri" w:hAnsi="Calibri"/>
          <w:color w:val="231F20"/>
          <w:w w:val="105"/>
          <w:sz w:val="20"/>
        </w:rPr>
        <w:t>Procesos directos </w:t>
      </w:r>
      <w:r>
        <w:rPr>
          <w:color w:val="231F20"/>
          <w:w w:val="105"/>
          <w:sz w:val="20"/>
        </w:rPr>
        <w:t>que consisten en la inyección de vapor de agua en el alimento (método</w:t>
      </w:r>
      <w:r>
        <w:rPr>
          <w:color w:val="231F20"/>
          <w:spacing w:val="-39"/>
          <w:w w:val="105"/>
          <w:sz w:val="20"/>
        </w:rPr>
        <w:t> </w:t>
      </w:r>
      <w:r>
        <w:rPr>
          <w:color w:val="231F20"/>
          <w:w w:val="105"/>
          <w:sz w:val="20"/>
        </w:rPr>
        <w:t>de</w:t>
      </w:r>
      <w:r>
        <w:rPr>
          <w:color w:val="231F20"/>
          <w:spacing w:val="-39"/>
          <w:w w:val="105"/>
          <w:sz w:val="20"/>
        </w:rPr>
        <w:t> </w:t>
      </w:r>
      <w:r>
        <w:rPr>
          <w:color w:val="231F20"/>
          <w:w w:val="105"/>
          <w:sz w:val="20"/>
        </w:rPr>
        <w:t>inyección)</w:t>
      </w:r>
      <w:r>
        <w:rPr>
          <w:color w:val="231F20"/>
          <w:spacing w:val="-38"/>
          <w:w w:val="105"/>
          <w:sz w:val="20"/>
        </w:rPr>
        <w:t> </w:t>
      </w:r>
      <w:r>
        <w:rPr>
          <w:color w:val="231F20"/>
          <w:w w:val="105"/>
          <w:sz w:val="20"/>
        </w:rPr>
        <w:t>o</w:t>
      </w:r>
      <w:r>
        <w:rPr>
          <w:color w:val="231F20"/>
          <w:spacing w:val="-39"/>
          <w:w w:val="105"/>
          <w:sz w:val="20"/>
        </w:rPr>
        <w:t> </w:t>
      </w:r>
      <w:r>
        <w:rPr>
          <w:color w:val="231F20"/>
          <w:w w:val="105"/>
          <w:sz w:val="20"/>
        </w:rPr>
        <w:t>en</w:t>
      </w:r>
      <w:r>
        <w:rPr>
          <w:color w:val="231F20"/>
          <w:spacing w:val="-38"/>
          <w:w w:val="105"/>
          <w:sz w:val="20"/>
        </w:rPr>
        <w:t> </w:t>
      </w:r>
      <w:r>
        <w:rPr>
          <w:color w:val="231F20"/>
          <w:w w:val="105"/>
          <w:sz w:val="20"/>
        </w:rPr>
        <w:t>la</w:t>
      </w:r>
      <w:r>
        <w:rPr>
          <w:color w:val="231F20"/>
          <w:spacing w:val="-39"/>
          <w:w w:val="105"/>
          <w:sz w:val="20"/>
        </w:rPr>
        <w:t> </w:t>
      </w:r>
      <w:r>
        <w:rPr>
          <w:color w:val="231F20"/>
          <w:w w:val="105"/>
          <w:sz w:val="20"/>
        </w:rPr>
        <w:t>inyección</w:t>
      </w:r>
      <w:r>
        <w:rPr>
          <w:color w:val="231F20"/>
          <w:spacing w:val="-39"/>
          <w:w w:val="105"/>
          <w:sz w:val="20"/>
        </w:rPr>
        <w:t> </w:t>
      </w:r>
      <w:r>
        <w:rPr>
          <w:color w:val="231F20"/>
          <w:w w:val="105"/>
          <w:sz w:val="20"/>
        </w:rPr>
        <w:t>del</w:t>
      </w:r>
      <w:r>
        <w:rPr>
          <w:color w:val="231F20"/>
          <w:spacing w:val="-38"/>
          <w:w w:val="105"/>
          <w:sz w:val="20"/>
        </w:rPr>
        <w:t> </w:t>
      </w:r>
      <w:r>
        <w:rPr>
          <w:color w:val="231F20"/>
          <w:w w:val="105"/>
          <w:sz w:val="20"/>
        </w:rPr>
        <w:t>alimento</w:t>
      </w:r>
      <w:r>
        <w:rPr>
          <w:color w:val="231F20"/>
          <w:spacing w:val="-39"/>
          <w:w w:val="105"/>
          <w:sz w:val="20"/>
        </w:rPr>
        <w:t> </w:t>
      </w:r>
      <w:r>
        <w:rPr>
          <w:color w:val="231F20"/>
          <w:w w:val="105"/>
          <w:sz w:val="20"/>
        </w:rPr>
        <w:t>en</w:t>
      </w:r>
      <w:r>
        <w:rPr>
          <w:color w:val="231F20"/>
          <w:spacing w:val="-38"/>
          <w:w w:val="105"/>
          <w:sz w:val="20"/>
        </w:rPr>
        <w:t> </w:t>
      </w:r>
      <w:r>
        <w:rPr>
          <w:color w:val="231F20"/>
          <w:w w:val="105"/>
          <w:sz w:val="20"/>
        </w:rPr>
        <w:t>vapor</w:t>
      </w:r>
      <w:r>
        <w:rPr>
          <w:color w:val="231F20"/>
          <w:spacing w:val="-39"/>
          <w:w w:val="105"/>
          <w:sz w:val="20"/>
        </w:rPr>
        <w:t> </w:t>
      </w:r>
      <w:r>
        <w:rPr>
          <w:color w:val="231F20"/>
          <w:w w:val="105"/>
          <w:sz w:val="20"/>
        </w:rPr>
        <w:t>de</w:t>
      </w:r>
      <w:r>
        <w:rPr>
          <w:color w:val="231F20"/>
          <w:spacing w:val="-39"/>
          <w:w w:val="105"/>
          <w:sz w:val="20"/>
        </w:rPr>
        <w:t> </w:t>
      </w:r>
      <w:r>
        <w:rPr>
          <w:color w:val="231F20"/>
          <w:w w:val="105"/>
          <w:sz w:val="20"/>
        </w:rPr>
        <w:t>agua</w:t>
      </w:r>
      <w:r>
        <w:rPr>
          <w:color w:val="231F20"/>
          <w:spacing w:val="-38"/>
          <w:w w:val="105"/>
          <w:sz w:val="20"/>
        </w:rPr>
        <w:t> </w:t>
      </w:r>
      <w:r>
        <w:rPr>
          <w:color w:val="231F20"/>
          <w:w w:val="105"/>
          <w:sz w:val="20"/>
        </w:rPr>
        <w:t>(método</w:t>
      </w:r>
      <w:r>
        <w:rPr>
          <w:color w:val="231F20"/>
          <w:spacing w:val="-39"/>
          <w:w w:val="105"/>
          <w:sz w:val="20"/>
        </w:rPr>
        <w:t> </w:t>
      </w:r>
      <w:r>
        <w:rPr>
          <w:color w:val="231F20"/>
          <w:w w:val="105"/>
          <w:sz w:val="20"/>
        </w:rPr>
        <w:t>de difusión).</w:t>
      </w:r>
      <w:r>
        <w:rPr>
          <w:color w:val="231F20"/>
          <w:spacing w:val="-11"/>
          <w:w w:val="105"/>
          <w:sz w:val="20"/>
        </w:rPr>
        <w:t> </w:t>
      </w:r>
      <w:r>
        <w:rPr>
          <w:color w:val="231F20"/>
          <w:w w:val="105"/>
          <w:sz w:val="20"/>
        </w:rPr>
        <w:t>En</w:t>
      </w:r>
      <w:r>
        <w:rPr>
          <w:color w:val="231F20"/>
          <w:spacing w:val="-10"/>
          <w:w w:val="105"/>
          <w:sz w:val="20"/>
        </w:rPr>
        <w:t> </w:t>
      </w:r>
      <w:r>
        <w:rPr>
          <w:color w:val="231F20"/>
          <w:w w:val="105"/>
          <w:sz w:val="20"/>
        </w:rPr>
        <w:t>procesos</w:t>
      </w:r>
      <w:r>
        <w:rPr>
          <w:color w:val="231F20"/>
          <w:spacing w:val="-11"/>
          <w:w w:val="105"/>
          <w:sz w:val="20"/>
        </w:rPr>
        <w:t> </w:t>
      </w:r>
      <w:r>
        <w:rPr>
          <w:color w:val="231F20"/>
          <w:w w:val="105"/>
          <w:sz w:val="20"/>
        </w:rPr>
        <w:t>de</w:t>
      </w:r>
      <w:r>
        <w:rPr>
          <w:color w:val="231F20"/>
          <w:spacing w:val="-10"/>
          <w:w w:val="105"/>
          <w:sz w:val="20"/>
        </w:rPr>
        <w:t> </w:t>
      </w:r>
      <w:r>
        <w:rPr>
          <w:color w:val="231F20"/>
          <w:w w:val="105"/>
          <w:sz w:val="20"/>
        </w:rPr>
        <w:t>este</w:t>
      </w:r>
      <w:r>
        <w:rPr>
          <w:color w:val="231F20"/>
          <w:spacing w:val="-11"/>
          <w:w w:val="105"/>
          <w:sz w:val="20"/>
        </w:rPr>
        <w:t> </w:t>
      </w:r>
      <w:r>
        <w:rPr>
          <w:color w:val="231F20"/>
          <w:w w:val="105"/>
          <w:sz w:val="20"/>
        </w:rPr>
        <w:t>tipo</w:t>
      </w:r>
      <w:r>
        <w:rPr>
          <w:color w:val="231F20"/>
          <w:spacing w:val="-10"/>
          <w:w w:val="105"/>
          <w:sz w:val="20"/>
        </w:rPr>
        <w:t> </w:t>
      </w:r>
      <w:r>
        <w:rPr>
          <w:color w:val="231F20"/>
          <w:w w:val="105"/>
          <w:sz w:val="20"/>
        </w:rPr>
        <w:t>hay</w:t>
      </w:r>
      <w:r>
        <w:rPr>
          <w:color w:val="231F20"/>
          <w:spacing w:val="-10"/>
          <w:w w:val="105"/>
          <w:sz w:val="20"/>
        </w:rPr>
        <w:t> </w:t>
      </w:r>
      <w:r>
        <w:rPr>
          <w:color w:val="231F20"/>
          <w:w w:val="105"/>
          <w:sz w:val="20"/>
        </w:rPr>
        <w:t>contacto</w:t>
      </w:r>
      <w:r>
        <w:rPr>
          <w:color w:val="231F20"/>
          <w:spacing w:val="-11"/>
          <w:w w:val="105"/>
          <w:sz w:val="20"/>
        </w:rPr>
        <w:t> </w:t>
      </w:r>
      <w:r>
        <w:rPr>
          <w:color w:val="231F20"/>
          <w:w w:val="105"/>
          <w:sz w:val="20"/>
        </w:rPr>
        <w:t>íntimo</w:t>
      </w:r>
      <w:r>
        <w:rPr>
          <w:color w:val="231F20"/>
          <w:spacing w:val="-10"/>
          <w:w w:val="105"/>
          <w:sz w:val="20"/>
        </w:rPr>
        <w:t> </w:t>
      </w:r>
      <w:r>
        <w:rPr>
          <w:color w:val="231F20"/>
          <w:w w:val="105"/>
          <w:sz w:val="20"/>
        </w:rPr>
        <w:t>entre</w:t>
      </w:r>
      <w:r>
        <w:rPr>
          <w:color w:val="231F20"/>
          <w:spacing w:val="-11"/>
          <w:w w:val="105"/>
          <w:sz w:val="20"/>
        </w:rPr>
        <w:t> </w:t>
      </w:r>
      <w:r>
        <w:rPr>
          <w:color w:val="231F20"/>
          <w:w w:val="105"/>
          <w:sz w:val="20"/>
        </w:rPr>
        <w:t>el</w:t>
      </w:r>
      <w:r>
        <w:rPr>
          <w:color w:val="231F20"/>
          <w:spacing w:val="-10"/>
          <w:w w:val="105"/>
          <w:sz w:val="20"/>
        </w:rPr>
        <w:t> </w:t>
      </w:r>
      <w:r>
        <w:rPr>
          <w:color w:val="231F20"/>
          <w:w w:val="105"/>
          <w:sz w:val="20"/>
        </w:rPr>
        <w:t>agente</w:t>
      </w:r>
      <w:r>
        <w:rPr>
          <w:color w:val="231F20"/>
          <w:spacing w:val="-10"/>
          <w:w w:val="105"/>
          <w:sz w:val="20"/>
        </w:rPr>
        <w:t> </w:t>
      </w:r>
      <w:r>
        <w:rPr>
          <w:color w:val="231F20"/>
          <w:spacing w:val="-3"/>
          <w:w w:val="105"/>
          <w:sz w:val="20"/>
        </w:rPr>
        <w:t>calefactor </w:t>
      </w:r>
      <w:r>
        <w:rPr>
          <w:color w:val="231F20"/>
          <w:w w:val="105"/>
          <w:sz w:val="20"/>
        </w:rPr>
        <w:t>y</w:t>
      </w:r>
      <w:r>
        <w:rPr>
          <w:color w:val="231F20"/>
          <w:spacing w:val="-32"/>
          <w:w w:val="105"/>
          <w:sz w:val="20"/>
        </w:rPr>
        <w:t> </w:t>
      </w:r>
      <w:r>
        <w:rPr>
          <w:color w:val="231F20"/>
          <w:w w:val="105"/>
          <w:sz w:val="20"/>
        </w:rPr>
        <w:t>el</w:t>
      </w:r>
      <w:r>
        <w:rPr>
          <w:color w:val="231F20"/>
          <w:spacing w:val="-32"/>
          <w:w w:val="105"/>
          <w:sz w:val="20"/>
        </w:rPr>
        <w:t> </w:t>
      </w:r>
      <w:r>
        <w:rPr>
          <w:color w:val="231F20"/>
          <w:w w:val="105"/>
          <w:sz w:val="20"/>
        </w:rPr>
        <w:t>alimento,</w:t>
      </w:r>
      <w:r>
        <w:rPr>
          <w:color w:val="231F20"/>
          <w:spacing w:val="-32"/>
          <w:w w:val="105"/>
          <w:sz w:val="20"/>
        </w:rPr>
        <w:t> </w:t>
      </w:r>
      <w:r>
        <w:rPr>
          <w:color w:val="231F20"/>
          <w:w w:val="105"/>
          <w:sz w:val="20"/>
        </w:rPr>
        <w:t>siendo</w:t>
      </w:r>
      <w:r>
        <w:rPr>
          <w:color w:val="231F20"/>
          <w:spacing w:val="-32"/>
          <w:w w:val="105"/>
          <w:sz w:val="20"/>
        </w:rPr>
        <w:t> </w:t>
      </w:r>
      <w:r>
        <w:rPr>
          <w:color w:val="231F20"/>
          <w:w w:val="105"/>
          <w:sz w:val="20"/>
        </w:rPr>
        <w:t>el</w:t>
      </w:r>
      <w:r>
        <w:rPr>
          <w:color w:val="231F20"/>
          <w:spacing w:val="-32"/>
          <w:w w:val="105"/>
          <w:sz w:val="20"/>
        </w:rPr>
        <w:t> </w:t>
      </w:r>
      <w:r>
        <w:rPr>
          <w:color w:val="231F20"/>
          <w:w w:val="105"/>
          <w:sz w:val="20"/>
        </w:rPr>
        <w:t>calentamiento</w:t>
      </w:r>
      <w:r>
        <w:rPr>
          <w:color w:val="231F20"/>
          <w:spacing w:val="-32"/>
          <w:w w:val="105"/>
          <w:sz w:val="20"/>
        </w:rPr>
        <w:t> </w:t>
      </w:r>
      <w:r>
        <w:rPr>
          <w:color w:val="231F20"/>
          <w:w w:val="105"/>
          <w:sz w:val="20"/>
        </w:rPr>
        <w:t>prácticamente</w:t>
      </w:r>
      <w:r>
        <w:rPr>
          <w:color w:val="231F20"/>
          <w:spacing w:val="-32"/>
          <w:w w:val="105"/>
          <w:sz w:val="20"/>
        </w:rPr>
        <w:t> </w:t>
      </w:r>
      <w:r>
        <w:rPr>
          <w:color w:val="231F20"/>
          <w:w w:val="105"/>
          <w:sz w:val="20"/>
        </w:rPr>
        <w:t>instantáneo,</w:t>
      </w:r>
      <w:r>
        <w:rPr>
          <w:color w:val="231F20"/>
          <w:spacing w:val="-31"/>
          <w:w w:val="105"/>
          <w:sz w:val="20"/>
        </w:rPr>
        <w:t> </w:t>
      </w:r>
      <w:r>
        <w:rPr>
          <w:color w:val="231F20"/>
          <w:w w:val="105"/>
          <w:sz w:val="20"/>
        </w:rPr>
        <w:t>pasando</w:t>
      </w:r>
      <w:r>
        <w:rPr>
          <w:color w:val="231F20"/>
          <w:spacing w:val="-32"/>
          <w:w w:val="105"/>
          <w:sz w:val="20"/>
        </w:rPr>
        <w:t> </w:t>
      </w:r>
      <w:r>
        <w:rPr>
          <w:color w:val="231F20"/>
          <w:w w:val="105"/>
          <w:sz w:val="20"/>
        </w:rPr>
        <w:t>desde unos 85°C a 140°C en décimas de</w:t>
      </w:r>
      <w:r>
        <w:rPr>
          <w:color w:val="231F20"/>
          <w:spacing w:val="-11"/>
          <w:w w:val="105"/>
          <w:sz w:val="20"/>
        </w:rPr>
        <w:t> </w:t>
      </w:r>
      <w:r>
        <w:rPr>
          <w:color w:val="231F20"/>
          <w:w w:val="105"/>
          <w:sz w:val="20"/>
        </w:rPr>
        <w:t>segundo.</w:t>
      </w:r>
    </w:p>
    <w:p>
      <w:pPr>
        <w:pStyle w:val="BodyText"/>
        <w:spacing w:line="216" w:lineRule="auto"/>
        <w:ind w:left="700" w:right="961"/>
        <w:jc w:val="both"/>
      </w:pPr>
      <w:r>
        <w:rPr>
          <w:color w:val="231F20"/>
        </w:rPr>
        <w:t>En este método siempre se condensa una porción de vapor provocando una dilu- ción del producto, de alrededor del 10%, que después hay que corregir </w:t>
      </w:r>
      <w:r>
        <w:rPr>
          <w:color w:val="231F20"/>
          <w:spacing w:val="-3"/>
        </w:rPr>
        <w:t>mediante   </w:t>
      </w:r>
      <w:r>
        <w:rPr>
          <w:color w:val="231F20"/>
        </w:rPr>
        <w:t>la aplicación de vacío (...) La esterilización de alimentos durante los procesos UHT requiere, obviamente un envasado aséptico. Se han registrado diversos métodos </w:t>
      </w:r>
      <w:r>
        <w:rPr>
          <w:color w:val="231F20"/>
          <w:spacing w:val="-3"/>
        </w:rPr>
        <w:t>(Tetrapack, </w:t>
      </w:r>
      <w:r>
        <w:rPr>
          <w:color w:val="231F20"/>
        </w:rPr>
        <w:t>Zrupack, Purepack, Selfpack, en botellas, etc.) ...”(Pereda,</w:t>
      </w:r>
      <w:r>
        <w:rPr>
          <w:color w:val="231F20"/>
          <w:spacing w:val="44"/>
        </w:rPr>
        <w:t> </w:t>
      </w:r>
      <w:r>
        <w:rPr>
          <w:color w:val="231F20"/>
        </w:rPr>
        <w:t>1998)</w:t>
      </w:r>
    </w:p>
    <w:p>
      <w:pPr>
        <w:pStyle w:val="BodyText"/>
        <w:spacing w:before="1"/>
        <w:rPr>
          <w:sz w:val="18"/>
        </w:rPr>
      </w:pPr>
    </w:p>
    <w:p>
      <w:pPr>
        <w:pStyle w:val="BodyText"/>
        <w:spacing w:line="216" w:lineRule="auto"/>
        <w:ind w:left="133" w:right="961"/>
        <w:jc w:val="both"/>
      </w:pPr>
      <w:r>
        <w:rPr>
          <w:color w:val="231F20"/>
        </w:rPr>
        <w:t>La Esterilización Industrial o Técnica no representa la esterilización total del alimento sino una disminución del contenido de esporas de Clostridium Botulinum (microorganismo indicador) de 1012 a 1.</w:t>
      </w:r>
    </w:p>
    <w:p>
      <w:pPr>
        <w:spacing w:after="0" w:line="216" w:lineRule="auto"/>
        <w:jc w:val="both"/>
        <w:sectPr>
          <w:type w:val="continuous"/>
          <w:pgSz w:w="11910" w:h="16840"/>
          <w:pgMar w:top="980" w:bottom="0" w:left="1000" w:right="1020"/>
        </w:sectPr>
      </w:pPr>
    </w:p>
    <w:p>
      <w:pPr>
        <w:pStyle w:val="BodyText"/>
      </w:pPr>
    </w:p>
    <w:p>
      <w:pPr>
        <w:pStyle w:val="BodyText"/>
        <w:spacing w:before="3"/>
      </w:pPr>
    </w:p>
    <w:p>
      <w:pPr>
        <w:pStyle w:val="BodyText"/>
        <w:spacing w:before="111"/>
        <w:ind w:left="984"/>
        <w:rPr>
          <w:rFonts w:ascii="Calibri" w:hAnsi="Calibri"/>
        </w:rPr>
      </w:pPr>
      <w:r>
        <w:rPr>
          <w:rFonts w:ascii="Calibri" w:hAnsi="Calibri"/>
          <w:color w:val="0375BC"/>
          <w:w w:val="125"/>
        </w:rPr>
        <w:t>Pasteurización</w:t>
      </w:r>
    </w:p>
    <w:p>
      <w:pPr>
        <w:pStyle w:val="BodyText"/>
        <w:spacing w:line="216" w:lineRule="auto" w:before="99"/>
        <w:ind w:left="984" w:right="111"/>
        <w:jc w:val="both"/>
      </w:pPr>
      <w:r>
        <w:rPr>
          <w:color w:val="231F20"/>
          <w:w w:val="105"/>
        </w:rPr>
        <w:t>El objetivo es destruir las formas vegetativas de los tipos comunes de microorganismos patógenos</w:t>
      </w:r>
      <w:r>
        <w:rPr>
          <w:color w:val="231F20"/>
          <w:spacing w:val="-10"/>
          <w:w w:val="105"/>
        </w:rPr>
        <w:t> </w:t>
      </w:r>
      <w:r>
        <w:rPr>
          <w:color w:val="231F20"/>
          <w:w w:val="105"/>
        </w:rPr>
        <w:t>y</w:t>
      </w:r>
      <w:r>
        <w:rPr>
          <w:color w:val="231F20"/>
          <w:spacing w:val="-10"/>
          <w:w w:val="105"/>
        </w:rPr>
        <w:t> </w:t>
      </w:r>
      <w:r>
        <w:rPr>
          <w:color w:val="231F20"/>
          <w:w w:val="105"/>
        </w:rPr>
        <w:t>una</w:t>
      </w:r>
      <w:r>
        <w:rPr>
          <w:color w:val="231F20"/>
          <w:spacing w:val="-9"/>
          <w:w w:val="105"/>
        </w:rPr>
        <w:t> </w:t>
      </w:r>
      <w:r>
        <w:rPr>
          <w:color w:val="231F20"/>
          <w:w w:val="105"/>
        </w:rPr>
        <w:t>cierta</w:t>
      </w:r>
      <w:r>
        <w:rPr>
          <w:color w:val="231F20"/>
          <w:spacing w:val="-10"/>
          <w:w w:val="105"/>
        </w:rPr>
        <w:t> </w:t>
      </w:r>
      <w:r>
        <w:rPr>
          <w:color w:val="231F20"/>
          <w:w w:val="105"/>
        </w:rPr>
        <w:t>proporción</w:t>
      </w:r>
      <w:r>
        <w:rPr>
          <w:color w:val="231F20"/>
          <w:spacing w:val="-9"/>
          <w:w w:val="105"/>
        </w:rPr>
        <w:t> </w:t>
      </w:r>
      <w:r>
        <w:rPr>
          <w:color w:val="231F20"/>
          <w:w w:val="105"/>
        </w:rPr>
        <w:t>de</w:t>
      </w:r>
      <w:r>
        <w:rPr>
          <w:color w:val="231F20"/>
          <w:spacing w:val="-10"/>
          <w:w w:val="105"/>
        </w:rPr>
        <w:t> </w:t>
      </w:r>
      <w:r>
        <w:rPr>
          <w:color w:val="231F20"/>
          <w:w w:val="105"/>
        </w:rPr>
        <w:t>los</w:t>
      </w:r>
      <w:r>
        <w:rPr>
          <w:color w:val="231F20"/>
          <w:spacing w:val="-9"/>
          <w:w w:val="105"/>
        </w:rPr>
        <w:t> </w:t>
      </w:r>
      <w:r>
        <w:rPr>
          <w:color w:val="231F20"/>
          <w:w w:val="105"/>
        </w:rPr>
        <w:t>no</w:t>
      </w:r>
      <w:r>
        <w:rPr>
          <w:color w:val="231F20"/>
          <w:spacing w:val="-10"/>
          <w:w w:val="105"/>
        </w:rPr>
        <w:t> </w:t>
      </w:r>
      <w:r>
        <w:rPr>
          <w:color w:val="231F20"/>
          <w:w w:val="105"/>
        </w:rPr>
        <w:t>patógenos.</w:t>
      </w:r>
      <w:r>
        <w:rPr>
          <w:color w:val="231F20"/>
          <w:spacing w:val="-9"/>
          <w:w w:val="105"/>
        </w:rPr>
        <w:t> </w:t>
      </w:r>
      <w:r>
        <w:rPr>
          <w:color w:val="231F20"/>
          <w:w w:val="105"/>
        </w:rPr>
        <w:t>Este</w:t>
      </w:r>
      <w:r>
        <w:rPr>
          <w:color w:val="231F20"/>
          <w:spacing w:val="-10"/>
          <w:w w:val="105"/>
        </w:rPr>
        <w:t> </w:t>
      </w:r>
      <w:r>
        <w:rPr>
          <w:color w:val="231F20"/>
          <w:w w:val="105"/>
        </w:rPr>
        <w:t>proceso</w:t>
      </w:r>
      <w:r>
        <w:rPr>
          <w:color w:val="231F20"/>
          <w:spacing w:val="-9"/>
          <w:w w:val="105"/>
        </w:rPr>
        <w:t> </w:t>
      </w:r>
      <w:r>
        <w:rPr>
          <w:color w:val="231F20"/>
          <w:w w:val="105"/>
        </w:rPr>
        <w:t>puede</w:t>
      </w:r>
      <w:r>
        <w:rPr>
          <w:color w:val="231F20"/>
          <w:spacing w:val="-10"/>
          <w:w w:val="105"/>
        </w:rPr>
        <w:t> </w:t>
      </w:r>
      <w:r>
        <w:rPr>
          <w:color w:val="231F20"/>
          <w:w w:val="105"/>
        </w:rPr>
        <w:t>aplicarse por diferentes</w:t>
      </w:r>
      <w:r>
        <w:rPr>
          <w:color w:val="231F20"/>
          <w:spacing w:val="1"/>
          <w:w w:val="105"/>
        </w:rPr>
        <w:t> </w:t>
      </w:r>
      <w:r>
        <w:rPr>
          <w:color w:val="231F20"/>
          <w:w w:val="105"/>
        </w:rPr>
        <w:t>razones:</w:t>
      </w:r>
    </w:p>
    <w:p>
      <w:pPr>
        <w:pStyle w:val="ListParagraph"/>
        <w:numPr>
          <w:ilvl w:val="0"/>
          <w:numId w:val="24"/>
        </w:numPr>
        <w:tabs>
          <w:tab w:pos="1552" w:val="left" w:leader="none"/>
        </w:tabs>
        <w:spacing w:line="184" w:lineRule="auto" w:before="208" w:after="0"/>
        <w:ind w:left="1551" w:right="111" w:hanging="341"/>
        <w:jc w:val="left"/>
        <w:rPr>
          <w:sz w:val="20"/>
        </w:rPr>
      </w:pPr>
      <w:r>
        <w:rPr>
          <w:color w:val="231F20"/>
          <w:spacing w:val="-4"/>
          <w:w w:val="105"/>
          <w:sz w:val="20"/>
        </w:rPr>
        <w:t>Cuando</w:t>
      </w:r>
      <w:r>
        <w:rPr>
          <w:color w:val="231F20"/>
          <w:spacing w:val="-31"/>
          <w:w w:val="105"/>
          <w:sz w:val="20"/>
        </w:rPr>
        <w:t> </w:t>
      </w:r>
      <w:r>
        <w:rPr>
          <w:color w:val="231F20"/>
          <w:w w:val="105"/>
          <w:sz w:val="20"/>
        </w:rPr>
        <w:t>el</w:t>
      </w:r>
      <w:r>
        <w:rPr>
          <w:color w:val="231F20"/>
          <w:spacing w:val="-31"/>
          <w:w w:val="105"/>
          <w:sz w:val="20"/>
        </w:rPr>
        <w:t> </w:t>
      </w:r>
      <w:r>
        <w:rPr>
          <w:color w:val="231F20"/>
          <w:spacing w:val="-4"/>
          <w:w w:val="105"/>
          <w:sz w:val="20"/>
        </w:rPr>
        <w:t>alimento</w:t>
      </w:r>
      <w:r>
        <w:rPr>
          <w:color w:val="231F20"/>
          <w:spacing w:val="-30"/>
          <w:w w:val="105"/>
          <w:sz w:val="20"/>
        </w:rPr>
        <w:t> </w:t>
      </w:r>
      <w:r>
        <w:rPr>
          <w:color w:val="231F20"/>
          <w:w w:val="105"/>
          <w:sz w:val="20"/>
        </w:rPr>
        <w:t>no</w:t>
      </w:r>
      <w:r>
        <w:rPr>
          <w:color w:val="231F20"/>
          <w:spacing w:val="-31"/>
          <w:w w:val="105"/>
          <w:sz w:val="20"/>
        </w:rPr>
        <w:t> </w:t>
      </w:r>
      <w:r>
        <w:rPr>
          <w:color w:val="231F20"/>
          <w:spacing w:val="-5"/>
          <w:w w:val="105"/>
          <w:sz w:val="20"/>
        </w:rPr>
        <w:t>resiste</w:t>
      </w:r>
      <w:r>
        <w:rPr>
          <w:color w:val="231F20"/>
          <w:spacing w:val="-30"/>
          <w:w w:val="105"/>
          <w:sz w:val="20"/>
        </w:rPr>
        <w:t> </w:t>
      </w:r>
      <w:r>
        <w:rPr>
          <w:color w:val="231F20"/>
          <w:spacing w:val="-5"/>
          <w:w w:val="105"/>
          <w:sz w:val="20"/>
        </w:rPr>
        <w:t>tratamientos</w:t>
      </w:r>
      <w:r>
        <w:rPr>
          <w:color w:val="231F20"/>
          <w:spacing w:val="-31"/>
          <w:w w:val="105"/>
          <w:sz w:val="20"/>
        </w:rPr>
        <w:t> </w:t>
      </w:r>
      <w:r>
        <w:rPr>
          <w:color w:val="231F20"/>
          <w:spacing w:val="-3"/>
          <w:w w:val="105"/>
          <w:sz w:val="20"/>
        </w:rPr>
        <w:t>más</w:t>
      </w:r>
      <w:r>
        <w:rPr>
          <w:color w:val="231F20"/>
          <w:spacing w:val="-30"/>
          <w:w w:val="105"/>
          <w:sz w:val="20"/>
        </w:rPr>
        <w:t> </w:t>
      </w:r>
      <w:r>
        <w:rPr>
          <w:color w:val="231F20"/>
          <w:spacing w:val="-5"/>
          <w:w w:val="105"/>
          <w:sz w:val="20"/>
        </w:rPr>
        <w:t>enérgicos</w:t>
      </w:r>
      <w:r>
        <w:rPr>
          <w:color w:val="231F20"/>
          <w:spacing w:val="-31"/>
          <w:w w:val="105"/>
          <w:sz w:val="20"/>
        </w:rPr>
        <w:t> </w:t>
      </w:r>
      <w:r>
        <w:rPr>
          <w:color w:val="231F20"/>
          <w:spacing w:val="-5"/>
          <w:w w:val="105"/>
          <w:sz w:val="20"/>
        </w:rPr>
        <w:t>(de</w:t>
      </w:r>
      <w:r>
        <w:rPr>
          <w:color w:val="231F20"/>
          <w:spacing w:val="-30"/>
          <w:w w:val="105"/>
          <w:sz w:val="20"/>
        </w:rPr>
        <w:t> </w:t>
      </w:r>
      <w:r>
        <w:rPr>
          <w:color w:val="231F20"/>
          <w:spacing w:val="-6"/>
          <w:w w:val="105"/>
          <w:sz w:val="20"/>
        </w:rPr>
        <w:t>mayor</w:t>
      </w:r>
      <w:r>
        <w:rPr>
          <w:color w:val="231F20"/>
          <w:spacing w:val="-31"/>
          <w:w w:val="105"/>
          <w:sz w:val="20"/>
        </w:rPr>
        <w:t> </w:t>
      </w:r>
      <w:r>
        <w:rPr>
          <w:color w:val="231F20"/>
          <w:spacing w:val="-5"/>
          <w:w w:val="105"/>
          <w:sz w:val="20"/>
        </w:rPr>
        <w:t>temperatura),</w:t>
      </w:r>
      <w:r>
        <w:rPr>
          <w:color w:val="231F20"/>
          <w:spacing w:val="-31"/>
          <w:w w:val="105"/>
          <w:sz w:val="20"/>
        </w:rPr>
        <w:t> </w:t>
      </w:r>
      <w:r>
        <w:rPr>
          <w:color w:val="231F20"/>
          <w:spacing w:val="-6"/>
          <w:w w:val="105"/>
          <w:sz w:val="20"/>
        </w:rPr>
        <w:t>eli- </w:t>
      </w:r>
      <w:r>
        <w:rPr>
          <w:color w:val="231F20"/>
          <w:spacing w:val="-4"/>
          <w:w w:val="105"/>
          <w:sz w:val="20"/>
        </w:rPr>
        <w:t>minar</w:t>
      </w:r>
      <w:r>
        <w:rPr>
          <w:color w:val="231F20"/>
          <w:spacing w:val="-32"/>
          <w:w w:val="105"/>
          <w:sz w:val="20"/>
        </w:rPr>
        <w:t> </w:t>
      </w:r>
      <w:r>
        <w:rPr>
          <w:color w:val="231F20"/>
          <w:spacing w:val="-4"/>
          <w:w w:val="105"/>
          <w:sz w:val="20"/>
        </w:rPr>
        <w:t>gérmenes</w:t>
      </w:r>
      <w:r>
        <w:rPr>
          <w:color w:val="231F20"/>
          <w:spacing w:val="-32"/>
          <w:w w:val="105"/>
          <w:sz w:val="20"/>
        </w:rPr>
        <w:t> </w:t>
      </w:r>
      <w:r>
        <w:rPr>
          <w:color w:val="231F20"/>
          <w:spacing w:val="-4"/>
          <w:w w:val="105"/>
          <w:sz w:val="20"/>
        </w:rPr>
        <w:t>patógenos,</w:t>
      </w:r>
      <w:r>
        <w:rPr>
          <w:color w:val="231F20"/>
          <w:spacing w:val="-32"/>
          <w:w w:val="105"/>
          <w:sz w:val="20"/>
        </w:rPr>
        <w:t> </w:t>
      </w:r>
      <w:r>
        <w:rPr>
          <w:color w:val="231F20"/>
          <w:spacing w:val="-5"/>
          <w:w w:val="105"/>
          <w:sz w:val="20"/>
        </w:rPr>
        <w:t>microorganismos</w:t>
      </w:r>
      <w:r>
        <w:rPr>
          <w:color w:val="231F20"/>
          <w:spacing w:val="-31"/>
          <w:w w:val="105"/>
          <w:sz w:val="20"/>
        </w:rPr>
        <w:t> </w:t>
      </w:r>
      <w:r>
        <w:rPr>
          <w:color w:val="231F20"/>
          <w:spacing w:val="-5"/>
          <w:w w:val="105"/>
          <w:sz w:val="20"/>
        </w:rPr>
        <w:t>alterantes</w:t>
      </w:r>
      <w:r>
        <w:rPr>
          <w:color w:val="231F20"/>
          <w:spacing w:val="-32"/>
          <w:w w:val="105"/>
          <w:sz w:val="20"/>
        </w:rPr>
        <w:t> </w:t>
      </w:r>
      <w:r>
        <w:rPr>
          <w:color w:val="231F20"/>
          <w:w w:val="105"/>
          <w:sz w:val="20"/>
        </w:rPr>
        <w:t>no</w:t>
      </w:r>
      <w:r>
        <w:rPr>
          <w:color w:val="231F20"/>
          <w:spacing w:val="-32"/>
          <w:w w:val="105"/>
          <w:sz w:val="20"/>
        </w:rPr>
        <w:t> </w:t>
      </w:r>
      <w:r>
        <w:rPr>
          <w:color w:val="231F20"/>
          <w:spacing w:val="-3"/>
          <w:w w:val="105"/>
          <w:sz w:val="20"/>
        </w:rPr>
        <w:t>son</w:t>
      </w:r>
      <w:r>
        <w:rPr>
          <w:color w:val="231F20"/>
          <w:spacing w:val="-32"/>
          <w:w w:val="105"/>
          <w:sz w:val="20"/>
        </w:rPr>
        <w:t> </w:t>
      </w:r>
      <w:r>
        <w:rPr>
          <w:color w:val="231F20"/>
          <w:spacing w:val="-3"/>
          <w:w w:val="105"/>
          <w:sz w:val="20"/>
        </w:rPr>
        <w:t>muy</w:t>
      </w:r>
      <w:r>
        <w:rPr>
          <w:color w:val="231F20"/>
          <w:spacing w:val="-31"/>
          <w:w w:val="105"/>
          <w:sz w:val="20"/>
        </w:rPr>
        <w:t> </w:t>
      </w:r>
      <w:r>
        <w:rPr>
          <w:color w:val="231F20"/>
          <w:spacing w:val="-5"/>
          <w:w w:val="105"/>
          <w:sz w:val="20"/>
        </w:rPr>
        <w:t>termorresistentes.</w:t>
      </w:r>
    </w:p>
    <w:p>
      <w:pPr>
        <w:pStyle w:val="ListParagraph"/>
        <w:numPr>
          <w:ilvl w:val="0"/>
          <w:numId w:val="24"/>
        </w:numPr>
        <w:tabs>
          <w:tab w:pos="1552" w:val="left" w:leader="none"/>
        </w:tabs>
        <w:spacing w:line="238" w:lineRule="exact" w:before="0" w:after="0"/>
        <w:ind w:left="1551" w:right="0" w:hanging="341"/>
        <w:jc w:val="left"/>
        <w:rPr>
          <w:sz w:val="20"/>
        </w:rPr>
      </w:pPr>
      <w:r>
        <w:rPr>
          <w:color w:val="231F20"/>
          <w:spacing w:val="-4"/>
          <w:w w:val="105"/>
          <w:sz w:val="20"/>
        </w:rPr>
        <w:t>Cuando</w:t>
      </w:r>
      <w:r>
        <w:rPr>
          <w:color w:val="231F20"/>
          <w:spacing w:val="-33"/>
          <w:w w:val="105"/>
          <w:sz w:val="20"/>
        </w:rPr>
        <w:t> </w:t>
      </w:r>
      <w:r>
        <w:rPr>
          <w:color w:val="231F20"/>
          <w:w w:val="105"/>
          <w:sz w:val="20"/>
        </w:rPr>
        <w:t>se</w:t>
      </w:r>
      <w:r>
        <w:rPr>
          <w:color w:val="231F20"/>
          <w:spacing w:val="-33"/>
          <w:w w:val="105"/>
          <w:sz w:val="20"/>
        </w:rPr>
        <w:t> </w:t>
      </w:r>
      <w:r>
        <w:rPr>
          <w:color w:val="231F20"/>
          <w:spacing w:val="-5"/>
          <w:w w:val="105"/>
          <w:sz w:val="20"/>
        </w:rPr>
        <w:t>destruyen</w:t>
      </w:r>
      <w:r>
        <w:rPr>
          <w:color w:val="231F20"/>
          <w:spacing w:val="-33"/>
          <w:w w:val="105"/>
          <w:sz w:val="20"/>
        </w:rPr>
        <w:t> </w:t>
      </w:r>
      <w:r>
        <w:rPr>
          <w:color w:val="231F20"/>
          <w:spacing w:val="-3"/>
          <w:w w:val="105"/>
          <w:sz w:val="20"/>
        </w:rPr>
        <w:t>los</w:t>
      </w:r>
      <w:r>
        <w:rPr>
          <w:color w:val="231F20"/>
          <w:spacing w:val="-34"/>
          <w:w w:val="105"/>
          <w:sz w:val="20"/>
        </w:rPr>
        <w:t> </w:t>
      </w:r>
      <w:r>
        <w:rPr>
          <w:color w:val="231F20"/>
          <w:spacing w:val="-5"/>
          <w:w w:val="105"/>
          <w:sz w:val="20"/>
        </w:rPr>
        <w:t>microorganismos</w:t>
      </w:r>
      <w:r>
        <w:rPr>
          <w:color w:val="231F20"/>
          <w:spacing w:val="-33"/>
          <w:w w:val="105"/>
          <w:sz w:val="20"/>
        </w:rPr>
        <w:t> </w:t>
      </w:r>
      <w:r>
        <w:rPr>
          <w:color w:val="231F20"/>
          <w:spacing w:val="-5"/>
          <w:w w:val="105"/>
          <w:sz w:val="20"/>
        </w:rPr>
        <w:t>competitivos</w:t>
      </w:r>
      <w:r>
        <w:rPr>
          <w:color w:val="231F20"/>
          <w:spacing w:val="-33"/>
          <w:w w:val="105"/>
          <w:sz w:val="20"/>
        </w:rPr>
        <w:t> </w:t>
      </w:r>
      <w:r>
        <w:rPr>
          <w:color w:val="231F20"/>
          <w:w w:val="105"/>
          <w:sz w:val="20"/>
        </w:rPr>
        <w:t>y</w:t>
      </w:r>
      <w:r>
        <w:rPr>
          <w:color w:val="231F20"/>
          <w:spacing w:val="-33"/>
          <w:w w:val="105"/>
          <w:sz w:val="20"/>
        </w:rPr>
        <w:t> </w:t>
      </w:r>
      <w:r>
        <w:rPr>
          <w:color w:val="231F20"/>
          <w:w w:val="105"/>
          <w:sz w:val="20"/>
        </w:rPr>
        <w:t>se</w:t>
      </w:r>
      <w:r>
        <w:rPr>
          <w:color w:val="231F20"/>
          <w:spacing w:val="-33"/>
          <w:w w:val="105"/>
          <w:sz w:val="20"/>
        </w:rPr>
        <w:t> </w:t>
      </w:r>
      <w:r>
        <w:rPr>
          <w:color w:val="231F20"/>
          <w:spacing w:val="-4"/>
          <w:w w:val="105"/>
          <w:sz w:val="20"/>
        </w:rPr>
        <w:t>adicionan</w:t>
      </w:r>
      <w:r>
        <w:rPr>
          <w:color w:val="231F20"/>
          <w:spacing w:val="-33"/>
          <w:w w:val="105"/>
          <w:sz w:val="20"/>
        </w:rPr>
        <w:t> </w:t>
      </w:r>
      <w:r>
        <w:rPr>
          <w:color w:val="231F20"/>
          <w:spacing w:val="-4"/>
          <w:w w:val="105"/>
          <w:sz w:val="20"/>
        </w:rPr>
        <w:t>agentes</w:t>
      </w:r>
      <w:r>
        <w:rPr>
          <w:color w:val="231F20"/>
          <w:spacing w:val="-33"/>
          <w:w w:val="105"/>
          <w:sz w:val="20"/>
        </w:rPr>
        <w:t> </w:t>
      </w:r>
      <w:r>
        <w:rPr>
          <w:color w:val="231F20"/>
          <w:spacing w:val="-3"/>
          <w:w w:val="105"/>
          <w:sz w:val="20"/>
        </w:rPr>
        <w:t>benefi-</w:t>
      </w:r>
    </w:p>
    <w:p>
      <w:pPr>
        <w:pStyle w:val="BodyText"/>
        <w:spacing w:line="212" w:lineRule="exact"/>
        <w:ind w:left="1551"/>
      </w:pPr>
      <w:r>
        <w:rPr>
          <w:color w:val="231F20"/>
          <w:spacing w:val="-4"/>
          <w:w w:val="105"/>
        </w:rPr>
        <w:t>ciosos</w:t>
      </w:r>
      <w:r>
        <w:rPr>
          <w:color w:val="231F20"/>
          <w:spacing w:val="-28"/>
          <w:w w:val="105"/>
        </w:rPr>
        <w:t> </w:t>
      </w:r>
      <w:r>
        <w:rPr>
          <w:color w:val="231F20"/>
          <w:spacing w:val="-5"/>
          <w:w w:val="105"/>
        </w:rPr>
        <w:t>(fermentos)</w:t>
      </w:r>
      <w:r>
        <w:rPr>
          <w:color w:val="231F20"/>
          <w:spacing w:val="-27"/>
          <w:w w:val="105"/>
        </w:rPr>
        <w:t> </w:t>
      </w:r>
      <w:r>
        <w:rPr>
          <w:color w:val="231F20"/>
          <w:spacing w:val="-4"/>
          <w:w w:val="105"/>
        </w:rPr>
        <w:t>necesarios</w:t>
      </w:r>
      <w:r>
        <w:rPr>
          <w:color w:val="231F20"/>
          <w:spacing w:val="-27"/>
          <w:w w:val="105"/>
        </w:rPr>
        <w:t> </w:t>
      </w:r>
      <w:r>
        <w:rPr>
          <w:color w:val="231F20"/>
          <w:spacing w:val="-5"/>
          <w:w w:val="105"/>
        </w:rPr>
        <w:t>para</w:t>
      </w:r>
      <w:r>
        <w:rPr>
          <w:color w:val="231F20"/>
          <w:spacing w:val="-27"/>
          <w:w w:val="105"/>
        </w:rPr>
        <w:t> </w:t>
      </w:r>
      <w:r>
        <w:rPr>
          <w:color w:val="231F20"/>
          <w:spacing w:val="-5"/>
          <w:w w:val="105"/>
        </w:rPr>
        <w:t>producir</w:t>
      </w:r>
      <w:r>
        <w:rPr>
          <w:color w:val="231F20"/>
          <w:spacing w:val="-28"/>
          <w:w w:val="105"/>
        </w:rPr>
        <w:t> </w:t>
      </w:r>
      <w:r>
        <w:rPr>
          <w:color w:val="231F20"/>
          <w:w w:val="105"/>
        </w:rPr>
        <w:t>la</w:t>
      </w:r>
      <w:r>
        <w:rPr>
          <w:color w:val="231F20"/>
          <w:spacing w:val="-27"/>
          <w:w w:val="105"/>
        </w:rPr>
        <w:t> </w:t>
      </w:r>
      <w:r>
        <w:rPr>
          <w:color w:val="231F20"/>
          <w:spacing w:val="-5"/>
          <w:w w:val="105"/>
        </w:rPr>
        <w:t>transformación</w:t>
      </w:r>
      <w:r>
        <w:rPr>
          <w:color w:val="231F20"/>
          <w:spacing w:val="-27"/>
          <w:w w:val="105"/>
        </w:rPr>
        <w:t> </w:t>
      </w:r>
      <w:r>
        <w:rPr>
          <w:color w:val="231F20"/>
          <w:spacing w:val="-4"/>
          <w:w w:val="105"/>
        </w:rPr>
        <w:t>deseada</w:t>
      </w:r>
      <w:r>
        <w:rPr>
          <w:color w:val="231F20"/>
          <w:spacing w:val="-27"/>
          <w:w w:val="105"/>
        </w:rPr>
        <w:t> </w:t>
      </w:r>
      <w:r>
        <w:rPr>
          <w:color w:val="231F20"/>
          <w:w w:val="105"/>
        </w:rPr>
        <w:t>en</w:t>
      </w:r>
      <w:r>
        <w:rPr>
          <w:color w:val="231F20"/>
          <w:spacing w:val="-27"/>
          <w:w w:val="105"/>
        </w:rPr>
        <w:t> </w:t>
      </w:r>
      <w:r>
        <w:rPr>
          <w:color w:val="231F20"/>
          <w:w w:val="105"/>
        </w:rPr>
        <w:t>el</w:t>
      </w:r>
      <w:r>
        <w:rPr>
          <w:color w:val="231F20"/>
          <w:spacing w:val="-28"/>
          <w:w w:val="105"/>
        </w:rPr>
        <w:t> </w:t>
      </w:r>
      <w:r>
        <w:rPr>
          <w:color w:val="231F20"/>
          <w:spacing w:val="-5"/>
          <w:w w:val="105"/>
        </w:rPr>
        <w:t>alimento.</w:t>
      </w:r>
    </w:p>
    <w:p>
      <w:pPr>
        <w:pStyle w:val="BodyText"/>
        <w:spacing w:line="216" w:lineRule="auto" w:before="210"/>
        <w:ind w:left="984" w:right="111"/>
        <w:jc w:val="both"/>
      </w:pPr>
      <w:r>
        <w:rPr>
          <w:color w:val="231F20"/>
          <w:w w:val="105"/>
        </w:rPr>
        <w:t>La pasteurización no destruye la totalidad de los microorganismos presentes en los ali- mentos, por lo general debe ser acompañada por otros métodos de conservación.</w:t>
      </w:r>
    </w:p>
    <w:p>
      <w:pPr>
        <w:pStyle w:val="BodyText"/>
        <w:spacing w:before="199"/>
        <w:ind w:left="984"/>
        <w:jc w:val="both"/>
      </w:pPr>
      <w:r>
        <w:rPr>
          <w:color w:val="231F20"/>
          <w:w w:val="105"/>
        </w:rPr>
        <w:t>Existen tres modalidades de pasteurización:</w:t>
      </w:r>
    </w:p>
    <w:p>
      <w:pPr>
        <w:pStyle w:val="BodyText"/>
        <w:spacing w:before="5"/>
        <w:rPr>
          <w:sz w:val="18"/>
        </w:rPr>
      </w:pPr>
    </w:p>
    <w:p>
      <w:pPr>
        <w:pStyle w:val="ListParagraph"/>
        <w:numPr>
          <w:ilvl w:val="4"/>
          <w:numId w:val="23"/>
        </w:numPr>
        <w:tabs>
          <w:tab w:pos="1552" w:val="left" w:leader="none"/>
        </w:tabs>
        <w:spacing w:line="206" w:lineRule="auto" w:before="0" w:after="0"/>
        <w:ind w:left="1551" w:right="111" w:hanging="284"/>
        <w:jc w:val="left"/>
        <w:rPr>
          <w:sz w:val="20"/>
        </w:rPr>
      </w:pPr>
      <w:r>
        <w:rPr>
          <w:rFonts w:ascii="Calibri" w:hAnsi="Calibri"/>
          <w:color w:val="231F20"/>
          <w:spacing w:val="-7"/>
          <w:w w:val="110"/>
          <w:sz w:val="20"/>
        </w:rPr>
        <w:t>LTH </w:t>
      </w:r>
      <w:r>
        <w:rPr>
          <w:rFonts w:ascii="Calibri" w:hAnsi="Calibri"/>
          <w:color w:val="231F20"/>
          <w:w w:val="110"/>
          <w:sz w:val="20"/>
        </w:rPr>
        <w:t>(low temperature holding) o pasterización baja: </w:t>
      </w:r>
      <w:r>
        <w:rPr>
          <w:color w:val="231F20"/>
          <w:w w:val="110"/>
          <w:sz w:val="20"/>
        </w:rPr>
        <w:t>Se utilizan tiempos largos (aproximadamente</w:t>
      </w:r>
      <w:r>
        <w:rPr>
          <w:color w:val="231F20"/>
          <w:spacing w:val="-15"/>
          <w:w w:val="110"/>
          <w:sz w:val="20"/>
        </w:rPr>
        <w:t> </w:t>
      </w:r>
      <w:r>
        <w:rPr>
          <w:color w:val="231F20"/>
          <w:w w:val="110"/>
          <w:sz w:val="20"/>
        </w:rPr>
        <w:t>30</w:t>
      </w:r>
      <w:r>
        <w:rPr>
          <w:color w:val="231F20"/>
          <w:spacing w:val="-14"/>
          <w:w w:val="110"/>
          <w:sz w:val="20"/>
        </w:rPr>
        <w:t> </w:t>
      </w:r>
      <w:r>
        <w:rPr>
          <w:color w:val="231F20"/>
          <w:w w:val="110"/>
          <w:sz w:val="20"/>
        </w:rPr>
        <w:t>minutos)</w:t>
      </w:r>
      <w:r>
        <w:rPr>
          <w:color w:val="231F20"/>
          <w:spacing w:val="-14"/>
          <w:w w:val="110"/>
          <w:sz w:val="20"/>
        </w:rPr>
        <w:t> </w:t>
      </w:r>
      <w:r>
        <w:rPr>
          <w:color w:val="231F20"/>
          <w:w w:val="110"/>
          <w:sz w:val="20"/>
        </w:rPr>
        <w:t>y</w:t>
      </w:r>
      <w:r>
        <w:rPr>
          <w:color w:val="231F20"/>
          <w:spacing w:val="-14"/>
          <w:w w:val="110"/>
          <w:sz w:val="20"/>
        </w:rPr>
        <w:t> </w:t>
      </w:r>
      <w:r>
        <w:rPr>
          <w:color w:val="231F20"/>
          <w:w w:val="110"/>
          <w:sz w:val="20"/>
        </w:rPr>
        <w:t>temperaturas</w:t>
      </w:r>
      <w:r>
        <w:rPr>
          <w:color w:val="231F20"/>
          <w:spacing w:val="-14"/>
          <w:w w:val="110"/>
          <w:sz w:val="20"/>
        </w:rPr>
        <w:t> </w:t>
      </w:r>
      <w:r>
        <w:rPr>
          <w:color w:val="231F20"/>
          <w:w w:val="110"/>
          <w:sz w:val="20"/>
        </w:rPr>
        <w:t>bajas</w:t>
      </w:r>
      <w:r>
        <w:rPr>
          <w:color w:val="231F20"/>
          <w:spacing w:val="-14"/>
          <w:w w:val="110"/>
          <w:sz w:val="20"/>
        </w:rPr>
        <w:t> </w:t>
      </w:r>
      <w:r>
        <w:rPr>
          <w:color w:val="231F20"/>
          <w:w w:val="110"/>
          <w:sz w:val="20"/>
        </w:rPr>
        <w:t>(62°C</w:t>
      </w:r>
      <w:r>
        <w:rPr>
          <w:color w:val="231F20"/>
          <w:spacing w:val="-14"/>
          <w:w w:val="110"/>
          <w:sz w:val="20"/>
        </w:rPr>
        <w:t> </w:t>
      </w:r>
      <w:r>
        <w:rPr>
          <w:color w:val="231F20"/>
          <w:w w:val="110"/>
          <w:sz w:val="20"/>
        </w:rPr>
        <w:t>-</w:t>
      </w:r>
      <w:r>
        <w:rPr>
          <w:color w:val="231F20"/>
          <w:spacing w:val="-14"/>
          <w:w w:val="110"/>
          <w:sz w:val="20"/>
        </w:rPr>
        <w:t> </w:t>
      </w:r>
      <w:r>
        <w:rPr>
          <w:color w:val="231F20"/>
          <w:w w:val="110"/>
          <w:sz w:val="20"/>
        </w:rPr>
        <w:t>68°C)</w:t>
      </w:r>
    </w:p>
    <w:p>
      <w:pPr>
        <w:pStyle w:val="ListParagraph"/>
        <w:numPr>
          <w:ilvl w:val="4"/>
          <w:numId w:val="23"/>
        </w:numPr>
        <w:tabs>
          <w:tab w:pos="1552" w:val="left" w:leader="none"/>
        </w:tabs>
        <w:spacing w:line="206" w:lineRule="auto" w:before="9" w:after="0"/>
        <w:ind w:left="1551" w:right="111" w:hanging="284"/>
        <w:jc w:val="left"/>
        <w:rPr>
          <w:sz w:val="20"/>
        </w:rPr>
      </w:pPr>
      <w:r>
        <w:rPr>
          <w:rFonts w:ascii="Calibri" w:hAnsi="Calibri"/>
          <w:color w:val="231F20"/>
          <w:w w:val="115"/>
          <w:sz w:val="20"/>
        </w:rPr>
        <w:t>HTST (high temperature, short time) o pasterización alta: </w:t>
      </w:r>
      <w:r>
        <w:rPr>
          <w:color w:val="231F20"/>
          <w:w w:val="115"/>
          <w:sz w:val="20"/>
        </w:rPr>
        <w:t>Se utilizan </w:t>
      </w:r>
      <w:r>
        <w:rPr>
          <w:color w:val="231F20"/>
          <w:spacing w:val="-4"/>
          <w:w w:val="115"/>
          <w:sz w:val="20"/>
        </w:rPr>
        <w:t>temperaturas </w:t>
      </w:r>
      <w:r>
        <w:rPr>
          <w:color w:val="231F20"/>
          <w:w w:val="115"/>
          <w:sz w:val="20"/>
        </w:rPr>
        <w:t>elevadas</w:t>
      </w:r>
      <w:r>
        <w:rPr>
          <w:color w:val="231F20"/>
          <w:spacing w:val="-20"/>
          <w:w w:val="115"/>
          <w:sz w:val="20"/>
        </w:rPr>
        <w:t> </w:t>
      </w:r>
      <w:r>
        <w:rPr>
          <w:color w:val="231F20"/>
          <w:w w:val="115"/>
          <w:sz w:val="20"/>
        </w:rPr>
        <w:t>(72°C</w:t>
      </w:r>
      <w:r>
        <w:rPr>
          <w:color w:val="231F20"/>
          <w:spacing w:val="-19"/>
          <w:w w:val="115"/>
          <w:sz w:val="20"/>
        </w:rPr>
        <w:t> </w:t>
      </w:r>
      <w:r>
        <w:rPr>
          <w:color w:val="231F20"/>
          <w:w w:val="115"/>
          <w:sz w:val="20"/>
        </w:rPr>
        <w:t>-</w:t>
      </w:r>
      <w:r>
        <w:rPr>
          <w:color w:val="231F20"/>
          <w:spacing w:val="-19"/>
          <w:w w:val="115"/>
          <w:sz w:val="20"/>
        </w:rPr>
        <w:t> </w:t>
      </w:r>
      <w:r>
        <w:rPr>
          <w:color w:val="231F20"/>
          <w:w w:val="115"/>
          <w:sz w:val="20"/>
        </w:rPr>
        <w:t>85°C)</w:t>
      </w:r>
      <w:r>
        <w:rPr>
          <w:color w:val="231F20"/>
          <w:spacing w:val="-19"/>
          <w:w w:val="115"/>
          <w:sz w:val="20"/>
        </w:rPr>
        <w:t> </w:t>
      </w:r>
      <w:r>
        <w:rPr>
          <w:color w:val="231F20"/>
          <w:w w:val="115"/>
          <w:sz w:val="20"/>
        </w:rPr>
        <w:t>y</w:t>
      </w:r>
      <w:r>
        <w:rPr>
          <w:color w:val="231F20"/>
          <w:spacing w:val="-19"/>
          <w:w w:val="115"/>
          <w:sz w:val="20"/>
        </w:rPr>
        <w:t> </w:t>
      </w:r>
      <w:r>
        <w:rPr>
          <w:color w:val="231F20"/>
          <w:w w:val="115"/>
          <w:sz w:val="20"/>
        </w:rPr>
        <w:t>tiempos</w:t>
      </w:r>
      <w:r>
        <w:rPr>
          <w:color w:val="231F20"/>
          <w:spacing w:val="-19"/>
          <w:w w:val="115"/>
          <w:sz w:val="20"/>
        </w:rPr>
        <w:t> </w:t>
      </w:r>
      <w:r>
        <w:rPr>
          <w:color w:val="231F20"/>
          <w:w w:val="115"/>
          <w:sz w:val="20"/>
        </w:rPr>
        <w:t>cortos</w:t>
      </w:r>
      <w:r>
        <w:rPr>
          <w:color w:val="231F20"/>
          <w:spacing w:val="-19"/>
          <w:w w:val="115"/>
          <w:sz w:val="20"/>
        </w:rPr>
        <w:t> </w:t>
      </w:r>
      <w:r>
        <w:rPr>
          <w:color w:val="231F20"/>
          <w:w w:val="115"/>
          <w:sz w:val="20"/>
        </w:rPr>
        <w:t>(15</w:t>
      </w:r>
      <w:r>
        <w:rPr>
          <w:color w:val="231F20"/>
          <w:spacing w:val="-19"/>
          <w:w w:val="115"/>
          <w:sz w:val="20"/>
        </w:rPr>
        <w:t> </w:t>
      </w:r>
      <w:r>
        <w:rPr>
          <w:color w:val="231F20"/>
          <w:w w:val="115"/>
          <w:sz w:val="20"/>
        </w:rPr>
        <w:t>–20</w:t>
      </w:r>
      <w:r>
        <w:rPr>
          <w:color w:val="231F20"/>
          <w:spacing w:val="-19"/>
          <w:w w:val="115"/>
          <w:sz w:val="20"/>
        </w:rPr>
        <w:t> </w:t>
      </w:r>
      <w:r>
        <w:rPr>
          <w:color w:val="231F20"/>
          <w:w w:val="115"/>
          <w:sz w:val="20"/>
        </w:rPr>
        <w:t>segundos)</w:t>
      </w:r>
      <w:r>
        <w:rPr>
          <w:color w:val="231F20"/>
          <w:spacing w:val="-19"/>
          <w:w w:val="115"/>
          <w:sz w:val="20"/>
        </w:rPr>
        <w:t> </w:t>
      </w:r>
      <w:r>
        <w:rPr>
          <w:color w:val="231F20"/>
          <w:w w:val="115"/>
          <w:sz w:val="20"/>
        </w:rPr>
        <w:t>...”</w:t>
      </w:r>
    </w:p>
    <w:p>
      <w:pPr>
        <w:pStyle w:val="ListParagraph"/>
        <w:numPr>
          <w:ilvl w:val="4"/>
          <w:numId w:val="23"/>
        </w:numPr>
        <w:tabs>
          <w:tab w:pos="1552" w:val="left" w:leader="none"/>
        </w:tabs>
        <w:spacing w:line="206" w:lineRule="auto" w:before="8" w:after="0"/>
        <w:ind w:left="1551" w:right="111" w:hanging="284"/>
        <w:jc w:val="left"/>
        <w:rPr>
          <w:sz w:val="20"/>
        </w:rPr>
      </w:pPr>
      <w:r>
        <w:rPr>
          <w:rFonts w:ascii="Calibri" w:hAnsi="Calibri"/>
          <w:color w:val="231F20"/>
          <w:w w:val="110"/>
          <w:sz w:val="20"/>
        </w:rPr>
        <w:t>UHT (Ultra high temperature) o Ultrapasteurización: </w:t>
      </w:r>
      <w:r>
        <w:rPr>
          <w:color w:val="231F20"/>
          <w:w w:val="110"/>
          <w:sz w:val="20"/>
        </w:rPr>
        <w:t>El Código Alimentario </w:t>
      </w:r>
      <w:r>
        <w:rPr>
          <w:color w:val="231F20"/>
          <w:spacing w:val="-3"/>
          <w:w w:val="110"/>
          <w:sz w:val="20"/>
        </w:rPr>
        <w:t>Argen- </w:t>
      </w:r>
      <w:r>
        <w:rPr>
          <w:color w:val="231F20"/>
          <w:w w:val="110"/>
          <w:sz w:val="20"/>
        </w:rPr>
        <w:t>tino</w:t>
      </w:r>
      <w:r>
        <w:rPr>
          <w:color w:val="231F20"/>
          <w:spacing w:val="-10"/>
          <w:w w:val="110"/>
          <w:sz w:val="20"/>
        </w:rPr>
        <w:t> </w:t>
      </w:r>
      <w:r>
        <w:rPr>
          <w:color w:val="231F20"/>
          <w:w w:val="110"/>
          <w:sz w:val="20"/>
        </w:rPr>
        <w:t>en</w:t>
      </w:r>
      <w:r>
        <w:rPr>
          <w:color w:val="231F20"/>
          <w:spacing w:val="-10"/>
          <w:w w:val="110"/>
          <w:sz w:val="20"/>
        </w:rPr>
        <w:t> </w:t>
      </w:r>
      <w:r>
        <w:rPr>
          <w:color w:val="231F20"/>
          <w:w w:val="110"/>
          <w:sz w:val="20"/>
        </w:rPr>
        <w:t>su</w:t>
      </w:r>
      <w:r>
        <w:rPr>
          <w:color w:val="231F20"/>
          <w:spacing w:val="-10"/>
          <w:w w:val="110"/>
          <w:sz w:val="20"/>
        </w:rPr>
        <w:t> </w:t>
      </w:r>
      <w:r>
        <w:rPr>
          <w:color w:val="231F20"/>
          <w:w w:val="110"/>
          <w:sz w:val="20"/>
        </w:rPr>
        <w:t>Art.</w:t>
      </w:r>
      <w:r>
        <w:rPr>
          <w:color w:val="231F20"/>
          <w:spacing w:val="-10"/>
          <w:w w:val="110"/>
          <w:sz w:val="20"/>
        </w:rPr>
        <w:t> </w:t>
      </w:r>
      <w:r>
        <w:rPr>
          <w:color w:val="231F20"/>
          <w:w w:val="110"/>
          <w:sz w:val="20"/>
        </w:rPr>
        <w:t>559</w:t>
      </w:r>
      <w:r>
        <w:rPr>
          <w:color w:val="231F20"/>
          <w:spacing w:val="-10"/>
          <w:w w:val="110"/>
          <w:sz w:val="20"/>
        </w:rPr>
        <w:t> </w:t>
      </w:r>
      <w:r>
        <w:rPr>
          <w:color w:val="231F20"/>
          <w:w w:val="110"/>
          <w:sz w:val="20"/>
        </w:rPr>
        <w:t>tris</w:t>
      </w:r>
      <w:r>
        <w:rPr>
          <w:color w:val="231F20"/>
          <w:spacing w:val="-10"/>
          <w:w w:val="110"/>
          <w:sz w:val="20"/>
        </w:rPr>
        <w:t> </w:t>
      </w:r>
      <w:r>
        <w:rPr>
          <w:color w:val="231F20"/>
          <w:w w:val="110"/>
          <w:sz w:val="20"/>
        </w:rPr>
        <w:t>define</w:t>
      </w:r>
      <w:r>
        <w:rPr>
          <w:color w:val="231F20"/>
          <w:spacing w:val="-10"/>
          <w:w w:val="110"/>
          <w:sz w:val="20"/>
        </w:rPr>
        <w:t> </w:t>
      </w:r>
      <w:r>
        <w:rPr>
          <w:color w:val="231F20"/>
          <w:w w:val="110"/>
          <w:sz w:val="20"/>
        </w:rPr>
        <w:t>la</w:t>
      </w:r>
      <w:r>
        <w:rPr>
          <w:color w:val="231F20"/>
          <w:spacing w:val="-10"/>
          <w:w w:val="110"/>
          <w:sz w:val="20"/>
        </w:rPr>
        <w:t> </w:t>
      </w:r>
      <w:r>
        <w:rPr>
          <w:color w:val="231F20"/>
          <w:w w:val="110"/>
          <w:sz w:val="20"/>
        </w:rPr>
        <w:t>ultrapasteurización</w:t>
      </w:r>
      <w:r>
        <w:rPr>
          <w:color w:val="231F20"/>
          <w:spacing w:val="-10"/>
          <w:w w:val="110"/>
          <w:sz w:val="20"/>
        </w:rPr>
        <w:t> </w:t>
      </w:r>
      <w:r>
        <w:rPr>
          <w:color w:val="231F20"/>
          <w:w w:val="110"/>
          <w:sz w:val="20"/>
        </w:rPr>
        <w:t>de</w:t>
      </w:r>
      <w:r>
        <w:rPr>
          <w:color w:val="231F20"/>
          <w:spacing w:val="-10"/>
          <w:w w:val="110"/>
          <w:sz w:val="20"/>
        </w:rPr>
        <w:t> </w:t>
      </w:r>
      <w:r>
        <w:rPr>
          <w:color w:val="231F20"/>
          <w:w w:val="110"/>
          <w:sz w:val="20"/>
        </w:rPr>
        <w:t>la</w:t>
      </w:r>
      <w:r>
        <w:rPr>
          <w:color w:val="231F20"/>
          <w:spacing w:val="-9"/>
          <w:w w:val="110"/>
          <w:sz w:val="20"/>
        </w:rPr>
        <w:t> </w:t>
      </w:r>
      <w:r>
        <w:rPr>
          <w:color w:val="231F20"/>
          <w:w w:val="110"/>
          <w:sz w:val="20"/>
        </w:rPr>
        <w:t>leche.</w:t>
      </w:r>
    </w:p>
    <w:p>
      <w:pPr>
        <w:pStyle w:val="BodyText"/>
        <w:spacing w:before="5"/>
        <w:rPr>
          <w:sz w:val="11"/>
        </w:rPr>
      </w:pPr>
      <w:r>
        <w:rPr/>
        <w:pict>
          <v:group style="position:absolute;margin-left:98.729599pt;margin-top:8.991001pt;width:440.35pt;height:57pt;mso-position-horizontal-relative:page;mso-position-vertical-relative:paragraph;z-index:-251583488;mso-wrap-distance-left:0;mso-wrap-distance-right:0" coordorigin="1975,180" coordsize="8807,1140">
            <v:shape style="position:absolute;left:1974;top:179;width:8807;height:1140" type="#_x0000_t75" stroked="false">
              <v:imagedata r:id="rId58" o:title=""/>
            </v:shape>
            <v:shape style="position:absolute;left:1974;top:179;width:8807;height:1140" type="#_x0000_t202" filled="false" stroked="false">
              <v:textbox inset="0,0,0,0">
                <w:txbxContent>
                  <w:p>
                    <w:pPr>
                      <w:spacing w:line="220" w:lineRule="auto" w:before="158"/>
                      <w:ind w:left="236" w:right="347" w:firstLine="0"/>
                      <w:jc w:val="left"/>
                      <w:rPr>
                        <w:rFonts w:ascii="Tahoma" w:hAnsi="Tahoma"/>
                        <w:sz w:val="18"/>
                      </w:rPr>
                    </w:pPr>
                    <w:r>
                      <w:rPr>
                        <w:rFonts w:ascii="Tahoma" w:hAnsi="Tahoma"/>
                        <w:color w:val="0375BC"/>
                        <w:w w:val="115"/>
                        <w:sz w:val="18"/>
                      </w:rPr>
                      <w:t>Nota: La esterilización destruye todas las formas de vida de microorganismos. La pasteurización</w:t>
                    </w:r>
                    <w:r>
                      <w:rPr>
                        <w:rFonts w:ascii="Tahoma" w:hAnsi="Tahoma"/>
                        <w:color w:val="0375BC"/>
                        <w:spacing w:val="-26"/>
                        <w:w w:val="115"/>
                        <w:sz w:val="18"/>
                      </w:rPr>
                      <w:t> </w:t>
                    </w:r>
                    <w:r>
                      <w:rPr>
                        <w:rFonts w:ascii="Tahoma" w:hAnsi="Tahoma"/>
                        <w:color w:val="0375BC"/>
                        <w:w w:val="115"/>
                        <w:sz w:val="18"/>
                      </w:rPr>
                      <w:t>destruye</w:t>
                    </w:r>
                    <w:r>
                      <w:rPr>
                        <w:rFonts w:ascii="Tahoma" w:hAnsi="Tahoma"/>
                        <w:color w:val="0375BC"/>
                        <w:spacing w:val="-25"/>
                        <w:w w:val="115"/>
                        <w:sz w:val="18"/>
                      </w:rPr>
                      <w:t> </w:t>
                    </w:r>
                    <w:r>
                      <w:rPr>
                        <w:rFonts w:ascii="Tahoma" w:hAnsi="Tahoma"/>
                        <w:color w:val="0375BC"/>
                        <w:w w:val="115"/>
                        <w:sz w:val="18"/>
                      </w:rPr>
                      <w:t>solamente</w:t>
                    </w:r>
                    <w:r>
                      <w:rPr>
                        <w:rFonts w:ascii="Tahoma" w:hAnsi="Tahoma"/>
                        <w:color w:val="0375BC"/>
                        <w:spacing w:val="-26"/>
                        <w:w w:val="115"/>
                        <w:sz w:val="18"/>
                      </w:rPr>
                      <w:t> </w:t>
                    </w:r>
                    <w:r>
                      <w:rPr>
                        <w:rFonts w:ascii="Tahoma" w:hAnsi="Tahoma"/>
                        <w:color w:val="0375BC"/>
                        <w:w w:val="115"/>
                        <w:sz w:val="18"/>
                      </w:rPr>
                      <w:t>formas</w:t>
                    </w:r>
                    <w:r>
                      <w:rPr>
                        <w:rFonts w:ascii="Tahoma" w:hAnsi="Tahoma"/>
                        <w:color w:val="0375BC"/>
                        <w:spacing w:val="-25"/>
                        <w:w w:val="115"/>
                        <w:sz w:val="18"/>
                      </w:rPr>
                      <w:t> </w:t>
                    </w:r>
                    <w:r>
                      <w:rPr>
                        <w:rFonts w:ascii="Tahoma" w:hAnsi="Tahoma"/>
                        <w:color w:val="0375BC"/>
                        <w:w w:val="115"/>
                        <w:sz w:val="18"/>
                      </w:rPr>
                      <w:t>vegetativas</w:t>
                    </w:r>
                    <w:r>
                      <w:rPr>
                        <w:rFonts w:ascii="Tahoma" w:hAnsi="Tahoma"/>
                        <w:color w:val="0375BC"/>
                        <w:spacing w:val="-25"/>
                        <w:w w:val="115"/>
                        <w:sz w:val="18"/>
                      </w:rPr>
                      <w:t> </w:t>
                    </w:r>
                    <w:r>
                      <w:rPr>
                        <w:rFonts w:ascii="Tahoma" w:hAnsi="Tahoma"/>
                        <w:color w:val="0375BC"/>
                        <w:w w:val="115"/>
                        <w:sz w:val="18"/>
                      </w:rPr>
                      <w:t>de</w:t>
                    </w:r>
                    <w:r>
                      <w:rPr>
                        <w:rFonts w:ascii="Tahoma" w:hAnsi="Tahoma"/>
                        <w:color w:val="0375BC"/>
                        <w:spacing w:val="-26"/>
                        <w:w w:val="115"/>
                        <w:sz w:val="18"/>
                      </w:rPr>
                      <w:t> </w:t>
                    </w:r>
                    <w:r>
                      <w:rPr>
                        <w:rFonts w:ascii="Tahoma" w:hAnsi="Tahoma"/>
                        <w:color w:val="0375BC"/>
                        <w:w w:val="115"/>
                        <w:sz w:val="18"/>
                      </w:rPr>
                      <w:t>microorganismos</w:t>
                    </w:r>
                    <w:r>
                      <w:rPr>
                        <w:rFonts w:ascii="Tahoma" w:hAnsi="Tahoma"/>
                        <w:color w:val="0375BC"/>
                        <w:spacing w:val="-25"/>
                        <w:w w:val="115"/>
                        <w:sz w:val="18"/>
                      </w:rPr>
                      <w:t> </w:t>
                    </w:r>
                    <w:r>
                      <w:rPr>
                        <w:rFonts w:ascii="Tahoma" w:hAnsi="Tahoma"/>
                        <w:color w:val="0375BC"/>
                        <w:w w:val="115"/>
                        <w:sz w:val="18"/>
                      </w:rPr>
                      <w:t>patógenos</w:t>
                    </w:r>
                    <w:r>
                      <w:rPr>
                        <w:rFonts w:ascii="Tahoma" w:hAnsi="Tahoma"/>
                        <w:color w:val="0375BC"/>
                        <w:spacing w:val="-25"/>
                        <w:w w:val="115"/>
                        <w:sz w:val="18"/>
                      </w:rPr>
                      <w:t> </w:t>
                    </w:r>
                    <w:r>
                      <w:rPr>
                        <w:rFonts w:ascii="Tahoma" w:hAnsi="Tahoma"/>
                        <w:color w:val="0375BC"/>
                        <w:w w:val="115"/>
                        <w:sz w:val="18"/>
                      </w:rPr>
                      <w:t>y</w:t>
                    </w:r>
                    <w:r>
                      <w:rPr>
                        <w:rFonts w:ascii="Tahoma" w:hAnsi="Tahoma"/>
                        <w:color w:val="0375BC"/>
                        <w:spacing w:val="-26"/>
                        <w:w w:val="115"/>
                        <w:sz w:val="18"/>
                      </w:rPr>
                      <w:t> </w:t>
                    </w:r>
                    <w:r>
                      <w:rPr>
                        <w:rFonts w:ascii="Tahoma" w:hAnsi="Tahoma"/>
                        <w:color w:val="0375BC"/>
                        <w:w w:val="115"/>
                        <w:sz w:val="18"/>
                      </w:rPr>
                      <w:t>una cierta proporción de microorganismos no patógenos por lo que debe ser combinada con otros</w:t>
                    </w:r>
                    <w:r>
                      <w:rPr>
                        <w:rFonts w:ascii="Tahoma" w:hAnsi="Tahoma"/>
                        <w:color w:val="0375BC"/>
                        <w:spacing w:val="-13"/>
                        <w:w w:val="115"/>
                        <w:sz w:val="18"/>
                      </w:rPr>
                      <w:t> </w:t>
                    </w:r>
                    <w:r>
                      <w:rPr>
                        <w:rFonts w:ascii="Tahoma" w:hAnsi="Tahoma"/>
                        <w:color w:val="0375BC"/>
                        <w:w w:val="115"/>
                        <w:sz w:val="18"/>
                      </w:rPr>
                      <w:t>métodos</w:t>
                    </w:r>
                    <w:r>
                      <w:rPr>
                        <w:rFonts w:ascii="Tahoma" w:hAnsi="Tahoma"/>
                        <w:color w:val="0375BC"/>
                        <w:spacing w:val="-13"/>
                        <w:w w:val="115"/>
                        <w:sz w:val="18"/>
                      </w:rPr>
                      <w:t> </w:t>
                    </w:r>
                    <w:r>
                      <w:rPr>
                        <w:rFonts w:ascii="Tahoma" w:hAnsi="Tahoma"/>
                        <w:color w:val="0375BC"/>
                        <w:w w:val="115"/>
                        <w:sz w:val="18"/>
                      </w:rPr>
                      <w:t>(refrigeración,</w:t>
                    </w:r>
                    <w:r>
                      <w:rPr>
                        <w:rFonts w:ascii="Tahoma" w:hAnsi="Tahoma"/>
                        <w:color w:val="0375BC"/>
                        <w:spacing w:val="-13"/>
                        <w:w w:val="115"/>
                        <w:sz w:val="18"/>
                      </w:rPr>
                      <w:t> </w:t>
                    </w:r>
                    <w:r>
                      <w:rPr>
                        <w:rFonts w:ascii="Tahoma" w:hAnsi="Tahoma"/>
                        <w:color w:val="0375BC"/>
                        <w:w w:val="115"/>
                        <w:sz w:val="18"/>
                      </w:rPr>
                      <w:t>envasado</w:t>
                    </w:r>
                    <w:r>
                      <w:rPr>
                        <w:rFonts w:ascii="Tahoma" w:hAnsi="Tahoma"/>
                        <w:color w:val="0375BC"/>
                        <w:spacing w:val="-13"/>
                        <w:w w:val="115"/>
                        <w:sz w:val="18"/>
                      </w:rPr>
                      <w:t> </w:t>
                    </w:r>
                    <w:r>
                      <w:rPr>
                        <w:rFonts w:ascii="Tahoma" w:hAnsi="Tahoma"/>
                        <w:color w:val="0375BC"/>
                        <w:w w:val="115"/>
                        <w:sz w:val="18"/>
                      </w:rPr>
                      <w:t>al</w:t>
                    </w:r>
                    <w:r>
                      <w:rPr>
                        <w:rFonts w:ascii="Tahoma" w:hAnsi="Tahoma"/>
                        <w:color w:val="0375BC"/>
                        <w:spacing w:val="-13"/>
                        <w:w w:val="115"/>
                        <w:sz w:val="18"/>
                      </w:rPr>
                      <w:t> </w:t>
                    </w:r>
                    <w:r>
                      <w:rPr>
                        <w:rFonts w:ascii="Tahoma" w:hAnsi="Tahoma"/>
                        <w:color w:val="0375BC"/>
                        <w:w w:val="115"/>
                        <w:sz w:val="18"/>
                      </w:rPr>
                      <w:t>vacío).</w:t>
                    </w:r>
                  </w:p>
                </w:txbxContent>
              </v:textbox>
              <w10:wrap type="none"/>
            </v:shape>
            <w10:wrap type="topAndBottom"/>
          </v:group>
        </w:pict>
      </w:r>
    </w:p>
    <w:p>
      <w:pPr>
        <w:pStyle w:val="BodyText"/>
      </w:pPr>
    </w:p>
    <w:p>
      <w:pPr>
        <w:pStyle w:val="BodyText"/>
        <w:spacing w:before="10"/>
        <w:rPr>
          <w:sz w:val="22"/>
        </w:rPr>
      </w:pPr>
    </w:p>
    <w:p>
      <w:pPr>
        <w:pStyle w:val="BodyText"/>
        <w:ind w:left="984"/>
        <w:rPr>
          <w:rFonts w:ascii="Calibri"/>
        </w:rPr>
      </w:pPr>
      <w:r>
        <w:rPr>
          <w:rFonts w:ascii="Calibri"/>
          <w:color w:val="0375BC"/>
          <w:w w:val="130"/>
        </w:rPr>
        <w:t>Escaldado</w:t>
      </w:r>
    </w:p>
    <w:p>
      <w:pPr>
        <w:spacing w:line="217" w:lineRule="exact" w:before="209"/>
        <w:ind w:left="984" w:right="0" w:firstLine="0"/>
        <w:jc w:val="left"/>
        <w:rPr>
          <w:rFonts w:ascii="Tahoma" w:hAnsi="Tahoma"/>
          <w:sz w:val="18"/>
        </w:rPr>
      </w:pPr>
      <w:r>
        <w:rPr>
          <w:rFonts w:ascii="Tahoma" w:hAnsi="Tahoma"/>
          <w:color w:val="231F20"/>
          <w:w w:val="115"/>
          <w:sz w:val="18"/>
        </w:rPr>
        <w:t>Se entiende por escaldado un tratamiento térmico de corta duración y a temperatura moderada.</w:t>
      </w:r>
    </w:p>
    <w:p>
      <w:pPr>
        <w:spacing w:before="0"/>
        <w:ind w:left="984" w:right="535" w:firstLine="0"/>
        <w:jc w:val="left"/>
        <w:rPr>
          <w:rFonts w:ascii="Tahoma" w:hAnsi="Tahoma"/>
          <w:sz w:val="18"/>
        </w:rPr>
      </w:pPr>
      <w:r>
        <w:rPr>
          <w:rFonts w:ascii="Tahoma" w:hAnsi="Tahoma"/>
          <w:color w:val="231F20"/>
          <w:w w:val="110"/>
          <w:sz w:val="18"/>
        </w:rPr>
        <w:t>Generalmente consiste en mantener el producto algunos minutos a una temperatura próxima  a</w:t>
      </w:r>
      <w:r>
        <w:rPr>
          <w:rFonts w:ascii="Tahoma" w:hAnsi="Tahoma"/>
          <w:color w:val="231F20"/>
          <w:spacing w:val="-5"/>
          <w:w w:val="110"/>
          <w:sz w:val="18"/>
        </w:rPr>
        <w:t> </w:t>
      </w:r>
      <w:r>
        <w:rPr>
          <w:rFonts w:ascii="Tahoma" w:hAnsi="Tahoma"/>
          <w:color w:val="231F20"/>
          <w:w w:val="110"/>
          <w:sz w:val="18"/>
        </w:rPr>
        <w:t>95</w:t>
      </w:r>
      <w:r>
        <w:rPr>
          <w:rFonts w:ascii="Tahoma" w:hAnsi="Tahoma"/>
          <w:color w:val="231F20"/>
          <w:spacing w:val="-5"/>
          <w:w w:val="110"/>
          <w:sz w:val="18"/>
        </w:rPr>
        <w:t> </w:t>
      </w:r>
      <w:r>
        <w:rPr>
          <w:rFonts w:ascii="Tahoma" w:hAnsi="Tahoma"/>
          <w:color w:val="231F20"/>
          <w:w w:val="110"/>
          <w:sz w:val="18"/>
        </w:rPr>
        <w:t>–</w:t>
      </w:r>
      <w:r>
        <w:rPr>
          <w:rFonts w:ascii="Tahoma" w:hAnsi="Tahoma"/>
          <w:color w:val="231F20"/>
          <w:spacing w:val="-4"/>
          <w:w w:val="110"/>
          <w:sz w:val="18"/>
        </w:rPr>
        <w:t> </w:t>
      </w:r>
      <w:r>
        <w:rPr>
          <w:rFonts w:ascii="Tahoma" w:hAnsi="Tahoma"/>
          <w:color w:val="231F20"/>
          <w:w w:val="110"/>
          <w:sz w:val="18"/>
        </w:rPr>
        <w:t>100</w:t>
      </w:r>
      <w:r>
        <w:rPr>
          <w:rFonts w:ascii="Tahoma" w:hAnsi="Tahoma"/>
          <w:color w:val="231F20"/>
          <w:spacing w:val="-5"/>
          <w:w w:val="110"/>
          <w:sz w:val="18"/>
        </w:rPr>
        <w:t> </w:t>
      </w:r>
      <w:r>
        <w:rPr>
          <w:rFonts w:ascii="Tahoma" w:hAnsi="Tahoma"/>
          <w:color w:val="231F20"/>
          <w:w w:val="110"/>
          <w:sz w:val="18"/>
        </w:rPr>
        <w:t>ºC.</w:t>
      </w:r>
      <w:r>
        <w:rPr>
          <w:rFonts w:ascii="Tahoma" w:hAnsi="Tahoma"/>
          <w:color w:val="231F20"/>
          <w:spacing w:val="-4"/>
          <w:w w:val="110"/>
          <w:sz w:val="18"/>
        </w:rPr>
        <w:t> </w:t>
      </w:r>
      <w:r>
        <w:rPr>
          <w:rFonts w:ascii="Tahoma" w:hAnsi="Tahoma"/>
          <w:color w:val="231F20"/>
          <w:w w:val="110"/>
          <w:sz w:val="18"/>
        </w:rPr>
        <w:t>No</w:t>
      </w:r>
      <w:r>
        <w:rPr>
          <w:rFonts w:ascii="Tahoma" w:hAnsi="Tahoma"/>
          <w:color w:val="231F20"/>
          <w:spacing w:val="-5"/>
          <w:w w:val="110"/>
          <w:sz w:val="18"/>
        </w:rPr>
        <w:t> </w:t>
      </w:r>
      <w:r>
        <w:rPr>
          <w:rFonts w:ascii="Tahoma" w:hAnsi="Tahoma"/>
          <w:color w:val="231F20"/>
          <w:w w:val="110"/>
          <w:sz w:val="18"/>
        </w:rPr>
        <w:t>es</w:t>
      </w:r>
      <w:r>
        <w:rPr>
          <w:rFonts w:ascii="Tahoma" w:hAnsi="Tahoma"/>
          <w:color w:val="231F20"/>
          <w:spacing w:val="-4"/>
          <w:w w:val="110"/>
          <w:sz w:val="18"/>
        </w:rPr>
        <w:t> </w:t>
      </w:r>
      <w:r>
        <w:rPr>
          <w:rFonts w:ascii="Tahoma" w:hAnsi="Tahoma"/>
          <w:color w:val="231F20"/>
          <w:w w:val="110"/>
          <w:sz w:val="18"/>
        </w:rPr>
        <w:t>un</w:t>
      </w:r>
      <w:r>
        <w:rPr>
          <w:rFonts w:ascii="Tahoma" w:hAnsi="Tahoma"/>
          <w:color w:val="231F20"/>
          <w:spacing w:val="-5"/>
          <w:w w:val="110"/>
          <w:sz w:val="18"/>
        </w:rPr>
        <w:t> </w:t>
      </w:r>
      <w:r>
        <w:rPr>
          <w:rFonts w:ascii="Tahoma" w:hAnsi="Tahoma"/>
          <w:color w:val="231F20"/>
          <w:w w:val="110"/>
          <w:sz w:val="18"/>
        </w:rPr>
        <w:t>sistema</w:t>
      </w:r>
      <w:r>
        <w:rPr>
          <w:rFonts w:ascii="Tahoma" w:hAnsi="Tahoma"/>
          <w:color w:val="231F20"/>
          <w:spacing w:val="-4"/>
          <w:w w:val="110"/>
          <w:sz w:val="18"/>
        </w:rPr>
        <w:t> </w:t>
      </w:r>
      <w:r>
        <w:rPr>
          <w:rFonts w:ascii="Tahoma" w:hAnsi="Tahoma"/>
          <w:color w:val="231F20"/>
          <w:w w:val="110"/>
          <w:sz w:val="18"/>
        </w:rPr>
        <w:t>de</w:t>
      </w:r>
      <w:r>
        <w:rPr>
          <w:rFonts w:ascii="Tahoma" w:hAnsi="Tahoma"/>
          <w:color w:val="231F20"/>
          <w:spacing w:val="-5"/>
          <w:w w:val="110"/>
          <w:sz w:val="18"/>
        </w:rPr>
        <w:t> </w:t>
      </w:r>
      <w:r>
        <w:rPr>
          <w:rFonts w:ascii="Tahoma" w:hAnsi="Tahoma"/>
          <w:color w:val="231F20"/>
          <w:w w:val="110"/>
          <w:sz w:val="18"/>
        </w:rPr>
        <w:t>conservación</w:t>
      </w:r>
      <w:r>
        <w:rPr>
          <w:rFonts w:ascii="Tahoma" w:hAnsi="Tahoma"/>
          <w:color w:val="231F20"/>
          <w:spacing w:val="-4"/>
          <w:w w:val="110"/>
          <w:sz w:val="18"/>
        </w:rPr>
        <w:t> </w:t>
      </w:r>
      <w:r>
        <w:rPr>
          <w:rFonts w:ascii="Tahoma" w:hAnsi="Tahoma"/>
          <w:color w:val="231F20"/>
          <w:w w:val="110"/>
          <w:sz w:val="18"/>
        </w:rPr>
        <w:t>en</w:t>
      </w:r>
      <w:r>
        <w:rPr>
          <w:rFonts w:ascii="Tahoma" w:hAnsi="Tahoma"/>
          <w:color w:val="231F20"/>
          <w:spacing w:val="-5"/>
          <w:w w:val="110"/>
          <w:sz w:val="18"/>
        </w:rPr>
        <w:t> </w:t>
      </w:r>
      <w:r>
        <w:rPr>
          <w:rFonts w:ascii="Tahoma" w:hAnsi="Tahoma"/>
          <w:color w:val="231F20"/>
          <w:w w:val="110"/>
          <w:sz w:val="18"/>
        </w:rPr>
        <w:t>sí</w:t>
      </w:r>
      <w:r>
        <w:rPr>
          <w:rFonts w:ascii="Tahoma" w:hAnsi="Tahoma"/>
          <w:color w:val="231F20"/>
          <w:spacing w:val="-4"/>
          <w:w w:val="110"/>
          <w:sz w:val="18"/>
        </w:rPr>
        <w:t> </w:t>
      </w:r>
      <w:r>
        <w:rPr>
          <w:rFonts w:ascii="Tahoma" w:hAnsi="Tahoma"/>
          <w:color w:val="231F20"/>
          <w:w w:val="110"/>
          <w:sz w:val="18"/>
        </w:rPr>
        <w:t>mismo,</w:t>
      </w:r>
      <w:r>
        <w:rPr>
          <w:rFonts w:ascii="Tahoma" w:hAnsi="Tahoma"/>
          <w:color w:val="231F20"/>
          <w:spacing w:val="-5"/>
          <w:w w:val="110"/>
          <w:sz w:val="18"/>
        </w:rPr>
        <w:t> </w:t>
      </w:r>
      <w:r>
        <w:rPr>
          <w:rFonts w:ascii="Tahoma" w:hAnsi="Tahoma"/>
          <w:color w:val="231F20"/>
          <w:w w:val="110"/>
          <w:sz w:val="18"/>
        </w:rPr>
        <w:t>es</w:t>
      </w:r>
      <w:r>
        <w:rPr>
          <w:rFonts w:ascii="Tahoma" w:hAnsi="Tahoma"/>
          <w:color w:val="231F20"/>
          <w:spacing w:val="-4"/>
          <w:w w:val="110"/>
          <w:sz w:val="18"/>
        </w:rPr>
        <w:t> </w:t>
      </w:r>
      <w:r>
        <w:rPr>
          <w:rFonts w:ascii="Tahoma" w:hAnsi="Tahoma"/>
          <w:color w:val="231F20"/>
          <w:w w:val="110"/>
          <w:sz w:val="18"/>
        </w:rPr>
        <w:t>una</w:t>
      </w:r>
      <w:r>
        <w:rPr>
          <w:rFonts w:ascii="Tahoma" w:hAnsi="Tahoma"/>
          <w:color w:val="231F20"/>
          <w:spacing w:val="-5"/>
          <w:w w:val="110"/>
          <w:sz w:val="18"/>
        </w:rPr>
        <w:t> </w:t>
      </w:r>
      <w:r>
        <w:rPr>
          <w:rFonts w:ascii="Tahoma" w:hAnsi="Tahoma"/>
          <w:color w:val="231F20"/>
          <w:w w:val="110"/>
          <w:sz w:val="18"/>
        </w:rPr>
        <w:t>operación</w:t>
      </w:r>
      <w:r>
        <w:rPr>
          <w:rFonts w:ascii="Tahoma" w:hAnsi="Tahoma"/>
          <w:color w:val="231F20"/>
          <w:spacing w:val="-4"/>
          <w:w w:val="110"/>
          <w:sz w:val="18"/>
        </w:rPr>
        <w:t> </w:t>
      </w:r>
      <w:r>
        <w:rPr>
          <w:rFonts w:ascii="Tahoma" w:hAnsi="Tahoma"/>
          <w:color w:val="231F20"/>
          <w:w w:val="110"/>
          <w:sz w:val="18"/>
        </w:rPr>
        <w:t>previa</w:t>
      </w:r>
      <w:r>
        <w:rPr>
          <w:rFonts w:ascii="Tahoma" w:hAnsi="Tahoma"/>
          <w:color w:val="231F20"/>
          <w:spacing w:val="-5"/>
          <w:w w:val="110"/>
          <w:sz w:val="18"/>
        </w:rPr>
        <w:t> </w:t>
      </w:r>
      <w:r>
        <w:rPr>
          <w:rFonts w:ascii="Tahoma" w:hAnsi="Tahoma"/>
          <w:color w:val="231F20"/>
          <w:w w:val="110"/>
          <w:sz w:val="18"/>
        </w:rPr>
        <w:t>de</w:t>
      </w:r>
      <w:r>
        <w:rPr>
          <w:rFonts w:ascii="Tahoma" w:hAnsi="Tahoma"/>
          <w:color w:val="231F20"/>
          <w:spacing w:val="-4"/>
          <w:w w:val="110"/>
          <w:sz w:val="18"/>
        </w:rPr>
        <w:t> </w:t>
      </w:r>
      <w:r>
        <w:rPr>
          <w:rFonts w:ascii="Tahoma" w:hAnsi="Tahoma"/>
          <w:color w:val="231F20"/>
          <w:w w:val="110"/>
          <w:sz w:val="18"/>
        </w:rPr>
        <w:t>suma importancia</w:t>
      </w:r>
      <w:r>
        <w:rPr>
          <w:rFonts w:ascii="Tahoma" w:hAnsi="Tahoma"/>
          <w:color w:val="231F20"/>
          <w:spacing w:val="7"/>
          <w:w w:val="110"/>
          <w:sz w:val="18"/>
        </w:rPr>
        <w:t> </w:t>
      </w:r>
      <w:r>
        <w:rPr>
          <w:rFonts w:ascii="Tahoma" w:hAnsi="Tahoma"/>
          <w:color w:val="231F20"/>
          <w:w w:val="110"/>
          <w:sz w:val="18"/>
        </w:rPr>
        <w:t>en</w:t>
      </w:r>
      <w:r>
        <w:rPr>
          <w:rFonts w:ascii="Tahoma" w:hAnsi="Tahoma"/>
          <w:color w:val="231F20"/>
          <w:spacing w:val="7"/>
          <w:w w:val="110"/>
          <w:sz w:val="18"/>
        </w:rPr>
        <w:t> </w:t>
      </w:r>
      <w:r>
        <w:rPr>
          <w:rFonts w:ascii="Tahoma" w:hAnsi="Tahoma"/>
          <w:color w:val="231F20"/>
          <w:w w:val="110"/>
          <w:sz w:val="18"/>
        </w:rPr>
        <w:t>los</w:t>
      </w:r>
      <w:r>
        <w:rPr>
          <w:rFonts w:ascii="Tahoma" w:hAnsi="Tahoma"/>
          <w:color w:val="231F20"/>
          <w:spacing w:val="7"/>
          <w:w w:val="110"/>
          <w:sz w:val="18"/>
        </w:rPr>
        <w:t> </w:t>
      </w:r>
      <w:r>
        <w:rPr>
          <w:rFonts w:ascii="Tahoma" w:hAnsi="Tahoma"/>
          <w:color w:val="231F20"/>
          <w:w w:val="110"/>
          <w:sz w:val="18"/>
        </w:rPr>
        <w:t>procesos</w:t>
      </w:r>
      <w:r>
        <w:rPr>
          <w:rFonts w:ascii="Tahoma" w:hAnsi="Tahoma"/>
          <w:color w:val="231F20"/>
          <w:spacing w:val="8"/>
          <w:w w:val="110"/>
          <w:sz w:val="18"/>
        </w:rPr>
        <w:t> </w:t>
      </w:r>
      <w:r>
        <w:rPr>
          <w:rFonts w:ascii="Tahoma" w:hAnsi="Tahoma"/>
          <w:color w:val="231F20"/>
          <w:w w:val="110"/>
          <w:sz w:val="18"/>
        </w:rPr>
        <w:t>de</w:t>
      </w:r>
      <w:r>
        <w:rPr>
          <w:rFonts w:ascii="Tahoma" w:hAnsi="Tahoma"/>
          <w:color w:val="231F20"/>
          <w:spacing w:val="7"/>
          <w:w w:val="110"/>
          <w:sz w:val="18"/>
        </w:rPr>
        <w:t> </w:t>
      </w:r>
      <w:r>
        <w:rPr>
          <w:rFonts w:ascii="Tahoma" w:hAnsi="Tahoma"/>
          <w:color w:val="231F20"/>
          <w:w w:val="110"/>
          <w:sz w:val="18"/>
        </w:rPr>
        <w:t>conservación</w:t>
      </w:r>
      <w:r>
        <w:rPr>
          <w:rFonts w:ascii="Tahoma" w:hAnsi="Tahoma"/>
          <w:color w:val="231F20"/>
          <w:spacing w:val="7"/>
          <w:w w:val="110"/>
          <w:sz w:val="18"/>
        </w:rPr>
        <w:t> </w:t>
      </w:r>
      <w:r>
        <w:rPr>
          <w:rFonts w:ascii="Tahoma" w:hAnsi="Tahoma"/>
          <w:color w:val="231F20"/>
          <w:w w:val="110"/>
          <w:sz w:val="18"/>
        </w:rPr>
        <w:t>por</w:t>
      </w:r>
      <w:r>
        <w:rPr>
          <w:rFonts w:ascii="Tahoma" w:hAnsi="Tahoma"/>
          <w:color w:val="231F20"/>
          <w:spacing w:val="7"/>
          <w:w w:val="110"/>
          <w:sz w:val="18"/>
        </w:rPr>
        <w:t> </w:t>
      </w:r>
      <w:r>
        <w:rPr>
          <w:rFonts w:ascii="Tahoma" w:hAnsi="Tahoma"/>
          <w:color w:val="231F20"/>
          <w:spacing w:val="-3"/>
          <w:w w:val="110"/>
          <w:sz w:val="18"/>
        </w:rPr>
        <w:t>calor.</w:t>
      </w:r>
      <w:r>
        <w:rPr>
          <w:rFonts w:ascii="Tahoma" w:hAnsi="Tahoma"/>
          <w:color w:val="231F20"/>
          <w:spacing w:val="8"/>
          <w:w w:val="110"/>
          <w:sz w:val="18"/>
        </w:rPr>
        <w:t> </w:t>
      </w:r>
      <w:r>
        <w:rPr>
          <w:rFonts w:ascii="Tahoma" w:hAnsi="Tahoma"/>
          <w:color w:val="231F20"/>
          <w:w w:val="110"/>
          <w:sz w:val="18"/>
        </w:rPr>
        <w:t>Se</w:t>
      </w:r>
      <w:r>
        <w:rPr>
          <w:rFonts w:ascii="Tahoma" w:hAnsi="Tahoma"/>
          <w:color w:val="231F20"/>
          <w:spacing w:val="7"/>
          <w:w w:val="110"/>
          <w:sz w:val="18"/>
        </w:rPr>
        <w:t> </w:t>
      </w:r>
      <w:r>
        <w:rPr>
          <w:rFonts w:ascii="Tahoma" w:hAnsi="Tahoma"/>
          <w:color w:val="231F20"/>
          <w:w w:val="110"/>
          <w:sz w:val="18"/>
        </w:rPr>
        <w:t>pretende</w:t>
      </w:r>
      <w:r>
        <w:rPr>
          <w:rFonts w:ascii="Tahoma" w:hAnsi="Tahoma"/>
          <w:color w:val="231F20"/>
          <w:spacing w:val="7"/>
          <w:w w:val="110"/>
          <w:sz w:val="18"/>
        </w:rPr>
        <w:t> </w:t>
      </w:r>
      <w:r>
        <w:rPr>
          <w:rFonts w:ascii="Tahoma" w:hAnsi="Tahoma"/>
          <w:color w:val="231F20"/>
          <w:w w:val="110"/>
          <w:sz w:val="18"/>
        </w:rPr>
        <w:t>conseguir</w:t>
      </w:r>
      <w:r>
        <w:rPr>
          <w:rFonts w:ascii="Tahoma" w:hAnsi="Tahoma"/>
          <w:color w:val="231F20"/>
          <w:spacing w:val="7"/>
          <w:w w:val="110"/>
          <w:sz w:val="18"/>
        </w:rPr>
        <w:t> </w:t>
      </w:r>
      <w:r>
        <w:rPr>
          <w:rFonts w:ascii="Tahoma" w:hAnsi="Tahoma"/>
          <w:color w:val="231F20"/>
          <w:w w:val="110"/>
          <w:sz w:val="18"/>
        </w:rPr>
        <w:t>en</w:t>
      </w:r>
      <w:r>
        <w:rPr>
          <w:rFonts w:ascii="Tahoma" w:hAnsi="Tahoma"/>
          <w:color w:val="231F20"/>
          <w:spacing w:val="8"/>
          <w:w w:val="110"/>
          <w:sz w:val="18"/>
        </w:rPr>
        <w:t> </w:t>
      </w:r>
      <w:r>
        <w:rPr>
          <w:rFonts w:ascii="Tahoma" w:hAnsi="Tahoma"/>
          <w:color w:val="231F20"/>
          <w:w w:val="110"/>
          <w:sz w:val="18"/>
        </w:rPr>
        <w:t>primer</w:t>
      </w:r>
      <w:r>
        <w:rPr>
          <w:rFonts w:ascii="Tahoma" w:hAnsi="Tahoma"/>
          <w:color w:val="231F20"/>
          <w:spacing w:val="7"/>
          <w:w w:val="110"/>
          <w:sz w:val="18"/>
        </w:rPr>
        <w:t> </w:t>
      </w:r>
      <w:r>
        <w:rPr>
          <w:rFonts w:ascii="Tahoma" w:hAnsi="Tahoma"/>
          <w:color w:val="231F20"/>
          <w:w w:val="110"/>
          <w:sz w:val="18"/>
        </w:rPr>
        <w:t>lugar</w:t>
      </w:r>
    </w:p>
    <w:p>
      <w:pPr>
        <w:spacing w:line="235" w:lineRule="auto" w:before="0"/>
        <w:ind w:left="984" w:right="383" w:firstLine="0"/>
        <w:jc w:val="left"/>
        <w:rPr>
          <w:rFonts w:ascii="Tahoma" w:hAnsi="Tahoma"/>
          <w:sz w:val="18"/>
        </w:rPr>
      </w:pPr>
      <w:r>
        <w:rPr>
          <w:rFonts w:ascii="Tahoma" w:hAnsi="Tahoma"/>
          <w:color w:val="231F20"/>
          <w:w w:val="115"/>
          <w:sz w:val="18"/>
        </w:rPr>
        <w:t>la </w:t>
      </w:r>
      <w:r>
        <w:rPr>
          <w:rFonts w:ascii="Calibri" w:hAnsi="Calibri"/>
          <w:color w:val="231F20"/>
          <w:w w:val="115"/>
          <w:sz w:val="18"/>
        </w:rPr>
        <w:t>eliminación de los gases ocluidos</w:t>
      </w:r>
      <w:r>
        <w:rPr>
          <w:rFonts w:ascii="Tahoma" w:hAnsi="Tahoma"/>
          <w:color w:val="231F20"/>
          <w:w w:val="115"/>
          <w:sz w:val="18"/>
        </w:rPr>
        <w:t>, para: incrementar la densidad del producto y no flote en el líquido</w:t>
      </w:r>
      <w:r>
        <w:rPr>
          <w:rFonts w:ascii="Tahoma" w:hAnsi="Tahoma"/>
          <w:color w:val="231F20"/>
          <w:spacing w:val="-22"/>
          <w:w w:val="115"/>
          <w:sz w:val="18"/>
        </w:rPr>
        <w:t> </w:t>
      </w:r>
      <w:r>
        <w:rPr>
          <w:rFonts w:ascii="Tahoma" w:hAnsi="Tahoma"/>
          <w:color w:val="231F20"/>
          <w:w w:val="115"/>
          <w:sz w:val="18"/>
        </w:rPr>
        <w:t>de</w:t>
      </w:r>
      <w:r>
        <w:rPr>
          <w:rFonts w:ascii="Tahoma" w:hAnsi="Tahoma"/>
          <w:color w:val="231F20"/>
          <w:spacing w:val="-22"/>
          <w:w w:val="115"/>
          <w:sz w:val="18"/>
        </w:rPr>
        <w:t> </w:t>
      </w:r>
      <w:r>
        <w:rPr>
          <w:rFonts w:ascii="Tahoma" w:hAnsi="Tahoma"/>
          <w:color w:val="231F20"/>
          <w:w w:val="115"/>
          <w:sz w:val="18"/>
        </w:rPr>
        <w:t>gobierno;</w:t>
      </w:r>
      <w:r>
        <w:rPr>
          <w:rFonts w:ascii="Tahoma" w:hAnsi="Tahoma"/>
          <w:color w:val="231F20"/>
          <w:spacing w:val="-21"/>
          <w:w w:val="115"/>
          <w:sz w:val="18"/>
        </w:rPr>
        <w:t> </w:t>
      </w:r>
      <w:r>
        <w:rPr>
          <w:rFonts w:ascii="Tahoma" w:hAnsi="Tahoma"/>
          <w:color w:val="231F20"/>
          <w:w w:val="115"/>
          <w:sz w:val="18"/>
        </w:rPr>
        <w:t>evitar</w:t>
      </w:r>
      <w:r>
        <w:rPr>
          <w:rFonts w:ascii="Tahoma" w:hAnsi="Tahoma"/>
          <w:color w:val="231F20"/>
          <w:spacing w:val="-22"/>
          <w:w w:val="115"/>
          <w:sz w:val="18"/>
        </w:rPr>
        <w:t> </w:t>
      </w:r>
      <w:r>
        <w:rPr>
          <w:rFonts w:ascii="Tahoma" w:hAnsi="Tahoma"/>
          <w:color w:val="231F20"/>
          <w:w w:val="115"/>
          <w:sz w:val="18"/>
        </w:rPr>
        <w:t>que</w:t>
      </w:r>
      <w:r>
        <w:rPr>
          <w:rFonts w:ascii="Tahoma" w:hAnsi="Tahoma"/>
          <w:color w:val="231F20"/>
          <w:spacing w:val="-21"/>
          <w:w w:val="115"/>
          <w:sz w:val="18"/>
        </w:rPr>
        <w:t> </w:t>
      </w:r>
      <w:r>
        <w:rPr>
          <w:rFonts w:ascii="Tahoma" w:hAnsi="Tahoma"/>
          <w:color w:val="231F20"/>
          <w:w w:val="115"/>
          <w:sz w:val="18"/>
        </w:rPr>
        <w:t>por</w:t>
      </w:r>
      <w:r>
        <w:rPr>
          <w:rFonts w:ascii="Tahoma" w:hAnsi="Tahoma"/>
          <w:color w:val="231F20"/>
          <w:spacing w:val="-22"/>
          <w:w w:val="115"/>
          <w:sz w:val="18"/>
        </w:rPr>
        <w:t> </w:t>
      </w:r>
      <w:r>
        <w:rPr>
          <w:rFonts w:ascii="Tahoma" w:hAnsi="Tahoma"/>
          <w:color w:val="231F20"/>
          <w:w w:val="115"/>
          <w:sz w:val="18"/>
        </w:rPr>
        <w:t>diferencia</w:t>
      </w:r>
      <w:r>
        <w:rPr>
          <w:rFonts w:ascii="Tahoma" w:hAnsi="Tahoma"/>
          <w:color w:val="231F20"/>
          <w:spacing w:val="-22"/>
          <w:w w:val="115"/>
          <w:sz w:val="18"/>
        </w:rPr>
        <w:t> </w:t>
      </w:r>
      <w:r>
        <w:rPr>
          <w:rFonts w:ascii="Tahoma" w:hAnsi="Tahoma"/>
          <w:color w:val="231F20"/>
          <w:w w:val="115"/>
          <w:sz w:val="18"/>
        </w:rPr>
        <w:t>de</w:t>
      </w:r>
      <w:r>
        <w:rPr>
          <w:rFonts w:ascii="Tahoma" w:hAnsi="Tahoma"/>
          <w:color w:val="231F20"/>
          <w:spacing w:val="-21"/>
          <w:w w:val="115"/>
          <w:sz w:val="18"/>
        </w:rPr>
        <w:t> </w:t>
      </w:r>
      <w:r>
        <w:rPr>
          <w:rFonts w:ascii="Tahoma" w:hAnsi="Tahoma"/>
          <w:color w:val="231F20"/>
          <w:w w:val="115"/>
          <w:sz w:val="18"/>
        </w:rPr>
        <w:t>presiones</w:t>
      </w:r>
      <w:r>
        <w:rPr>
          <w:rFonts w:ascii="Tahoma" w:hAnsi="Tahoma"/>
          <w:color w:val="231F20"/>
          <w:spacing w:val="-22"/>
          <w:w w:val="115"/>
          <w:sz w:val="18"/>
        </w:rPr>
        <w:t> </w:t>
      </w:r>
      <w:r>
        <w:rPr>
          <w:rFonts w:ascii="Tahoma" w:hAnsi="Tahoma"/>
          <w:color w:val="231F20"/>
          <w:w w:val="115"/>
          <w:sz w:val="18"/>
        </w:rPr>
        <w:t>se</w:t>
      </w:r>
      <w:r>
        <w:rPr>
          <w:rFonts w:ascii="Tahoma" w:hAnsi="Tahoma"/>
          <w:color w:val="231F20"/>
          <w:spacing w:val="-21"/>
          <w:w w:val="115"/>
          <w:sz w:val="18"/>
        </w:rPr>
        <w:t> </w:t>
      </w:r>
      <w:r>
        <w:rPr>
          <w:rFonts w:ascii="Tahoma" w:hAnsi="Tahoma"/>
          <w:color w:val="231F20"/>
          <w:w w:val="115"/>
          <w:sz w:val="18"/>
        </w:rPr>
        <w:t>tenga</w:t>
      </w:r>
      <w:r>
        <w:rPr>
          <w:rFonts w:ascii="Tahoma" w:hAnsi="Tahoma"/>
          <w:color w:val="231F20"/>
          <w:spacing w:val="-22"/>
          <w:w w:val="115"/>
          <w:sz w:val="18"/>
        </w:rPr>
        <w:t> </w:t>
      </w:r>
      <w:r>
        <w:rPr>
          <w:rFonts w:ascii="Tahoma" w:hAnsi="Tahoma"/>
          <w:color w:val="231F20"/>
          <w:w w:val="115"/>
          <w:sz w:val="18"/>
        </w:rPr>
        <w:t>que</w:t>
      </w:r>
      <w:r>
        <w:rPr>
          <w:rFonts w:ascii="Tahoma" w:hAnsi="Tahoma"/>
          <w:color w:val="231F20"/>
          <w:spacing w:val="-22"/>
          <w:w w:val="115"/>
          <w:sz w:val="18"/>
        </w:rPr>
        <w:t> </w:t>
      </w:r>
      <w:r>
        <w:rPr>
          <w:rFonts w:ascii="Tahoma" w:hAnsi="Tahoma"/>
          <w:color w:val="231F20"/>
          <w:w w:val="115"/>
          <w:sz w:val="18"/>
        </w:rPr>
        <w:t>recurrir</w:t>
      </w:r>
      <w:r>
        <w:rPr>
          <w:rFonts w:ascii="Tahoma" w:hAnsi="Tahoma"/>
          <w:color w:val="231F20"/>
          <w:spacing w:val="-21"/>
          <w:w w:val="115"/>
          <w:sz w:val="18"/>
        </w:rPr>
        <w:t> </w:t>
      </w:r>
      <w:r>
        <w:rPr>
          <w:rFonts w:ascii="Tahoma" w:hAnsi="Tahoma"/>
          <w:color w:val="231F20"/>
          <w:w w:val="115"/>
          <w:sz w:val="18"/>
        </w:rPr>
        <w:t>a</w:t>
      </w:r>
      <w:r>
        <w:rPr>
          <w:rFonts w:ascii="Tahoma" w:hAnsi="Tahoma"/>
          <w:color w:val="231F20"/>
          <w:spacing w:val="-22"/>
          <w:w w:val="115"/>
          <w:sz w:val="18"/>
        </w:rPr>
        <w:t> </w:t>
      </w:r>
      <w:r>
        <w:rPr>
          <w:rFonts w:ascii="Tahoma" w:hAnsi="Tahoma"/>
          <w:color w:val="231F20"/>
          <w:w w:val="115"/>
          <w:sz w:val="18"/>
        </w:rPr>
        <w:t>envases</w:t>
      </w:r>
      <w:r>
        <w:rPr>
          <w:rFonts w:ascii="Tahoma" w:hAnsi="Tahoma"/>
          <w:color w:val="231F20"/>
          <w:spacing w:val="-21"/>
          <w:w w:val="115"/>
          <w:sz w:val="18"/>
        </w:rPr>
        <w:t> </w:t>
      </w:r>
      <w:r>
        <w:rPr>
          <w:rFonts w:ascii="Tahoma" w:hAnsi="Tahoma"/>
          <w:color w:val="231F20"/>
          <w:w w:val="115"/>
          <w:sz w:val="18"/>
        </w:rPr>
        <w:t>más robustos;</w:t>
      </w:r>
      <w:r>
        <w:rPr>
          <w:rFonts w:ascii="Tahoma" w:hAnsi="Tahoma"/>
          <w:color w:val="231F20"/>
          <w:spacing w:val="-23"/>
          <w:w w:val="115"/>
          <w:sz w:val="18"/>
        </w:rPr>
        <w:t> </w:t>
      </w:r>
      <w:r>
        <w:rPr>
          <w:rFonts w:ascii="Tahoma" w:hAnsi="Tahoma"/>
          <w:color w:val="231F20"/>
          <w:w w:val="115"/>
          <w:sz w:val="18"/>
        </w:rPr>
        <w:t>que</w:t>
      </w:r>
      <w:r>
        <w:rPr>
          <w:rFonts w:ascii="Tahoma" w:hAnsi="Tahoma"/>
          <w:color w:val="231F20"/>
          <w:spacing w:val="-23"/>
          <w:w w:val="115"/>
          <w:sz w:val="18"/>
        </w:rPr>
        <w:t> </w:t>
      </w:r>
      <w:r>
        <w:rPr>
          <w:rFonts w:ascii="Tahoma" w:hAnsi="Tahoma"/>
          <w:color w:val="231F20"/>
          <w:w w:val="115"/>
          <w:sz w:val="18"/>
        </w:rPr>
        <w:t>la</w:t>
      </w:r>
      <w:r>
        <w:rPr>
          <w:rFonts w:ascii="Tahoma" w:hAnsi="Tahoma"/>
          <w:color w:val="231F20"/>
          <w:spacing w:val="-22"/>
          <w:w w:val="115"/>
          <w:sz w:val="18"/>
        </w:rPr>
        <w:t> </w:t>
      </w:r>
      <w:r>
        <w:rPr>
          <w:rFonts w:ascii="Tahoma" w:hAnsi="Tahoma"/>
          <w:color w:val="231F20"/>
          <w:w w:val="115"/>
          <w:sz w:val="18"/>
        </w:rPr>
        <w:t>concentración</w:t>
      </w:r>
      <w:r>
        <w:rPr>
          <w:rFonts w:ascii="Tahoma" w:hAnsi="Tahoma"/>
          <w:color w:val="231F20"/>
          <w:spacing w:val="-23"/>
          <w:w w:val="115"/>
          <w:sz w:val="18"/>
        </w:rPr>
        <w:t> </w:t>
      </w:r>
      <w:r>
        <w:rPr>
          <w:rFonts w:ascii="Tahoma" w:hAnsi="Tahoma"/>
          <w:color w:val="231F20"/>
          <w:w w:val="115"/>
          <w:sz w:val="18"/>
        </w:rPr>
        <w:t>de</w:t>
      </w:r>
      <w:r>
        <w:rPr>
          <w:rFonts w:ascii="Tahoma" w:hAnsi="Tahoma"/>
          <w:color w:val="231F20"/>
          <w:spacing w:val="-22"/>
          <w:w w:val="115"/>
          <w:sz w:val="18"/>
        </w:rPr>
        <w:t> </w:t>
      </w:r>
      <w:r>
        <w:rPr>
          <w:rFonts w:ascii="Tahoma" w:hAnsi="Tahoma"/>
          <w:color w:val="231F20"/>
          <w:w w:val="115"/>
          <w:sz w:val="18"/>
        </w:rPr>
        <w:t>oxígeno</w:t>
      </w:r>
      <w:r>
        <w:rPr>
          <w:rFonts w:ascii="Tahoma" w:hAnsi="Tahoma"/>
          <w:color w:val="231F20"/>
          <w:spacing w:val="-23"/>
          <w:w w:val="115"/>
          <w:sz w:val="18"/>
        </w:rPr>
        <w:t> </w:t>
      </w:r>
      <w:r>
        <w:rPr>
          <w:rFonts w:ascii="Tahoma" w:hAnsi="Tahoma"/>
          <w:color w:val="231F20"/>
          <w:w w:val="115"/>
          <w:sz w:val="18"/>
        </w:rPr>
        <w:t>residual</w:t>
      </w:r>
      <w:r>
        <w:rPr>
          <w:rFonts w:ascii="Tahoma" w:hAnsi="Tahoma"/>
          <w:color w:val="231F20"/>
          <w:spacing w:val="-22"/>
          <w:w w:val="115"/>
          <w:sz w:val="18"/>
        </w:rPr>
        <w:t> </w:t>
      </w:r>
      <w:r>
        <w:rPr>
          <w:rFonts w:ascii="Tahoma" w:hAnsi="Tahoma"/>
          <w:color w:val="231F20"/>
          <w:w w:val="115"/>
          <w:sz w:val="18"/>
        </w:rPr>
        <w:t>en</w:t>
      </w:r>
      <w:r>
        <w:rPr>
          <w:rFonts w:ascii="Tahoma" w:hAnsi="Tahoma"/>
          <w:color w:val="231F20"/>
          <w:spacing w:val="-23"/>
          <w:w w:val="115"/>
          <w:sz w:val="18"/>
        </w:rPr>
        <w:t> </w:t>
      </w:r>
      <w:r>
        <w:rPr>
          <w:rFonts w:ascii="Tahoma" w:hAnsi="Tahoma"/>
          <w:color w:val="231F20"/>
          <w:w w:val="115"/>
          <w:sz w:val="18"/>
        </w:rPr>
        <w:t>el</w:t>
      </w:r>
      <w:r>
        <w:rPr>
          <w:rFonts w:ascii="Tahoma" w:hAnsi="Tahoma"/>
          <w:color w:val="231F20"/>
          <w:spacing w:val="-22"/>
          <w:w w:val="115"/>
          <w:sz w:val="18"/>
        </w:rPr>
        <w:t> </w:t>
      </w:r>
      <w:r>
        <w:rPr>
          <w:rFonts w:ascii="Tahoma" w:hAnsi="Tahoma"/>
          <w:color w:val="231F20"/>
          <w:w w:val="115"/>
          <w:sz w:val="18"/>
        </w:rPr>
        <w:t>interior</w:t>
      </w:r>
      <w:r>
        <w:rPr>
          <w:rFonts w:ascii="Tahoma" w:hAnsi="Tahoma"/>
          <w:color w:val="231F20"/>
          <w:spacing w:val="-23"/>
          <w:w w:val="115"/>
          <w:sz w:val="18"/>
        </w:rPr>
        <w:t> </w:t>
      </w:r>
      <w:r>
        <w:rPr>
          <w:rFonts w:ascii="Tahoma" w:hAnsi="Tahoma"/>
          <w:color w:val="231F20"/>
          <w:w w:val="115"/>
          <w:sz w:val="18"/>
        </w:rPr>
        <w:t>del</w:t>
      </w:r>
      <w:r>
        <w:rPr>
          <w:rFonts w:ascii="Tahoma" w:hAnsi="Tahoma"/>
          <w:color w:val="231F20"/>
          <w:spacing w:val="-23"/>
          <w:w w:val="115"/>
          <w:sz w:val="18"/>
        </w:rPr>
        <w:t> </w:t>
      </w:r>
      <w:r>
        <w:rPr>
          <w:rFonts w:ascii="Tahoma" w:hAnsi="Tahoma"/>
          <w:color w:val="231F20"/>
          <w:w w:val="115"/>
          <w:sz w:val="18"/>
        </w:rPr>
        <w:t>envase</w:t>
      </w:r>
      <w:r>
        <w:rPr>
          <w:rFonts w:ascii="Tahoma" w:hAnsi="Tahoma"/>
          <w:color w:val="231F20"/>
          <w:spacing w:val="-22"/>
          <w:w w:val="115"/>
          <w:sz w:val="18"/>
        </w:rPr>
        <w:t> </w:t>
      </w:r>
      <w:r>
        <w:rPr>
          <w:rFonts w:ascii="Tahoma" w:hAnsi="Tahoma"/>
          <w:color w:val="231F20"/>
          <w:w w:val="115"/>
          <w:sz w:val="18"/>
        </w:rPr>
        <w:t>sea</w:t>
      </w:r>
      <w:r>
        <w:rPr>
          <w:rFonts w:ascii="Tahoma" w:hAnsi="Tahoma"/>
          <w:color w:val="231F20"/>
          <w:spacing w:val="-23"/>
          <w:w w:val="115"/>
          <w:sz w:val="18"/>
        </w:rPr>
        <w:t> </w:t>
      </w:r>
      <w:r>
        <w:rPr>
          <w:rFonts w:ascii="Tahoma" w:hAnsi="Tahoma"/>
          <w:color w:val="231F20"/>
          <w:w w:val="115"/>
          <w:sz w:val="18"/>
        </w:rPr>
        <w:t>mínima,</w:t>
      </w:r>
      <w:r>
        <w:rPr>
          <w:rFonts w:ascii="Tahoma" w:hAnsi="Tahoma"/>
          <w:color w:val="231F20"/>
          <w:spacing w:val="-22"/>
          <w:w w:val="115"/>
          <w:sz w:val="18"/>
        </w:rPr>
        <w:t> </w:t>
      </w:r>
      <w:r>
        <w:rPr>
          <w:rFonts w:ascii="Tahoma" w:hAnsi="Tahoma"/>
          <w:color w:val="231F20"/>
          <w:w w:val="115"/>
          <w:sz w:val="18"/>
        </w:rPr>
        <w:t>para impedir</w:t>
      </w:r>
      <w:r>
        <w:rPr>
          <w:rFonts w:ascii="Tahoma" w:hAnsi="Tahoma"/>
          <w:color w:val="231F20"/>
          <w:spacing w:val="-15"/>
          <w:w w:val="115"/>
          <w:sz w:val="18"/>
        </w:rPr>
        <w:t> </w:t>
      </w:r>
      <w:r>
        <w:rPr>
          <w:rFonts w:ascii="Tahoma" w:hAnsi="Tahoma"/>
          <w:color w:val="231F20"/>
          <w:w w:val="115"/>
          <w:sz w:val="18"/>
        </w:rPr>
        <w:t>la</w:t>
      </w:r>
      <w:r>
        <w:rPr>
          <w:rFonts w:ascii="Tahoma" w:hAnsi="Tahoma"/>
          <w:color w:val="231F20"/>
          <w:spacing w:val="-15"/>
          <w:w w:val="115"/>
          <w:sz w:val="18"/>
        </w:rPr>
        <w:t> </w:t>
      </w:r>
      <w:r>
        <w:rPr>
          <w:rFonts w:ascii="Tahoma" w:hAnsi="Tahoma"/>
          <w:color w:val="231F20"/>
          <w:w w:val="115"/>
          <w:sz w:val="18"/>
        </w:rPr>
        <w:t>oxidación</w:t>
      </w:r>
      <w:r>
        <w:rPr>
          <w:rFonts w:ascii="Tahoma" w:hAnsi="Tahoma"/>
          <w:color w:val="231F20"/>
          <w:spacing w:val="-14"/>
          <w:w w:val="115"/>
          <w:sz w:val="18"/>
        </w:rPr>
        <w:t> </w:t>
      </w:r>
      <w:r>
        <w:rPr>
          <w:rFonts w:ascii="Tahoma" w:hAnsi="Tahoma"/>
          <w:color w:val="231F20"/>
          <w:w w:val="115"/>
          <w:sz w:val="18"/>
        </w:rPr>
        <w:t>del</w:t>
      </w:r>
      <w:r>
        <w:rPr>
          <w:rFonts w:ascii="Tahoma" w:hAnsi="Tahoma"/>
          <w:color w:val="231F20"/>
          <w:spacing w:val="-15"/>
          <w:w w:val="115"/>
          <w:sz w:val="18"/>
        </w:rPr>
        <w:t> </w:t>
      </w:r>
      <w:r>
        <w:rPr>
          <w:rFonts w:ascii="Tahoma" w:hAnsi="Tahoma"/>
          <w:color w:val="231F20"/>
          <w:w w:val="115"/>
          <w:sz w:val="18"/>
        </w:rPr>
        <w:t>producto</w:t>
      </w:r>
      <w:r>
        <w:rPr>
          <w:rFonts w:ascii="Tahoma" w:hAnsi="Tahoma"/>
          <w:color w:val="231F20"/>
          <w:spacing w:val="-14"/>
          <w:w w:val="115"/>
          <w:sz w:val="18"/>
        </w:rPr>
        <w:t> </w:t>
      </w:r>
      <w:r>
        <w:rPr>
          <w:rFonts w:ascii="Tahoma" w:hAnsi="Tahoma"/>
          <w:color w:val="231F20"/>
          <w:w w:val="115"/>
          <w:sz w:val="18"/>
        </w:rPr>
        <w:t>y</w:t>
      </w:r>
      <w:r>
        <w:rPr>
          <w:rFonts w:ascii="Tahoma" w:hAnsi="Tahoma"/>
          <w:color w:val="231F20"/>
          <w:spacing w:val="-15"/>
          <w:w w:val="115"/>
          <w:sz w:val="18"/>
        </w:rPr>
        <w:t> </w:t>
      </w:r>
      <w:r>
        <w:rPr>
          <w:rFonts w:ascii="Tahoma" w:hAnsi="Tahoma"/>
          <w:color w:val="231F20"/>
          <w:w w:val="115"/>
          <w:sz w:val="18"/>
        </w:rPr>
        <w:t>la</w:t>
      </w:r>
      <w:r>
        <w:rPr>
          <w:rFonts w:ascii="Tahoma" w:hAnsi="Tahoma"/>
          <w:color w:val="231F20"/>
          <w:spacing w:val="-14"/>
          <w:w w:val="115"/>
          <w:sz w:val="18"/>
        </w:rPr>
        <w:t> </w:t>
      </w:r>
      <w:r>
        <w:rPr>
          <w:rFonts w:ascii="Tahoma" w:hAnsi="Tahoma"/>
          <w:color w:val="231F20"/>
          <w:w w:val="115"/>
          <w:sz w:val="18"/>
        </w:rPr>
        <w:t>corrosión</w:t>
      </w:r>
      <w:r>
        <w:rPr>
          <w:rFonts w:ascii="Tahoma" w:hAnsi="Tahoma"/>
          <w:color w:val="231F20"/>
          <w:spacing w:val="-15"/>
          <w:w w:val="115"/>
          <w:sz w:val="18"/>
        </w:rPr>
        <w:t> </w:t>
      </w:r>
      <w:r>
        <w:rPr>
          <w:rFonts w:ascii="Tahoma" w:hAnsi="Tahoma"/>
          <w:color w:val="231F20"/>
          <w:w w:val="115"/>
          <w:sz w:val="18"/>
        </w:rPr>
        <w:t>de</w:t>
      </w:r>
      <w:r>
        <w:rPr>
          <w:rFonts w:ascii="Tahoma" w:hAnsi="Tahoma"/>
          <w:color w:val="231F20"/>
          <w:spacing w:val="-15"/>
          <w:w w:val="115"/>
          <w:sz w:val="18"/>
        </w:rPr>
        <w:t> </w:t>
      </w:r>
      <w:r>
        <w:rPr>
          <w:rFonts w:ascii="Tahoma" w:hAnsi="Tahoma"/>
          <w:color w:val="231F20"/>
          <w:w w:val="115"/>
          <w:sz w:val="18"/>
        </w:rPr>
        <w:t>la</w:t>
      </w:r>
      <w:r>
        <w:rPr>
          <w:rFonts w:ascii="Tahoma" w:hAnsi="Tahoma"/>
          <w:color w:val="231F20"/>
          <w:spacing w:val="-14"/>
          <w:w w:val="115"/>
          <w:sz w:val="18"/>
        </w:rPr>
        <w:t> </w:t>
      </w:r>
      <w:r>
        <w:rPr>
          <w:rFonts w:ascii="Tahoma" w:hAnsi="Tahoma"/>
          <w:color w:val="231F20"/>
          <w:w w:val="115"/>
          <w:sz w:val="18"/>
        </w:rPr>
        <w:t>lata</w:t>
      </w:r>
      <w:r>
        <w:rPr>
          <w:rFonts w:ascii="Tahoma" w:hAnsi="Tahoma"/>
          <w:color w:val="231F20"/>
          <w:spacing w:val="-15"/>
          <w:w w:val="115"/>
          <w:sz w:val="18"/>
        </w:rPr>
        <w:t> </w:t>
      </w:r>
      <w:r>
        <w:rPr>
          <w:rFonts w:ascii="Tahoma" w:hAnsi="Tahoma"/>
          <w:color w:val="231F20"/>
          <w:w w:val="115"/>
          <w:sz w:val="18"/>
        </w:rPr>
        <w:t>durante</w:t>
      </w:r>
      <w:r>
        <w:rPr>
          <w:rFonts w:ascii="Tahoma" w:hAnsi="Tahoma"/>
          <w:color w:val="231F20"/>
          <w:spacing w:val="-14"/>
          <w:w w:val="115"/>
          <w:sz w:val="18"/>
        </w:rPr>
        <w:t> </w:t>
      </w:r>
      <w:r>
        <w:rPr>
          <w:rFonts w:ascii="Tahoma" w:hAnsi="Tahoma"/>
          <w:color w:val="231F20"/>
          <w:w w:val="115"/>
          <w:sz w:val="18"/>
        </w:rPr>
        <w:t>su</w:t>
      </w:r>
      <w:r>
        <w:rPr>
          <w:rFonts w:ascii="Tahoma" w:hAnsi="Tahoma"/>
          <w:color w:val="231F20"/>
          <w:spacing w:val="-15"/>
          <w:w w:val="115"/>
          <w:sz w:val="18"/>
        </w:rPr>
        <w:t> </w:t>
      </w:r>
      <w:r>
        <w:rPr>
          <w:rFonts w:ascii="Tahoma" w:hAnsi="Tahoma"/>
          <w:color w:val="231F20"/>
          <w:w w:val="115"/>
          <w:sz w:val="18"/>
        </w:rPr>
        <w:t>vida</w:t>
      </w:r>
      <w:r>
        <w:rPr>
          <w:rFonts w:ascii="Tahoma" w:hAnsi="Tahoma"/>
          <w:color w:val="231F20"/>
          <w:spacing w:val="-14"/>
          <w:w w:val="115"/>
          <w:sz w:val="18"/>
        </w:rPr>
        <w:t> </w:t>
      </w:r>
      <w:r>
        <w:rPr>
          <w:rFonts w:ascii="Tahoma" w:hAnsi="Tahoma"/>
          <w:color w:val="231F20"/>
          <w:w w:val="115"/>
          <w:sz w:val="18"/>
        </w:rPr>
        <w:t>comercial.</w:t>
      </w:r>
    </w:p>
    <w:p>
      <w:pPr>
        <w:spacing w:before="97"/>
        <w:ind w:left="984" w:right="0" w:firstLine="0"/>
        <w:jc w:val="left"/>
        <w:rPr>
          <w:i/>
          <w:sz w:val="12"/>
        </w:rPr>
      </w:pPr>
      <w:r>
        <w:rPr>
          <w:i/>
          <w:color w:val="231F20"/>
          <w:w w:val="105"/>
          <w:sz w:val="12"/>
        </w:rPr>
        <w:t>Casp, 2003</w:t>
      </w:r>
    </w:p>
    <w:p>
      <w:pPr>
        <w:pStyle w:val="BodyText"/>
        <w:rPr>
          <w:i/>
          <w:sz w:val="14"/>
        </w:rPr>
      </w:pPr>
    </w:p>
    <w:p>
      <w:pPr>
        <w:pStyle w:val="BodyText"/>
        <w:tabs>
          <w:tab w:pos="6596" w:val="left" w:leader="none"/>
        </w:tabs>
        <w:spacing w:before="104"/>
        <w:ind w:left="984"/>
      </w:pPr>
      <w:r>
        <w:rPr>
          <w:color w:val="231F20"/>
          <w:w w:val="105"/>
        </w:rPr>
        <w:t>El</w:t>
      </w:r>
      <w:r>
        <w:rPr>
          <w:color w:val="231F20"/>
          <w:spacing w:val="21"/>
          <w:w w:val="105"/>
        </w:rPr>
        <w:t> </w:t>
      </w:r>
      <w:r>
        <w:rPr>
          <w:color w:val="231F20"/>
          <w:w w:val="105"/>
        </w:rPr>
        <w:t>objetivo</w:t>
      </w:r>
      <w:r>
        <w:rPr>
          <w:color w:val="231F20"/>
          <w:spacing w:val="21"/>
          <w:w w:val="105"/>
        </w:rPr>
        <w:t> </w:t>
      </w:r>
      <w:r>
        <w:rPr>
          <w:color w:val="231F20"/>
          <w:w w:val="105"/>
        </w:rPr>
        <w:t>primordial</w:t>
      </w:r>
      <w:r>
        <w:rPr>
          <w:color w:val="231F20"/>
          <w:spacing w:val="22"/>
          <w:w w:val="105"/>
        </w:rPr>
        <w:t> </w:t>
      </w:r>
      <w:r>
        <w:rPr>
          <w:color w:val="231F20"/>
          <w:w w:val="105"/>
        </w:rPr>
        <w:t>del</w:t>
      </w:r>
      <w:r>
        <w:rPr>
          <w:color w:val="231F20"/>
          <w:spacing w:val="21"/>
          <w:w w:val="105"/>
        </w:rPr>
        <w:t> </w:t>
      </w:r>
      <w:r>
        <w:rPr>
          <w:color w:val="231F20"/>
          <w:w w:val="105"/>
        </w:rPr>
        <w:t>escaldado</w:t>
      </w:r>
      <w:r>
        <w:rPr>
          <w:color w:val="231F20"/>
          <w:spacing w:val="21"/>
          <w:w w:val="105"/>
        </w:rPr>
        <w:t> </w:t>
      </w:r>
      <w:r>
        <w:rPr>
          <w:color w:val="231F20"/>
          <w:w w:val="105"/>
        </w:rPr>
        <w:t>es</w:t>
      </w:r>
      <w:r>
        <w:rPr>
          <w:color w:val="231F20"/>
          <w:spacing w:val="22"/>
          <w:w w:val="105"/>
        </w:rPr>
        <w:t> </w:t>
      </w:r>
      <w:r>
        <w:rPr>
          <w:color w:val="231F20"/>
          <w:w w:val="105"/>
        </w:rPr>
        <w:t>la</w:t>
      </w:r>
      <w:r>
        <w:rPr>
          <w:color w:val="231F20"/>
          <w:spacing w:val="21"/>
          <w:w w:val="105"/>
        </w:rPr>
        <w:t> </w:t>
      </w:r>
      <w:r>
        <w:rPr>
          <w:color w:val="231F20"/>
          <w:w w:val="105"/>
        </w:rPr>
        <w:t>inactiva-</w:t>
        <w:tab/>
        <w:t>ción</w:t>
      </w:r>
      <w:r>
        <w:rPr>
          <w:color w:val="231F20"/>
          <w:spacing w:val="-2"/>
          <w:w w:val="105"/>
        </w:rPr>
        <w:t> </w:t>
      </w:r>
      <w:r>
        <w:rPr>
          <w:color w:val="231F20"/>
          <w:w w:val="105"/>
        </w:rPr>
        <w:t>enzimática.</w:t>
      </w:r>
    </w:p>
    <w:p>
      <w:pPr>
        <w:pStyle w:val="BodyText"/>
        <w:rPr>
          <w:sz w:val="24"/>
        </w:rPr>
      </w:pPr>
    </w:p>
    <w:p>
      <w:pPr>
        <w:pStyle w:val="Heading1"/>
        <w:numPr>
          <w:ilvl w:val="2"/>
          <w:numId w:val="23"/>
        </w:numPr>
        <w:tabs>
          <w:tab w:pos="1789" w:val="left" w:leader="none"/>
          <w:tab w:pos="6596" w:val="left" w:leader="none"/>
        </w:tabs>
        <w:spacing w:line="240" w:lineRule="auto" w:before="154" w:after="0"/>
        <w:ind w:left="1788" w:right="0" w:hanging="805"/>
        <w:jc w:val="left"/>
        <w:rPr>
          <w:rFonts w:ascii="Century Gothic" w:hAnsi="Century Gothic"/>
        </w:rPr>
      </w:pPr>
      <w:r>
        <w:rPr>
          <w:rFonts w:ascii="Century Gothic" w:hAnsi="Century Gothic"/>
          <w:color w:val="231F20"/>
        </w:rPr>
        <w:t>Métodos</w:t>
      </w:r>
      <w:r>
        <w:rPr>
          <w:rFonts w:ascii="Century Gothic" w:hAnsi="Century Gothic"/>
          <w:color w:val="231F20"/>
          <w:spacing w:val="-3"/>
        </w:rPr>
        <w:t> </w:t>
      </w:r>
      <w:r>
        <w:rPr>
          <w:rFonts w:ascii="Century Gothic" w:hAnsi="Century Gothic"/>
          <w:color w:val="231F20"/>
        </w:rPr>
        <w:t>de</w:t>
      </w:r>
      <w:r>
        <w:rPr>
          <w:rFonts w:ascii="Century Gothic" w:hAnsi="Century Gothic"/>
          <w:color w:val="231F20"/>
          <w:spacing w:val="-3"/>
        </w:rPr>
        <w:t> </w:t>
      </w:r>
      <w:r>
        <w:rPr>
          <w:rFonts w:ascii="Century Gothic" w:hAnsi="Century Gothic"/>
          <w:color w:val="231F20"/>
        </w:rPr>
        <w:t>conservación</w:t>
        <w:tab/>
        <w:t>por</w:t>
      </w:r>
      <w:r>
        <w:rPr>
          <w:rFonts w:ascii="Century Gothic" w:hAnsi="Century Gothic"/>
          <w:color w:val="231F20"/>
          <w:spacing w:val="9"/>
        </w:rPr>
        <w:t> </w:t>
      </w:r>
      <w:r>
        <w:rPr>
          <w:rFonts w:ascii="Century Gothic" w:hAnsi="Century Gothic"/>
          <w:color w:val="231F20"/>
        </w:rPr>
        <w:t>frío</w:t>
      </w:r>
    </w:p>
    <w:p>
      <w:pPr>
        <w:spacing w:after="0" w:line="240" w:lineRule="auto"/>
        <w:jc w:val="left"/>
        <w:rPr>
          <w:rFonts w:ascii="Century Gothic" w:hAnsi="Century Gothic"/>
        </w:rPr>
        <w:sectPr>
          <w:pgSz w:w="11910" w:h="16840"/>
          <w:pgMar w:header="897" w:footer="931" w:top="1080" w:bottom="1120" w:left="1000" w:right="1020"/>
        </w:sectPr>
      </w:pPr>
    </w:p>
    <w:p>
      <w:pPr>
        <w:pStyle w:val="BodyText"/>
        <w:spacing w:before="11"/>
        <w:rPr>
          <w:sz w:val="17"/>
        </w:rPr>
      </w:pPr>
    </w:p>
    <w:p>
      <w:pPr>
        <w:tabs>
          <w:tab w:pos="2269" w:val="left" w:leader="none"/>
        </w:tabs>
        <w:spacing w:before="1"/>
        <w:ind w:left="968" w:right="0" w:firstLine="0"/>
        <w:jc w:val="left"/>
        <w:rPr>
          <w:rFonts w:ascii="Lucida Sans" w:hAnsi="Lucida Sans"/>
          <w:b/>
          <w:sz w:val="17"/>
        </w:rPr>
      </w:pPr>
      <w:r>
        <w:rPr/>
        <w:pict>
          <v:group style="position:absolute;margin-left:139.446106pt;margin-top:5.367928pt;width:19.2pt;height:54.55pt;mso-position-horizontal-relative:page;mso-position-vertical-relative:paragraph;z-index:-254568448" coordorigin="2789,107" coordsize="384,1091">
            <v:line style="position:absolute" from="2793,151" to="3162,151" stroked="true" strokeweight=".431pt" strokecolor="#0375bc">
              <v:stroke dashstyle="solid"/>
            </v:line>
            <v:shape style="position:absolute;left:3101;top:107;width:71;height:88" coordorigin="3102,107" coordsize="71,88" path="m3107,107l3105,108,3102,112,3103,115,3160,151,3103,188,3102,191,3104,194,3105,195,3108,195,3109,194,3172,154,3173,153,3173,150,3172,148,3107,107xe" filled="true" fillcolor="#0375bc" stroked="false">
              <v:path arrowok="t"/>
              <v:fill type="solid"/>
            </v:shape>
            <v:shape style="position:absolute;left:2793;top:151;width:369;height:1004" coordorigin="2793,151" coordsize="369,1004" path="m2793,151l2793,1155,3162,1155e" filled="false" stroked="true" strokeweight=".431pt" strokecolor="#0375bc">
              <v:path arrowok="t"/>
              <v:stroke dashstyle="solid"/>
            </v:shape>
            <v:shape style="position:absolute;left:3101;top:1110;width:71;height:88" coordorigin="3102,1111" coordsize="71,88" path="m3107,1111l3105,1111,3102,1115,3103,1118,3160,1155,3103,1191,3102,1194,3104,1197,3105,1198,3108,1198,3109,1198,3172,1158,3173,1156,3173,1153,3172,1152,3107,1111xe" filled="true" fillcolor="#0375bc" stroked="false">
              <v:path arrowok="t"/>
              <v:fill type="solid"/>
            </v:shape>
            <w10:wrap type="none"/>
          </v:group>
        </w:pict>
      </w:r>
      <w:r>
        <w:rPr>
          <w:rFonts w:ascii="Lucida Sans" w:hAnsi="Lucida Sans"/>
          <w:b/>
          <w:color w:val="0375BC"/>
          <w:sz w:val="19"/>
        </w:rPr>
        <w:t>Por</w:t>
      </w:r>
      <w:r>
        <w:rPr>
          <w:rFonts w:ascii="Lucida Sans" w:hAnsi="Lucida Sans"/>
          <w:b/>
          <w:color w:val="0375BC"/>
          <w:spacing w:val="-6"/>
          <w:sz w:val="19"/>
        </w:rPr>
        <w:t> </w:t>
      </w:r>
      <w:r>
        <w:rPr>
          <w:rFonts w:ascii="Lucida Sans" w:hAnsi="Lucida Sans"/>
          <w:b/>
          <w:color w:val="0375BC"/>
          <w:sz w:val="19"/>
        </w:rPr>
        <w:t>frío</w:t>
        <w:tab/>
      </w:r>
      <w:r>
        <w:rPr>
          <w:rFonts w:ascii="Lucida Sans" w:hAnsi="Lucida Sans"/>
          <w:b/>
          <w:color w:val="0375BC"/>
          <w:spacing w:val="-3"/>
          <w:sz w:val="17"/>
        </w:rPr>
        <w:t>Refrigeración</w:t>
      </w:r>
    </w:p>
    <w:p>
      <w:pPr>
        <w:pStyle w:val="BodyText"/>
        <w:rPr>
          <w:rFonts w:ascii="Lucida Sans"/>
          <w:b/>
        </w:rPr>
      </w:pPr>
      <w:r>
        <w:rPr/>
        <w:br w:type="column"/>
      </w:r>
      <w:r>
        <w:rPr>
          <w:rFonts w:ascii="Lucida Sans"/>
          <w:b/>
        </w:rPr>
      </w:r>
    </w:p>
    <w:p>
      <w:pPr>
        <w:pStyle w:val="BodyText"/>
        <w:rPr>
          <w:rFonts w:ascii="Lucida Sans"/>
          <w:b/>
        </w:rPr>
      </w:pPr>
    </w:p>
    <w:p>
      <w:pPr>
        <w:pStyle w:val="BodyText"/>
        <w:spacing w:before="2"/>
        <w:rPr>
          <w:rFonts w:ascii="Lucida Sans"/>
          <w:b/>
          <w:sz w:val="26"/>
        </w:rPr>
      </w:pPr>
    </w:p>
    <w:p>
      <w:pPr>
        <w:spacing w:before="1"/>
        <w:ind w:left="323" w:right="0" w:firstLine="0"/>
        <w:jc w:val="left"/>
        <w:rPr>
          <w:sz w:val="17"/>
        </w:rPr>
      </w:pPr>
      <w:r>
        <w:rPr>
          <w:color w:val="0375BC"/>
          <w:w w:val="105"/>
          <w:sz w:val="17"/>
        </w:rPr>
        <w:t>Lenta</w:t>
      </w:r>
    </w:p>
    <w:p>
      <w:pPr>
        <w:spacing w:before="78"/>
        <w:ind w:left="1353" w:right="0" w:firstLine="0"/>
        <w:jc w:val="left"/>
        <w:rPr>
          <w:rFonts w:ascii="Tahoma" w:hAnsi="Tahoma"/>
          <w:sz w:val="18"/>
        </w:rPr>
      </w:pPr>
      <w:r>
        <w:rPr/>
        <w:br w:type="column"/>
      </w:r>
      <w:r>
        <w:rPr>
          <w:rFonts w:ascii="Tahoma" w:hAnsi="Tahoma"/>
          <w:color w:val="231F20"/>
          <w:w w:val="115"/>
          <w:sz w:val="18"/>
        </w:rPr>
        <w:t>La</w:t>
      </w:r>
      <w:r>
        <w:rPr>
          <w:rFonts w:ascii="Tahoma" w:hAnsi="Tahoma"/>
          <w:color w:val="231F20"/>
          <w:spacing w:val="-17"/>
          <w:w w:val="115"/>
          <w:sz w:val="18"/>
        </w:rPr>
        <w:t> </w:t>
      </w:r>
      <w:r>
        <w:rPr>
          <w:rFonts w:ascii="Tahoma" w:hAnsi="Tahoma"/>
          <w:color w:val="231F20"/>
          <w:w w:val="115"/>
          <w:sz w:val="18"/>
        </w:rPr>
        <w:t>aplicación</w:t>
      </w:r>
      <w:r>
        <w:rPr>
          <w:rFonts w:ascii="Tahoma" w:hAnsi="Tahoma"/>
          <w:color w:val="231F20"/>
          <w:spacing w:val="-17"/>
          <w:w w:val="115"/>
          <w:sz w:val="18"/>
        </w:rPr>
        <w:t> </w:t>
      </w:r>
      <w:r>
        <w:rPr>
          <w:rFonts w:ascii="Tahoma" w:hAnsi="Tahoma"/>
          <w:color w:val="231F20"/>
          <w:w w:val="115"/>
          <w:sz w:val="18"/>
        </w:rPr>
        <w:t>de</w:t>
      </w:r>
      <w:r>
        <w:rPr>
          <w:rFonts w:ascii="Tahoma" w:hAnsi="Tahoma"/>
          <w:color w:val="231F20"/>
          <w:spacing w:val="-17"/>
          <w:w w:val="115"/>
          <w:sz w:val="18"/>
        </w:rPr>
        <w:t> </w:t>
      </w:r>
      <w:r>
        <w:rPr>
          <w:rFonts w:ascii="Tahoma" w:hAnsi="Tahoma"/>
          <w:color w:val="231F20"/>
          <w:w w:val="115"/>
          <w:sz w:val="18"/>
        </w:rPr>
        <w:t>frío</w:t>
      </w:r>
      <w:r>
        <w:rPr>
          <w:rFonts w:ascii="Tahoma" w:hAnsi="Tahoma"/>
          <w:color w:val="231F20"/>
          <w:spacing w:val="-17"/>
          <w:w w:val="115"/>
          <w:sz w:val="18"/>
        </w:rPr>
        <w:t> </w:t>
      </w:r>
      <w:r>
        <w:rPr>
          <w:rFonts w:ascii="Tahoma" w:hAnsi="Tahoma"/>
          <w:color w:val="231F20"/>
          <w:w w:val="115"/>
          <w:sz w:val="18"/>
        </w:rPr>
        <w:t>se</w:t>
      </w:r>
      <w:r>
        <w:rPr>
          <w:rFonts w:ascii="Tahoma" w:hAnsi="Tahoma"/>
          <w:color w:val="231F20"/>
          <w:spacing w:val="-17"/>
          <w:w w:val="115"/>
          <w:sz w:val="18"/>
        </w:rPr>
        <w:t> </w:t>
      </w:r>
      <w:r>
        <w:rPr>
          <w:rFonts w:ascii="Tahoma" w:hAnsi="Tahoma"/>
          <w:color w:val="231F20"/>
          <w:w w:val="115"/>
          <w:sz w:val="18"/>
        </w:rPr>
        <w:t>basa</w:t>
      </w:r>
      <w:r>
        <w:rPr>
          <w:rFonts w:ascii="Tahoma" w:hAnsi="Tahoma"/>
          <w:color w:val="231F20"/>
          <w:spacing w:val="-16"/>
          <w:w w:val="115"/>
          <w:sz w:val="18"/>
        </w:rPr>
        <w:t> </w:t>
      </w:r>
      <w:r>
        <w:rPr>
          <w:rFonts w:ascii="Tahoma" w:hAnsi="Tahoma"/>
          <w:color w:val="231F20"/>
          <w:w w:val="115"/>
          <w:sz w:val="18"/>
        </w:rPr>
        <w:t>en</w:t>
      </w:r>
      <w:r>
        <w:rPr>
          <w:rFonts w:ascii="Tahoma" w:hAnsi="Tahoma"/>
          <w:color w:val="231F20"/>
          <w:spacing w:val="-17"/>
          <w:w w:val="115"/>
          <w:sz w:val="18"/>
        </w:rPr>
        <w:t> </w:t>
      </w:r>
      <w:r>
        <w:rPr>
          <w:rFonts w:ascii="Tahoma" w:hAnsi="Tahoma"/>
          <w:color w:val="231F20"/>
          <w:spacing w:val="-4"/>
          <w:w w:val="115"/>
          <w:sz w:val="18"/>
        </w:rPr>
        <w:t>una </w:t>
      </w:r>
      <w:r>
        <w:rPr>
          <w:rFonts w:ascii="Tahoma" w:hAnsi="Tahoma"/>
          <w:color w:val="231F20"/>
          <w:w w:val="115"/>
          <w:sz w:val="18"/>
        </w:rPr>
        <w:t>de</w:t>
      </w:r>
      <w:r>
        <w:rPr>
          <w:rFonts w:ascii="Tahoma" w:hAnsi="Tahoma"/>
          <w:color w:val="231F20"/>
          <w:spacing w:val="-19"/>
          <w:w w:val="115"/>
          <w:sz w:val="18"/>
        </w:rPr>
        <w:t> </w:t>
      </w:r>
      <w:r>
        <w:rPr>
          <w:rFonts w:ascii="Tahoma" w:hAnsi="Tahoma"/>
          <w:color w:val="231F20"/>
          <w:w w:val="115"/>
          <w:sz w:val="18"/>
        </w:rPr>
        <w:t>las</w:t>
      </w:r>
      <w:r>
        <w:rPr>
          <w:rFonts w:ascii="Tahoma" w:hAnsi="Tahoma"/>
          <w:color w:val="231F20"/>
          <w:spacing w:val="-18"/>
          <w:w w:val="115"/>
          <w:sz w:val="18"/>
        </w:rPr>
        <w:t> </w:t>
      </w:r>
      <w:r>
        <w:rPr>
          <w:rFonts w:ascii="Tahoma" w:hAnsi="Tahoma"/>
          <w:color w:val="231F20"/>
          <w:w w:val="115"/>
          <w:sz w:val="18"/>
        </w:rPr>
        <w:t>operaciones</w:t>
      </w:r>
      <w:r>
        <w:rPr>
          <w:rFonts w:ascii="Tahoma" w:hAnsi="Tahoma"/>
          <w:color w:val="231F20"/>
          <w:spacing w:val="-18"/>
          <w:w w:val="115"/>
          <w:sz w:val="18"/>
        </w:rPr>
        <w:t> </w:t>
      </w:r>
      <w:r>
        <w:rPr>
          <w:rFonts w:ascii="Tahoma" w:hAnsi="Tahoma"/>
          <w:color w:val="231F20"/>
          <w:w w:val="115"/>
          <w:sz w:val="18"/>
        </w:rPr>
        <w:t>unitarias</w:t>
      </w:r>
      <w:r>
        <w:rPr>
          <w:rFonts w:ascii="Tahoma" w:hAnsi="Tahoma"/>
          <w:color w:val="231F20"/>
          <w:spacing w:val="-18"/>
          <w:w w:val="115"/>
          <w:sz w:val="18"/>
        </w:rPr>
        <w:t> </w:t>
      </w:r>
      <w:r>
        <w:rPr>
          <w:rFonts w:ascii="Tahoma" w:hAnsi="Tahoma"/>
          <w:color w:val="231F20"/>
          <w:w w:val="115"/>
          <w:sz w:val="18"/>
        </w:rPr>
        <w:t>más</w:t>
      </w:r>
    </w:p>
    <w:p>
      <w:pPr>
        <w:spacing w:line="237" w:lineRule="auto" w:before="0"/>
        <w:ind w:left="968" w:right="0" w:firstLine="0"/>
        <w:jc w:val="left"/>
        <w:rPr>
          <w:rFonts w:ascii="Tahoma" w:hAnsi="Tahoma"/>
          <w:sz w:val="18"/>
        </w:rPr>
      </w:pPr>
      <w:r>
        <w:rPr/>
        <w:drawing>
          <wp:anchor distT="0" distB="0" distL="0" distR="0" allowOverlap="1" layoutInCell="1" locked="0" behindDoc="1" simplePos="0" relativeHeight="248747008">
            <wp:simplePos x="0" y="0"/>
            <wp:positionH relativeFrom="page">
              <wp:posOffset>2819657</wp:posOffset>
            </wp:positionH>
            <wp:positionV relativeFrom="paragraph">
              <wp:posOffset>218580</wp:posOffset>
            </wp:positionV>
            <wp:extent cx="1474710" cy="676207"/>
            <wp:effectExtent l="0" t="0" r="0" b="0"/>
            <wp:wrapNone/>
            <wp:docPr id="17" name="image49.png"/>
            <wp:cNvGraphicFramePr>
              <a:graphicFrameLocks noChangeAspect="1"/>
            </wp:cNvGraphicFramePr>
            <a:graphic>
              <a:graphicData uri="http://schemas.openxmlformats.org/drawingml/2006/picture">
                <pic:pic>
                  <pic:nvPicPr>
                    <pic:cNvPr id="18" name="image49.png"/>
                    <pic:cNvPicPr/>
                  </pic:nvPicPr>
                  <pic:blipFill>
                    <a:blip r:embed="rId59" cstate="print"/>
                    <a:stretch>
                      <a:fillRect/>
                    </a:stretch>
                  </pic:blipFill>
                  <pic:spPr>
                    <a:xfrm>
                      <a:off x="0" y="0"/>
                      <a:ext cx="1474710" cy="676207"/>
                    </a:xfrm>
                    <a:prstGeom prst="rect">
                      <a:avLst/>
                    </a:prstGeom>
                  </pic:spPr>
                </pic:pic>
              </a:graphicData>
            </a:graphic>
          </wp:anchor>
        </w:drawing>
      </w:r>
      <w:r>
        <w:rPr>
          <w:rFonts w:ascii="Tahoma" w:hAnsi="Tahoma"/>
          <w:color w:val="231F20"/>
          <w:w w:val="110"/>
          <w:sz w:val="18"/>
        </w:rPr>
        <w:t>empleadas en la industria alimentaria:</w:t>
      </w:r>
      <w:r>
        <w:rPr>
          <w:rFonts w:ascii="Tahoma" w:hAnsi="Tahoma"/>
          <w:color w:val="231F20"/>
          <w:spacing w:val="-26"/>
          <w:w w:val="110"/>
          <w:sz w:val="18"/>
        </w:rPr>
        <w:t> </w:t>
      </w:r>
      <w:r>
        <w:rPr>
          <w:rFonts w:ascii="Tahoma" w:hAnsi="Tahoma"/>
          <w:color w:val="231F20"/>
          <w:spacing w:val="-7"/>
          <w:w w:val="110"/>
          <w:sz w:val="18"/>
        </w:rPr>
        <w:t>la </w:t>
      </w:r>
      <w:r>
        <w:rPr>
          <w:rFonts w:ascii="Tahoma" w:hAnsi="Tahoma"/>
          <w:color w:val="231F20"/>
          <w:w w:val="110"/>
          <w:sz w:val="18"/>
        </w:rPr>
        <w:t>transmisión de </w:t>
      </w:r>
      <w:r>
        <w:rPr>
          <w:rFonts w:ascii="Tahoma" w:hAnsi="Tahoma"/>
          <w:color w:val="231F20"/>
          <w:spacing w:val="-3"/>
          <w:w w:val="110"/>
          <w:sz w:val="18"/>
        </w:rPr>
        <w:t>calor. </w:t>
      </w:r>
      <w:r>
        <w:rPr>
          <w:rFonts w:ascii="Tahoma" w:hAnsi="Tahoma"/>
          <w:color w:val="231F20"/>
          <w:w w:val="110"/>
          <w:sz w:val="18"/>
        </w:rPr>
        <w:t>En este caso a diferencia de la aplicación de </w:t>
      </w:r>
      <w:r>
        <w:rPr>
          <w:rFonts w:ascii="Tahoma" w:hAnsi="Tahoma"/>
          <w:color w:val="231F20"/>
          <w:spacing w:val="-3"/>
          <w:w w:val="110"/>
          <w:sz w:val="18"/>
        </w:rPr>
        <w:t>calor,</w:t>
      </w:r>
      <w:r>
        <w:rPr>
          <w:rFonts w:ascii="Tahoma" w:hAnsi="Tahoma"/>
          <w:color w:val="231F20"/>
          <w:spacing w:val="-10"/>
          <w:w w:val="110"/>
          <w:sz w:val="18"/>
        </w:rPr>
        <w:t> </w:t>
      </w:r>
      <w:r>
        <w:rPr>
          <w:rFonts w:ascii="Tahoma" w:hAnsi="Tahoma"/>
          <w:color w:val="231F20"/>
          <w:w w:val="110"/>
          <w:sz w:val="18"/>
        </w:rPr>
        <w:t>el</w:t>
      </w:r>
    </w:p>
    <w:p>
      <w:pPr>
        <w:spacing w:after="0" w:line="237" w:lineRule="auto"/>
        <w:jc w:val="left"/>
        <w:rPr>
          <w:rFonts w:ascii="Tahoma" w:hAnsi="Tahoma"/>
          <w:sz w:val="18"/>
        </w:rPr>
        <w:sectPr>
          <w:type w:val="continuous"/>
          <w:pgSz w:w="11910" w:h="16840"/>
          <w:pgMar w:top="980" w:bottom="0" w:left="1000" w:right="1020"/>
          <w:cols w:num="3" w:equalWidth="0">
            <w:col w:w="3453" w:space="40"/>
            <w:col w:w="846" w:space="904"/>
            <w:col w:w="4647"/>
          </w:cols>
        </w:sectPr>
      </w:pPr>
    </w:p>
    <w:p>
      <w:pPr>
        <w:spacing w:line="60" w:lineRule="exact" w:before="112"/>
        <w:ind w:left="0" w:right="0" w:firstLine="0"/>
        <w:jc w:val="right"/>
        <w:rPr>
          <w:rFonts w:ascii="Lucida Sans" w:hAnsi="Lucida Sans"/>
          <w:b/>
          <w:sz w:val="17"/>
        </w:rPr>
      </w:pPr>
      <w:r>
        <w:rPr>
          <w:rFonts w:ascii="Lucida Sans" w:hAnsi="Lucida Sans"/>
          <w:b/>
          <w:color w:val="0375BC"/>
          <w:sz w:val="17"/>
        </w:rPr>
        <w:t>Congelación</w:t>
      </w:r>
    </w:p>
    <w:p>
      <w:pPr>
        <w:spacing w:line="172" w:lineRule="exact" w:before="0"/>
        <w:ind w:left="408" w:right="0" w:firstLine="0"/>
        <w:jc w:val="left"/>
        <w:rPr>
          <w:rFonts w:ascii="Tahoma" w:hAnsi="Tahoma"/>
          <w:sz w:val="18"/>
        </w:rPr>
      </w:pPr>
      <w:r>
        <w:rPr/>
        <w:br w:type="column"/>
      </w:r>
      <w:r>
        <w:rPr>
          <w:color w:val="0375BC"/>
          <w:w w:val="110"/>
          <w:position w:val="3"/>
          <w:sz w:val="17"/>
        </w:rPr>
        <w:t>Rápida, Sobrecongelación o</w:t>
      </w:r>
      <w:r>
        <w:rPr>
          <w:rFonts w:ascii="Tahoma" w:hAnsi="Tahoma"/>
          <w:color w:val="231F20"/>
          <w:w w:val="110"/>
          <w:sz w:val="18"/>
        </w:rPr>
        <w:t>foco caliente es el alimento del cual el</w:t>
      </w:r>
    </w:p>
    <w:p>
      <w:pPr>
        <w:spacing w:after="0" w:line="172" w:lineRule="exact"/>
        <w:jc w:val="left"/>
        <w:rPr>
          <w:rFonts w:ascii="Tahoma" w:hAnsi="Tahoma"/>
          <w:sz w:val="18"/>
        </w:rPr>
        <w:sectPr>
          <w:type w:val="continuous"/>
          <w:pgSz w:w="11910" w:h="16840"/>
          <w:pgMar w:top="980" w:bottom="0" w:left="1000" w:right="1020"/>
          <w:cols w:num="2" w:equalWidth="0">
            <w:col w:w="3368" w:space="40"/>
            <w:col w:w="6482"/>
          </w:cols>
        </w:sectPr>
      </w:pPr>
    </w:p>
    <w:p>
      <w:pPr>
        <w:spacing w:before="0"/>
        <w:ind w:left="0" w:right="0" w:firstLine="0"/>
        <w:jc w:val="right"/>
        <w:rPr>
          <w:sz w:val="17"/>
        </w:rPr>
      </w:pPr>
      <w:r>
        <w:rPr>
          <w:color w:val="0375BC"/>
          <w:sz w:val="17"/>
        </w:rPr>
        <w:t>Supercongelación</w:t>
      </w:r>
    </w:p>
    <w:p>
      <w:pPr>
        <w:spacing w:before="44"/>
        <w:ind w:left="820" w:right="104" w:firstLine="0"/>
        <w:jc w:val="left"/>
        <w:rPr>
          <w:i/>
          <w:sz w:val="12"/>
        </w:rPr>
      </w:pPr>
      <w:r>
        <w:rPr/>
        <w:br w:type="column"/>
      </w:r>
      <w:r>
        <w:rPr>
          <w:rFonts w:ascii="Tahoma" w:hAnsi="Tahoma"/>
          <w:color w:val="231F20"/>
          <w:w w:val="110"/>
          <w:sz w:val="18"/>
        </w:rPr>
        <w:t>calor pasa a un medio exterior frío.”</w:t>
      </w:r>
      <w:r>
        <w:rPr>
          <w:i/>
          <w:color w:val="231F20"/>
          <w:w w:val="110"/>
          <w:sz w:val="12"/>
        </w:rPr>
        <w:t>Pereda, 1998</w:t>
      </w:r>
    </w:p>
    <w:p>
      <w:pPr>
        <w:spacing w:after="0"/>
        <w:jc w:val="left"/>
        <w:rPr>
          <w:sz w:val="12"/>
        </w:rPr>
        <w:sectPr>
          <w:type w:val="continuous"/>
          <w:pgSz w:w="11910" w:h="16840"/>
          <w:pgMar w:top="980" w:bottom="0" w:left="1000" w:right="1020"/>
          <w:cols w:num="2" w:equalWidth="0">
            <w:col w:w="5352" w:space="40"/>
            <w:col w:w="4498"/>
          </w:cols>
        </w:sectPr>
      </w:pPr>
    </w:p>
    <w:p>
      <w:pPr>
        <w:pStyle w:val="BodyText"/>
        <w:rPr>
          <w:i/>
          <w:sz w:val="19"/>
        </w:rPr>
      </w:pPr>
    </w:p>
    <w:p>
      <w:pPr>
        <w:spacing w:before="98"/>
        <w:ind w:left="984" w:right="111" w:firstLine="0"/>
        <w:jc w:val="both"/>
        <w:rPr>
          <w:rFonts w:ascii="Tahoma" w:hAnsi="Tahoma"/>
          <w:sz w:val="18"/>
        </w:rPr>
      </w:pPr>
      <w:r>
        <w:rPr>
          <w:rFonts w:ascii="Tahoma" w:hAnsi="Tahoma"/>
          <w:color w:val="231F20"/>
          <w:w w:val="110"/>
          <w:sz w:val="18"/>
        </w:rPr>
        <w:t>Se entiende por Conservación por el Frío (refrigeración o congelación): someter los alimentos a la acción de bajas temperaturas para inhibir o eliminar, fundamentalmente, las actividades</w:t>
      </w:r>
      <w:r>
        <w:rPr>
          <w:rFonts w:ascii="Tahoma" w:hAnsi="Tahoma"/>
          <w:color w:val="231F20"/>
          <w:spacing w:val="-35"/>
          <w:w w:val="110"/>
          <w:sz w:val="18"/>
        </w:rPr>
        <w:t> </w:t>
      </w:r>
      <w:r>
        <w:rPr>
          <w:rFonts w:ascii="Tahoma" w:hAnsi="Tahoma"/>
          <w:color w:val="231F20"/>
          <w:w w:val="110"/>
          <w:sz w:val="18"/>
        </w:rPr>
        <w:t>microbianas y enzimáticas. En estos tratamientos se tendrá en cuenta la temperatura, humedad relativa </w:t>
      </w:r>
      <w:r>
        <w:rPr>
          <w:rFonts w:ascii="Tahoma" w:hAnsi="Tahoma"/>
          <w:color w:val="231F20"/>
          <w:spacing w:val="-13"/>
          <w:w w:val="110"/>
          <w:sz w:val="18"/>
        </w:rPr>
        <w:t>y </w:t>
      </w:r>
      <w:r>
        <w:rPr>
          <w:rFonts w:ascii="Tahoma" w:hAnsi="Tahoma"/>
          <w:color w:val="231F20"/>
          <w:w w:val="110"/>
          <w:sz w:val="18"/>
        </w:rPr>
        <w:t>circulación</w:t>
      </w:r>
      <w:r>
        <w:rPr>
          <w:rFonts w:ascii="Tahoma" w:hAnsi="Tahoma"/>
          <w:color w:val="231F20"/>
          <w:spacing w:val="-8"/>
          <w:w w:val="110"/>
          <w:sz w:val="18"/>
        </w:rPr>
        <w:t> </w:t>
      </w:r>
      <w:r>
        <w:rPr>
          <w:rFonts w:ascii="Tahoma" w:hAnsi="Tahoma"/>
          <w:color w:val="231F20"/>
          <w:w w:val="110"/>
          <w:sz w:val="18"/>
        </w:rPr>
        <w:t>de</w:t>
      </w:r>
      <w:r>
        <w:rPr>
          <w:rFonts w:ascii="Tahoma" w:hAnsi="Tahoma"/>
          <w:color w:val="231F20"/>
          <w:spacing w:val="-8"/>
          <w:w w:val="110"/>
          <w:sz w:val="18"/>
        </w:rPr>
        <w:t> </w:t>
      </w:r>
      <w:r>
        <w:rPr>
          <w:rFonts w:ascii="Tahoma" w:hAnsi="Tahoma"/>
          <w:color w:val="231F20"/>
          <w:w w:val="110"/>
          <w:sz w:val="18"/>
        </w:rPr>
        <w:t>aire</w:t>
      </w:r>
      <w:r>
        <w:rPr>
          <w:rFonts w:ascii="Tahoma" w:hAnsi="Tahoma"/>
          <w:color w:val="231F20"/>
          <w:spacing w:val="-8"/>
          <w:w w:val="110"/>
          <w:sz w:val="18"/>
        </w:rPr>
        <w:t> </w:t>
      </w:r>
      <w:r>
        <w:rPr>
          <w:rFonts w:ascii="Tahoma" w:hAnsi="Tahoma"/>
          <w:color w:val="231F20"/>
          <w:w w:val="110"/>
          <w:sz w:val="18"/>
        </w:rPr>
        <w:t>que</w:t>
      </w:r>
      <w:r>
        <w:rPr>
          <w:rFonts w:ascii="Tahoma" w:hAnsi="Tahoma"/>
          <w:color w:val="231F20"/>
          <w:spacing w:val="-7"/>
          <w:w w:val="110"/>
          <w:sz w:val="18"/>
        </w:rPr>
        <w:t> </w:t>
      </w:r>
      <w:r>
        <w:rPr>
          <w:rFonts w:ascii="Tahoma" w:hAnsi="Tahoma"/>
          <w:color w:val="231F20"/>
          <w:w w:val="110"/>
          <w:sz w:val="18"/>
        </w:rPr>
        <w:t>requiera</w:t>
      </w:r>
      <w:r>
        <w:rPr>
          <w:rFonts w:ascii="Tahoma" w:hAnsi="Tahoma"/>
          <w:color w:val="231F20"/>
          <w:spacing w:val="-8"/>
          <w:w w:val="110"/>
          <w:sz w:val="18"/>
        </w:rPr>
        <w:t> </w:t>
      </w:r>
      <w:r>
        <w:rPr>
          <w:rFonts w:ascii="Tahoma" w:hAnsi="Tahoma"/>
          <w:color w:val="231F20"/>
          <w:w w:val="110"/>
          <w:sz w:val="18"/>
        </w:rPr>
        <w:t>cada</w:t>
      </w:r>
      <w:r>
        <w:rPr>
          <w:rFonts w:ascii="Tahoma" w:hAnsi="Tahoma"/>
          <w:color w:val="231F20"/>
          <w:spacing w:val="-8"/>
          <w:w w:val="110"/>
          <w:sz w:val="18"/>
        </w:rPr>
        <w:t> </w:t>
      </w:r>
      <w:r>
        <w:rPr>
          <w:rFonts w:ascii="Tahoma" w:hAnsi="Tahoma"/>
          <w:color w:val="231F20"/>
          <w:w w:val="110"/>
          <w:sz w:val="18"/>
        </w:rPr>
        <w:t>alimento</w:t>
      </w:r>
    </w:p>
    <w:p>
      <w:pPr>
        <w:spacing w:after="0"/>
        <w:jc w:val="both"/>
        <w:rPr>
          <w:rFonts w:ascii="Tahoma" w:hAnsi="Tahoma"/>
          <w:sz w:val="18"/>
        </w:rPr>
        <w:sectPr>
          <w:type w:val="continuous"/>
          <w:pgSz w:w="11910" w:h="16840"/>
          <w:pgMar w:top="980" w:bottom="0" w:left="1000" w:right="1020"/>
        </w:sectPr>
      </w:pPr>
    </w:p>
    <w:p>
      <w:pPr>
        <w:pStyle w:val="BodyText"/>
        <w:rPr>
          <w:rFonts w:ascii="Tahoma"/>
        </w:rPr>
      </w:pPr>
    </w:p>
    <w:p>
      <w:pPr>
        <w:pStyle w:val="BodyText"/>
        <w:spacing w:before="3"/>
        <w:rPr>
          <w:rFonts w:ascii="Tahoma"/>
        </w:rPr>
      </w:pPr>
    </w:p>
    <w:p>
      <w:pPr>
        <w:spacing w:before="98"/>
        <w:ind w:left="133" w:right="0" w:firstLine="0"/>
        <w:jc w:val="both"/>
        <w:rPr>
          <w:i/>
          <w:sz w:val="12"/>
        </w:rPr>
      </w:pPr>
      <w:r>
        <w:rPr>
          <w:i/>
          <w:color w:val="231F20"/>
          <w:sz w:val="12"/>
        </w:rPr>
        <w:t>Ministerio de Salud Argentino.</w:t>
      </w:r>
    </w:p>
    <w:p>
      <w:pPr>
        <w:pStyle w:val="BodyText"/>
        <w:rPr>
          <w:i/>
          <w:sz w:val="14"/>
        </w:rPr>
      </w:pPr>
    </w:p>
    <w:p>
      <w:pPr>
        <w:pStyle w:val="BodyText"/>
        <w:spacing w:line="233" w:lineRule="exact" w:before="104"/>
        <w:ind w:left="133"/>
        <w:jc w:val="both"/>
      </w:pPr>
      <w:r>
        <w:rPr>
          <w:color w:val="231F20"/>
          <w:w w:val="105"/>
        </w:rPr>
        <w:t>La</w:t>
      </w:r>
      <w:r>
        <w:rPr>
          <w:color w:val="231F20"/>
          <w:spacing w:val="-28"/>
          <w:w w:val="105"/>
        </w:rPr>
        <w:t> </w:t>
      </w:r>
      <w:r>
        <w:rPr>
          <w:color w:val="231F20"/>
          <w:spacing w:val="-3"/>
          <w:w w:val="105"/>
        </w:rPr>
        <w:t>refrigeración</w:t>
      </w:r>
      <w:r>
        <w:rPr>
          <w:color w:val="231F20"/>
          <w:spacing w:val="-27"/>
          <w:w w:val="105"/>
        </w:rPr>
        <w:t> </w:t>
      </w:r>
      <w:r>
        <w:rPr>
          <w:color w:val="231F20"/>
          <w:spacing w:val="-3"/>
          <w:w w:val="105"/>
        </w:rPr>
        <w:t>(temperaturas</w:t>
      </w:r>
      <w:r>
        <w:rPr>
          <w:color w:val="231F20"/>
          <w:spacing w:val="-27"/>
          <w:w w:val="105"/>
        </w:rPr>
        <w:t> </w:t>
      </w:r>
      <w:r>
        <w:rPr>
          <w:color w:val="231F20"/>
          <w:spacing w:val="-3"/>
          <w:w w:val="105"/>
        </w:rPr>
        <w:t>entre</w:t>
      </w:r>
      <w:r>
        <w:rPr>
          <w:color w:val="231F20"/>
          <w:spacing w:val="-27"/>
          <w:w w:val="105"/>
        </w:rPr>
        <w:t> </w:t>
      </w:r>
      <w:r>
        <w:rPr>
          <w:color w:val="231F20"/>
          <w:w w:val="105"/>
        </w:rPr>
        <w:t>3</w:t>
      </w:r>
      <w:r>
        <w:rPr>
          <w:color w:val="231F20"/>
          <w:spacing w:val="-28"/>
          <w:w w:val="105"/>
        </w:rPr>
        <w:t> </w:t>
      </w:r>
      <w:r>
        <w:rPr>
          <w:color w:val="231F20"/>
          <w:w w:val="105"/>
        </w:rPr>
        <w:t>y</w:t>
      </w:r>
      <w:r>
        <w:rPr>
          <w:color w:val="231F20"/>
          <w:spacing w:val="-27"/>
          <w:w w:val="105"/>
        </w:rPr>
        <w:t> </w:t>
      </w:r>
      <w:r>
        <w:rPr>
          <w:color w:val="231F20"/>
          <w:w w:val="105"/>
        </w:rPr>
        <w:t>8</w:t>
      </w:r>
      <w:r>
        <w:rPr>
          <w:color w:val="231F20"/>
          <w:spacing w:val="-27"/>
          <w:w w:val="105"/>
        </w:rPr>
        <w:t> </w:t>
      </w:r>
      <w:r>
        <w:rPr>
          <w:color w:val="231F20"/>
          <w:w w:val="105"/>
        </w:rPr>
        <w:t>ºC)</w:t>
      </w:r>
      <w:r>
        <w:rPr>
          <w:color w:val="231F20"/>
          <w:spacing w:val="-27"/>
          <w:w w:val="105"/>
        </w:rPr>
        <w:t> </w:t>
      </w:r>
      <w:r>
        <w:rPr>
          <w:color w:val="231F20"/>
          <w:w w:val="105"/>
        </w:rPr>
        <w:t>y</w:t>
      </w:r>
      <w:r>
        <w:rPr>
          <w:color w:val="231F20"/>
          <w:spacing w:val="-28"/>
          <w:w w:val="105"/>
        </w:rPr>
        <w:t> </w:t>
      </w:r>
      <w:r>
        <w:rPr>
          <w:color w:val="231F20"/>
          <w:w w:val="105"/>
        </w:rPr>
        <w:t>la</w:t>
      </w:r>
      <w:r>
        <w:rPr>
          <w:color w:val="231F20"/>
          <w:spacing w:val="-27"/>
          <w:w w:val="105"/>
        </w:rPr>
        <w:t> </w:t>
      </w:r>
      <w:r>
        <w:rPr>
          <w:color w:val="231F20"/>
          <w:spacing w:val="-3"/>
          <w:w w:val="105"/>
        </w:rPr>
        <w:t>congelación</w:t>
      </w:r>
      <w:r>
        <w:rPr>
          <w:color w:val="231F20"/>
          <w:spacing w:val="-27"/>
          <w:w w:val="105"/>
        </w:rPr>
        <w:t> </w:t>
      </w:r>
      <w:r>
        <w:rPr>
          <w:color w:val="231F20"/>
          <w:spacing w:val="-3"/>
          <w:w w:val="105"/>
        </w:rPr>
        <w:t>(temperaturas</w:t>
      </w:r>
      <w:r>
        <w:rPr>
          <w:color w:val="231F20"/>
          <w:spacing w:val="-27"/>
          <w:w w:val="105"/>
        </w:rPr>
        <w:t> </w:t>
      </w:r>
      <w:r>
        <w:rPr>
          <w:color w:val="231F20"/>
          <w:spacing w:val="-3"/>
          <w:w w:val="105"/>
        </w:rPr>
        <w:t>entre</w:t>
      </w:r>
      <w:r>
        <w:rPr>
          <w:color w:val="231F20"/>
          <w:spacing w:val="-27"/>
          <w:w w:val="105"/>
        </w:rPr>
        <w:t> </w:t>
      </w:r>
      <w:r>
        <w:rPr>
          <w:color w:val="231F20"/>
          <w:spacing w:val="-4"/>
          <w:w w:val="105"/>
        </w:rPr>
        <w:t>-10</w:t>
      </w:r>
      <w:r>
        <w:rPr>
          <w:color w:val="231F20"/>
          <w:spacing w:val="-28"/>
          <w:w w:val="105"/>
        </w:rPr>
        <w:t> </w:t>
      </w:r>
      <w:r>
        <w:rPr>
          <w:color w:val="231F20"/>
          <w:w w:val="105"/>
        </w:rPr>
        <w:t>y</w:t>
      </w:r>
      <w:r>
        <w:rPr>
          <w:color w:val="231F20"/>
          <w:spacing w:val="-27"/>
          <w:w w:val="105"/>
        </w:rPr>
        <w:t> </w:t>
      </w:r>
      <w:r>
        <w:rPr>
          <w:color w:val="231F20"/>
          <w:spacing w:val="-4"/>
          <w:w w:val="105"/>
        </w:rPr>
        <w:t>-18</w:t>
      </w:r>
    </w:p>
    <w:p>
      <w:pPr>
        <w:pStyle w:val="BodyText"/>
        <w:spacing w:line="216" w:lineRule="auto" w:before="7"/>
        <w:ind w:left="133" w:right="963"/>
        <w:jc w:val="both"/>
        <w:rPr>
          <w:rFonts w:ascii="Calibri" w:hAnsi="Calibri"/>
        </w:rPr>
      </w:pPr>
      <w:r>
        <w:rPr>
          <w:color w:val="231F20"/>
          <w:w w:val="105"/>
        </w:rPr>
        <w:t>ºC)</w:t>
      </w:r>
      <w:r>
        <w:rPr>
          <w:color w:val="231F20"/>
          <w:spacing w:val="-24"/>
          <w:w w:val="105"/>
        </w:rPr>
        <w:t> </w:t>
      </w:r>
      <w:r>
        <w:rPr>
          <w:color w:val="231F20"/>
          <w:spacing w:val="-3"/>
          <w:w w:val="105"/>
        </w:rPr>
        <w:t>reducen</w:t>
      </w:r>
      <w:r>
        <w:rPr>
          <w:color w:val="231F20"/>
          <w:spacing w:val="-24"/>
          <w:w w:val="105"/>
        </w:rPr>
        <w:t> </w:t>
      </w:r>
      <w:r>
        <w:rPr>
          <w:color w:val="231F20"/>
          <w:w w:val="105"/>
        </w:rPr>
        <w:t>la</w:t>
      </w:r>
      <w:r>
        <w:rPr>
          <w:color w:val="231F20"/>
          <w:spacing w:val="-23"/>
          <w:w w:val="105"/>
        </w:rPr>
        <w:t> </w:t>
      </w:r>
      <w:r>
        <w:rPr>
          <w:color w:val="231F20"/>
          <w:spacing w:val="-3"/>
          <w:w w:val="105"/>
        </w:rPr>
        <w:t>velocidad</w:t>
      </w:r>
      <w:r>
        <w:rPr>
          <w:color w:val="231F20"/>
          <w:spacing w:val="-24"/>
          <w:w w:val="105"/>
        </w:rPr>
        <w:t> </w:t>
      </w:r>
      <w:r>
        <w:rPr>
          <w:color w:val="231F20"/>
          <w:w w:val="105"/>
        </w:rPr>
        <w:t>de</w:t>
      </w:r>
      <w:r>
        <w:rPr>
          <w:color w:val="231F20"/>
          <w:spacing w:val="-23"/>
          <w:w w:val="105"/>
        </w:rPr>
        <w:t> </w:t>
      </w:r>
      <w:r>
        <w:rPr>
          <w:color w:val="231F20"/>
          <w:w w:val="105"/>
        </w:rPr>
        <w:t>los</w:t>
      </w:r>
      <w:r>
        <w:rPr>
          <w:color w:val="231F20"/>
          <w:spacing w:val="-24"/>
          <w:w w:val="105"/>
        </w:rPr>
        <w:t> </w:t>
      </w:r>
      <w:r>
        <w:rPr>
          <w:color w:val="231F20"/>
          <w:spacing w:val="-3"/>
          <w:w w:val="105"/>
        </w:rPr>
        <w:t>procesos</w:t>
      </w:r>
      <w:r>
        <w:rPr>
          <w:color w:val="231F20"/>
          <w:spacing w:val="-23"/>
          <w:w w:val="105"/>
        </w:rPr>
        <w:t> </w:t>
      </w:r>
      <w:r>
        <w:rPr>
          <w:color w:val="231F20"/>
          <w:spacing w:val="-3"/>
          <w:w w:val="105"/>
        </w:rPr>
        <w:t>metabólicos</w:t>
      </w:r>
      <w:r>
        <w:rPr>
          <w:color w:val="231F20"/>
          <w:spacing w:val="-24"/>
          <w:w w:val="105"/>
        </w:rPr>
        <w:t> </w:t>
      </w:r>
      <w:r>
        <w:rPr>
          <w:color w:val="231F20"/>
          <w:spacing w:val="-3"/>
          <w:w w:val="105"/>
        </w:rPr>
        <w:t>responsables</w:t>
      </w:r>
      <w:r>
        <w:rPr>
          <w:color w:val="231F20"/>
          <w:spacing w:val="-23"/>
          <w:w w:val="105"/>
        </w:rPr>
        <w:t> </w:t>
      </w:r>
      <w:r>
        <w:rPr>
          <w:color w:val="231F20"/>
          <w:w w:val="105"/>
        </w:rPr>
        <w:t>de</w:t>
      </w:r>
      <w:r>
        <w:rPr>
          <w:color w:val="231F20"/>
          <w:spacing w:val="-24"/>
          <w:w w:val="105"/>
        </w:rPr>
        <w:t> </w:t>
      </w:r>
      <w:r>
        <w:rPr>
          <w:color w:val="231F20"/>
          <w:w w:val="105"/>
        </w:rPr>
        <w:t>la</w:t>
      </w:r>
      <w:r>
        <w:rPr>
          <w:color w:val="231F20"/>
          <w:spacing w:val="-23"/>
          <w:w w:val="105"/>
        </w:rPr>
        <w:t> </w:t>
      </w:r>
      <w:r>
        <w:rPr>
          <w:color w:val="231F20"/>
          <w:spacing w:val="-3"/>
          <w:w w:val="105"/>
        </w:rPr>
        <w:t>alteración</w:t>
      </w:r>
      <w:r>
        <w:rPr>
          <w:color w:val="231F20"/>
          <w:spacing w:val="-24"/>
          <w:w w:val="105"/>
        </w:rPr>
        <w:t> </w:t>
      </w:r>
      <w:r>
        <w:rPr>
          <w:color w:val="231F20"/>
          <w:w w:val="105"/>
        </w:rPr>
        <w:t>de</w:t>
      </w:r>
      <w:r>
        <w:rPr>
          <w:color w:val="231F20"/>
          <w:spacing w:val="-23"/>
          <w:w w:val="105"/>
        </w:rPr>
        <w:t> </w:t>
      </w:r>
      <w:r>
        <w:rPr>
          <w:color w:val="231F20"/>
          <w:spacing w:val="-6"/>
          <w:w w:val="105"/>
        </w:rPr>
        <w:t>los </w:t>
      </w:r>
      <w:r>
        <w:rPr>
          <w:color w:val="231F20"/>
          <w:spacing w:val="-3"/>
          <w:w w:val="105"/>
        </w:rPr>
        <w:t>alimentos,</w:t>
      </w:r>
      <w:r>
        <w:rPr>
          <w:color w:val="231F20"/>
          <w:spacing w:val="-23"/>
          <w:w w:val="105"/>
        </w:rPr>
        <w:t> </w:t>
      </w:r>
      <w:r>
        <w:rPr>
          <w:color w:val="231F20"/>
          <w:spacing w:val="-3"/>
          <w:w w:val="105"/>
        </w:rPr>
        <w:t>temperaturas</w:t>
      </w:r>
      <w:r>
        <w:rPr>
          <w:color w:val="231F20"/>
          <w:spacing w:val="-22"/>
          <w:w w:val="105"/>
        </w:rPr>
        <w:t> </w:t>
      </w:r>
      <w:r>
        <w:rPr>
          <w:color w:val="231F20"/>
          <w:spacing w:val="-3"/>
          <w:w w:val="105"/>
        </w:rPr>
        <w:t>inferiores</w:t>
      </w:r>
      <w:r>
        <w:rPr>
          <w:color w:val="231F20"/>
          <w:spacing w:val="-22"/>
          <w:w w:val="105"/>
        </w:rPr>
        <w:t> </w:t>
      </w:r>
      <w:r>
        <w:rPr>
          <w:color w:val="231F20"/>
          <w:w w:val="105"/>
        </w:rPr>
        <w:t>a</w:t>
      </w:r>
      <w:r>
        <w:rPr>
          <w:color w:val="231F20"/>
          <w:spacing w:val="-23"/>
          <w:w w:val="105"/>
        </w:rPr>
        <w:t> </w:t>
      </w:r>
      <w:r>
        <w:rPr>
          <w:color w:val="231F20"/>
          <w:w w:val="105"/>
        </w:rPr>
        <w:t>los</w:t>
      </w:r>
      <w:r>
        <w:rPr>
          <w:color w:val="231F20"/>
          <w:spacing w:val="-22"/>
          <w:w w:val="105"/>
        </w:rPr>
        <w:t> </w:t>
      </w:r>
      <w:r>
        <w:rPr>
          <w:color w:val="231F20"/>
          <w:spacing w:val="-3"/>
          <w:w w:val="105"/>
        </w:rPr>
        <w:t>-18ºC</w:t>
      </w:r>
      <w:r>
        <w:rPr>
          <w:color w:val="231F20"/>
          <w:spacing w:val="-22"/>
          <w:w w:val="105"/>
        </w:rPr>
        <w:t> </w:t>
      </w:r>
      <w:r>
        <w:rPr>
          <w:color w:val="231F20"/>
          <w:w w:val="105"/>
        </w:rPr>
        <w:t>se</w:t>
      </w:r>
      <w:r>
        <w:rPr>
          <w:color w:val="231F20"/>
          <w:spacing w:val="-23"/>
          <w:w w:val="105"/>
        </w:rPr>
        <w:t> </w:t>
      </w:r>
      <w:r>
        <w:rPr>
          <w:color w:val="231F20"/>
          <w:spacing w:val="-3"/>
          <w:w w:val="105"/>
        </w:rPr>
        <w:t>interrumpe</w:t>
      </w:r>
      <w:r>
        <w:rPr>
          <w:color w:val="231F20"/>
          <w:spacing w:val="-22"/>
          <w:w w:val="105"/>
        </w:rPr>
        <w:t> </w:t>
      </w:r>
      <w:r>
        <w:rPr>
          <w:color w:val="231F20"/>
          <w:w w:val="105"/>
        </w:rPr>
        <w:t>por</w:t>
      </w:r>
      <w:r>
        <w:rPr>
          <w:color w:val="231F20"/>
          <w:spacing w:val="-22"/>
          <w:w w:val="105"/>
        </w:rPr>
        <w:t> </w:t>
      </w:r>
      <w:r>
        <w:rPr>
          <w:color w:val="231F20"/>
          <w:spacing w:val="-3"/>
          <w:w w:val="105"/>
        </w:rPr>
        <w:t>completo</w:t>
      </w:r>
      <w:r>
        <w:rPr>
          <w:color w:val="231F20"/>
          <w:spacing w:val="-23"/>
          <w:w w:val="105"/>
        </w:rPr>
        <w:t> </w:t>
      </w:r>
      <w:r>
        <w:rPr>
          <w:color w:val="231F20"/>
          <w:w w:val="105"/>
        </w:rPr>
        <w:t>la</w:t>
      </w:r>
      <w:r>
        <w:rPr>
          <w:color w:val="231F20"/>
          <w:spacing w:val="-22"/>
          <w:w w:val="105"/>
        </w:rPr>
        <w:t> </w:t>
      </w:r>
      <w:r>
        <w:rPr>
          <w:color w:val="231F20"/>
          <w:w w:val="105"/>
        </w:rPr>
        <w:t>multiplicación </w:t>
      </w:r>
      <w:r>
        <w:rPr>
          <w:color w:val="231F20"/>
          <w:w w:val="110"/>
        </w:rPr>
        <w:t>de </w:t>
      </w:r>
      <w:r>
        <w:rPr>
          <w:color w:val="231F20"/>
          <w:w w:val="115"/>
        </w:rPr>
        <w:t>los gérmenes, Desde el </w:t>
      </w:r>
      <w:r>
        <w:rPr>
          <w:rFonts w:ascii="Calibri" w:hAnsi="Calibri"/>
          <w:color w:val="231F20"/>
          <w:spacing w:val="-3"/>
          <w:w w:val="115"/>
        </w:rPr>
        <w:t>punto </w:t>
      </w:r>
      <w:r>
        <w:rPr>
          <w:rFonts w:ascii="Calibri" w:hAnsi="Calibri"/>
          <w:color w:val="231F20"/>
          <w:w w:val="115"/>
        </w:rPr>
        <w:t>de vista </w:t>
      </w:r>
      <w:r>
        <w:rPr>
          <w:rFonts w:ascii="Calibri" w:hAnsi="Calibri"/>
          <w:color w:val="231F20"/>
          <w:spacing w:val="-3"/>
          <w:w w:val="115"/>
        </w:rPr>
        <w:t>microbiológico, </w:t>
      </w:r>
      <w:r>
        <w:rPr>
          <w:rFonts w:ascii="Calibri" w:hAnsi="Calibri"/>
          <w:color w:val="231F20"/>
          <w:w w:val="115"/>
        </w:rPr>
        <w:t>podemos decir que la</w:t>
      </w:r>
      <w:r>
        <w:rPr>
          <w:rFonts w:ascii="Calibri" w:hAnsi="Calibri"/>
          <w:color w:val="231F20"/>
          <w:spacing w:val="-27"/>
          <w:w w:val="115"/>
        </w:rPr>
        <w:t> </w:t>
      </w:r>
      <w:r>
        <w:rPr>
          <w:rFonts w:ascii="Calibri" w:hAnsi="Calibri"/>
          <w:color w:val="231F20"/>
          <w:w w:val="115"/>
        </w:rPr>
        <w:t>aplicación del</w:t>
      </w:r>
      <w:r>
        <w:rPr>
          <w:rFonts w:ascii="Calibri" w:hAnsi="Calibri"/>
          <w:color w:val="231F20"/>
          <w:spacing w:val="44"/>
          <w:w w:val="115"/>
        </w:rPr>
        <w:t> </w:t>
      </w:r>
      <w:r>
        <w:rPr>
          <w:rFonts w:ascii="Calibri" w:hAnsi="Calibri"/>
          <w:color w:val="231F20"/>
          <w:w w:val="115"/>
        </w:rPr>
        <w:t>frío</w:t>
      </w:r>
      <w:r>
        <w:rPr>
          <w:rFonts w:ascii="Calibri" w:hAnsi="Calibri"/>
          <w:color w:val="231F20"/>
          <w:spacing w:val="44"/>
          <w:w w:val="115"/>
        </w:rPr>
        <w:t> </w:t>
      </w:r>
      <w:r>
        <w:rPr>
          <w:rFonts w:ascii="Calibri" w:hAnsi="Calibri"/>
          <w:color w:val="231F20"/>
          <w:w w:val="115"/>
        </w:rPr>
        <w:t>no</w:t>
      </w:r>
      <w:r>
        <w:rPr>
          <w:rFonts w:ascii="Calibri" w:hAnsi="Calibri"/>
          <w:color w:val="231F20"/>
          <w:spacing w:val="44"/>
          <w:w w:val="115"/>
        </w:rPr>
        <w:t> </w:t>
      </w:r>
      <w:r>
        <w:rPr>
          <w:rFonts w:ascii="Calibri" w:hAnsi="Calibri"/>
          <w:color w:val="231F20"/>
          <w:spacing w:val="-3"/>
          <w:w w:val="115"/>
        </w:rPr>
        <w:t>destruye</w:t>
      </w:r>
      <w:r>
        <w:rPr>
          <w:rFonts w:ascii="Calibri" w:hAnsi="Calibri"/>
          <w:color w:val="231F20"/>
          <w:spacing w:val="44"/>
          <w:w w:val="115"/>
        </w:rPr>
        <w:t> </w:t>
      </w:r>
      <w:r>
        <w:rPr>
          <w:rFonts w:ascii="Calibri" w:hAnsi="Calibri"/>
          <w:color w:val="231F20"/>
          <w:w w:val="115"/>
        </w:rPr>
        <w:t>los</w:t>
      </w:r>
      <w:r>
        <w:rPr>
          <w:rFonts w:ascii="Calibri" w:hAnsi="Calibri"/>
          <w:color w:val="231F20"/>
          <w:spacing w:val="44"/>
          <w:w w:val="115"/>
        </w:rPr>
        <w:t> </w:t>
      </w:r>
      <w:r>
        <w:rPr>
          <w:rFonts w:ascii="Calibri" w:hAnsi="Calibri"/>
          <w:color w:val="231F20"/>
          <w:spacing w:val="-3"/>
          <w:w w:val="115"/>
        </w:rPr>
        <w:t>microorganismos,</w:t>
      </w:r>
      <w:r>
        <w:rPr>
          <w:rFonts w:ascii="Calibri" w:hAnsi="Calibri"/>
          <w:color w:val="231F20"/>
          <w:spacing w:val="45"/>
          <w:w w:val="115"/>
        </w:rPr>
        <w:t> </w:t>
      </w:r>
      <w:r>
        <w:rPr>
          <w:rFonts w:ascii="Calibri" w:hAnsi="Calibri"/>
          <w:color w:val="231F20"/>
          <w:w w:val="115"/>
        </w:rPr>
        <w:t>sino</w:t>
      </w:r>
      <w:r>
        <w:rPr>
          <w:rFonts w:ascii="Calibri" w:hAnsi="Calibri"/>
          <w:color w:val="231F20"/>
          <w:spacing w:val="44"/>
          <w:w w:val="115"/>
        </w:rPr>
        <w:t> </w:t>
      </w:r>
      <w:r>
        <w:rPr>
          <w:rFonts w:ascii="Calibri" w:hAnsi="Calibri"/>
          <w:color w:val="231F20"/>
          <w:w w:val="115"/>
        </w:rPr>
        <w:t>que</w:t>
      </w:r>
      <w:r>
        <w:rPr>
          <w:rFonts w:ascii="Calibri" w:hAnsi="Calibri"/>
          <w:color w:val="231F20"/>
          <w:spacing w:val="44"/>
          <w:w w:val="115"/>
        </w:rPr>
        <w:t> </w:t>
      </w:r>
      <w:r>
        <w:rPr>
          <w:rFonts w:ascii="Calibri" w:hAnsi="Calibri"/>
          <w:color w:val="231F20"/>
          <w:w w:val="115"/>
        </w:rPr>
        <w:t>inhibe</w:t>
      </w:r>
      <w:r>
        <w:rPr>
          <w:rFonts w:ascii="Calibri" w:hAnsi="Calibri"/>
          <w:color w:val="231F20"/>
          <w:spacing w:val="44"/>
          <w:w w:val="115"/>
        </w:rPr>
        <w:t> </w:t>
      </w:r>
      <w:r>
        <w:rPr>
          <w:rFonts w:ascii="Calibri" w:hAnsi="Calibri"/>
          <w:color w:val="231F20"/>
          <w:w w:val="115"/>
        </w:rPr>
        <w:t>su</w:t>
      </w:r>
      <w:r>
        <w:rPr>
          <w:rFonts w:ascii="Calibri" w:hAnsi="Calibri"/>
          <w:color w:val="231F20"/>
          <w:spacing w:val="44"/>
          <w:w w:val="115"/>
        </w:rPr>
        <w:t> </w:t>
      </w:r>
      <w:r>
        <w:rPr>
          <w:rFonts w:ascii="Calibri" w:hAnsi="Calibri"/>
          <w:color w:val="231F20"/>
          <w:w w:val="115"/>
        </w:rPr>
        <w:t>capacidad</w:t>
      </w:r>
      <w:r>
        <w:rPr>
          <w:rFonts w:ascii="Calibri" w:hAnsi="Calibri"/>
          <w:color w:val="231F20"/>
          <w:spacing w:val="44"/>
          <w:w w:val="115"/>
        </w:rPr>
        <w:t> </w:t>
      </w:r>
      <w:r>
        <w:rPr>
          <w:rFonts w:ascii="Calibri" w:hAnsi="Calibri"/>
          <w:color w:val="231F20"/>
          <w:w w:val="115"/>
        </w:rPr>
        <w:t>de</w:t>
      </w:r>
      <w:r>
        <w:rPr>
          <w:rFonts w:ascii="Calibri" w:hAnsi="Calibri"/>
          <w:color w:val="231F20"/>
          <w:spacing w:val="45"/>
          <w:w w:val="115"/>
        </w:rPr>
        <w:t> </w:t>
      </w:r>
      <w:r>
        <w:rPr>
          <w:rFonts w:ascii="Calibri" w:hAnsi="Calibri"/>
          <w:color w:val="231F20"/>
          <w:w w:val="115"/>
        </w:rPr>
        <w:t>multiplicación.</w:t>
      </w:r>
    </w:p>
    <w:p>
      <w:pPr>
        <w:pStyle w:val="BodyText"/>
        <w:spacing w:line="216" w:lineRule="auto" w:before="209"/>
        <w:ind w:left="133" w:right="962"/>
        <w:jc w:val="both"/>
      </w:pPr>
      <w:r>
        <w:rPr>
          <w:color w:val="231F20"/>
        </w:rPr>
        <w:t>Los alimentos no pueden ser sometidos a procesos sucesivos de descongelación y con- gelación. La descongelación del alimento debe ser completa.</w:t>
      </w:r>
    </w:p>
    <w:p>
      <w:pPr>
        <w:pStyle w:val="BodyText"/>
        <w:rPr>
          <w:sz w:val="24"/>
        </w:rPr>
      </w:pPr>
    </w:p>
    <w:p>
      <w:pPr>
        <w:pStyle w:val="BodyText"/>
        <w:spacing w:before="215"/>
        <w:ind w:left="133"/>
        <w:jc w:val="both"/>
        <w:rPr>
          <w:rFonts w:ascii="Calibri" w:hAnsi="Calibri"/>
        </w:rPr>
      </w:pPr>
      <w:r>
        <w:rPr>
          <w:rFonts w:ascii="Calibri" w:hAnsi="Calibri"/>
          <w:color w:val="0375BC"/>
          <w:w w:val="125"/>
        </w:rPr>
        <w:t>Congelación por fluidos criogénicos</w:t>
      </w:r>
    </w:p>
    <w:p>
      <w:pPr>
        <w:pStyle w:val="BodyText"/>
        <w:spacing w:before="79"/>
        <w:ind w:left="133"/>
        <w:jc w:val="both"/>
      </w:pPr>
      <w:r>
        <w:rPr>
          <w:color w:val="231F20"/>
          <w:w w:val="105"/>
        </w:rPr>
        <w:t>Tecnología IQF (Individual Quick Freezing).</w:t>
      </w:r>
    </w:p>
    <w:p>
      <w:pPr>
        <w:pStyle w:val="BodyText"/>
        <w:rPr>
          <w:sz w:val="24"/>
        </w:rPr>
      </w:pPr>
    </w:p>
    <w:p>
      <w:pPr>
        <w:pStyle w:val="BodyText"/>
        <w:spacing w:before="211"/>
        <w:ind w:left="133"/>
        <w:jc w:val="both"/>
        <w:rPr>
          <w:rFonts w:ascii="Calibri" w:hAnsi="Calibri"/>
        </w:rPr>
      </w:pPr>
      <w:r>
        <w:rPr>
          <w:rFonts w:ascii="Calibri" w:hAnsi="Calibri"/>
          <w:color w:val="0375BC"/>
          <w:w w:val="125"/>
        </w:rPr>
        <w:t>Métodos de conservación por atmósferas controladas, modificadas y a vacío.</w:t>
      </w:r>
    </w:p>
    <w:p>
      <w:pPr>
        <w:pStyle w:val="BodyText"/>
        <w:spacing w:line="216" w:lineRule="auto" w:before="99"/>
        <w:ind w:left="133" w:right="962"/>
        <w:jc w:val="both"/>
      </w:pPr>
      <w:r>
        <w:rPr>
          <w:color w:val="231F20"/>
        </w:rPr>
        <w:t>Atmósfera</w:t>
      </w:r>
      <w:r>
        <w:rPr>
          <w:color w:val="231F20"/>
          <w:spacing w:val="-10"/>
        </w:rPr>
        <w:t> </w:t>
      </w:r>
      <w:r>
        <w:rPr>
          <w:color w:val="231F20"/>
        </w:rPr>
        <w:t>controlada,Atmósfera</w:t>
      </w:r>
      <w:r>
        <w:rPr>
          <w:color w:val="231F20"/>
          <w:spacing w:val="-10"/>
        </w:rPr>
        <w:t> </w:t>
      </w:r>
      <w:r>
        <w:rPr>
          <w:color w:val="231F20"/>
        </w:rPr>
        <w:t>modificada,</w:t>
      </w:r>
      <w:r>
        <w:rPr>
          <w:color w:val="231F20"/>
          <w:spacing w:val="-10"/>
        </w:rPr>
        <w:t> </w:t>
      </w:r>
      <w:r>
        <w:rPr>
          <w:color w:val="231F20"/>
        </w:rPr>
        <w:t>Ambiente</w:t>
      </w:r>
      <w:r>
        <w:rPr>
          <w:color w:val="231F20"/>
          <w:spacing w:val="-9"/>
        </w:rPr>
        <w:t> </w:t>
      </w:r>
      <w:r>
        <w:rPr>
          <w:color w:val="231F20"/>
        </w:rPr>
        <w:t>controlado,</w:t>
      </w:r>
      <w:r>
        <w:rPr>
          <w:color w:val="231F20"/>
          <w:spacing w:val="-10"/>
        </w:rPr>
        <w:t> </w:t>
      </w:r>
      <w:r>
        <w:rPr>
          <w:color w:val="231F20"/>
        </w:rPr>
        <w:t>Envasado</w:t>
      </w:r>
      <w:r>
        <w:rPr>
          <w:color w:val="231F20"/>
          <w:spacing w:val="-10"/>
        </w:rPr>
        <w:t> </w:t>
      </w:r>
      <w:r>
        <w:rPr>
          <w:color w:val="231F20"/>
          <w:spacing w:val="-3"/>
        </w:rPr>
        <w:t>inyectando </w:t>
      </w:r>
      <w:r>
        <w:rPr>
          <w:color w:val="231F20"/>
        </w:rPr>
        <w:t>gas, Envasado al vacío, Envasado al vacío con película</w:t>
      </w:r>
      <w:r>
        <w:rPr>
          <w:color w:val="231F20"/>
          <w:spacing w:val="9"/>
        </w:rPr>
        <w:t> </w:t>
      </w:r>
      <w:r>
        <w:rPr>
          <w:color w:val="231F20"/>
        </w:rPr>
        <w:t>adherida.</w:t>
      </w:r>
    </w:p>
    <w:p>
      <w:pPr>
        <w:pStyle w:val="BodyText"/>
      </w:pPr>
    </w:p>
    <w:p>
      <w:pPr>
        <w:spacing w:after="0"/>
        <w:sectPr>
          <w:pgSz w:w="11910" w:h="16840"/>
          <w:pgMar w:header="870" w:footer="931" w:top="1100" w:bottom="1120" w:left="1000" w:right="1020"/>
        </w:sectPr>
      </w:pPr>
    </w:p>
    <w:p>
      <w:pPr>
        <w:pStyle w:val="BodyText"/>
        <w:spacing w:before="7"/>
        <w:rPr>
          <w:sz w:val="25"/>
        </w:rPr>
      </w:pPr>
    </w:p>
    <w:p>
      <w:pPr>
        <w:pStyle w:val="BodyText"/>
        <w:spacing w:line="177" w:lineRule="auto"/>
        <w:ind w:left="133" w:right="-4"/>
        <w:rPr>
          <w:rFonts w:ascii="Calibri" w:hAnsi="Calibri"/>
        </w:rPr>
      </w:pPr>
      <w:r>
        <w:rPr>
          <w:rFonts w:ascii="Calibri" w:hAnsi="Calibri"/>
          <w:color w:val="0375BC"/>
          <w:w w:val="125"/>
        </w:rPr>
        <w:t>Métodos</w:t>
      </w:r>
      <w:r>
        <w:rPr>
          <w:rFonts w:ascii="Calibri" w:hAnsi="Calibri"/>
          <w:color w:val="0375BC"/>
          <w:spacing w:val="-12"/>
          <w:w w:val="125"/>
        </w:rPr>
        <w:t> </w:t>
      </w:r>
      <w:r>
        <w:rPr>
          <w:rFonts w:ascii="Calibri" w:hAnsi="Calibri"/>
          <w:color w:val="0375BC"/>
          <w:w w:val="125"/>
        </w:rPr>
        <w:t>de</w:t>
      </w:r>
      <w:r>
        <w:rPr>
          <w:rFonts w:ascii="Calibri" w:hAnsi="Calibri"/>
          <w:color w:val="0375BC"/>
          <w:spacing w:val="-12"/>
          <w:w w:val="125"/>
        </w:rPr>
        <w:t> </w:t>
      </w:r>
      <w:r>
        <w:rPr>
          <w:rFonts w:ascii="Calibri" w:hAnsi="Calibri"/>
          <w:color w:val="0375BC"/>
          <w:w w:val="125"/>
        </w:rPr>
        <w:t>conservación</w:t>
      </w:r>
      <w:r>
        <w:rPr>
          <w:rFonts w:ascii="Calibri" w:hAnsi="Calibri"/>
          <w:color w:val="0375BC"/>
          <w:spacing w:val="-11"/>
          <w:w w:val="125"/>
        </w:rPr>
        <w:t> </w:t>
      </w:r>
      <w:r>
        <w:rPr>
          <w:rFonts w:ascii="Calibri" w:hAnsi="Calibri"/>
          <w:color w:val="0375BC"/>
          <w:w w:val="125"/>
        </w:rPr>
        <w:t>por</w:t>
      </w:r>
      <w:r>
        <w:rPr>
          <w:rFonts w:ascii="Calibri" w:hAnsi="Calibri"/>
          <w:color w:val="0375BC"/>
          <w:spacing w:val="-12"/>
          <w:w w:val="125"/>
        </w:rPr>
        <w:t> </w:t>
      </w:r>
      <w:r>
        <w:rPr>
          <w:rFonts w:ascii="Calibri" w:hAnsi="Calibri"/>
          <w:color w:val="0375BC"/>
          <w:w w:val="125"/>
        </w:rPr>
        <w:t>disminución</w:t>
      </w:r>
      <w:r>
        <w:rPr>
          <w:rFonts w:ascii="Calibri" w:hAnsi="Calibri"/>
          <w:color w:val="0375BC"/>
          <w:spacing w:val="-11"/>
          <w:w w:val="125"/>
        </w:rPr>
        <w:t> </w:t>
      </w:r>
      <w:r>
        <w:rPr>
          <w:rFonts w:ascii="Calibri" w:hAnsi="Calibri"/>
          <w:color w:val="0375BC"/>
          <w:spacing w:val="-8"/>
          <w:w w:val="125"/>
        </w:rPr>
        <w:t>de </w:t>
      </w:r>
      <w:r>
        <w:rPr>
          <w:rFonts w:ascii="Calibri" w:hAnsi="Calibri"/>
          <w:color w:val="0375BC"/>
          <w:w w:val="125"/>
        </w:rPr>
        <w:t>la actividad del</w:t>
      </w:r>
      <w:r>
        <w:rPr>
          <w:rFonts w:ascii="Calibri" w:hAnsi="Calibri"/>
          <w:color w:val="0375BC"/>
          <w:spacing w:val="8"/>
          <w:w w:val="125"/>
        </w:rPr>
        <w:t> </w:t>
      </w:r>
      <w:r>
        <w:rPr>
          <w:rFonts w:ascii="Calibri" w:hAnsi="Calibri"/>
          <w:color w:val="0375BC"/>
          <w:w w:val="125"/>
        </w:rPr>
        <w:t>agua.</w:t>
      </w:r>
    </w:p>
    <w:p>
      <w:pPr>
        <w:pStyle w:val="BodyText"/>
        <w:spacing w:before="92"/>
        <w:ind w:left="133"/>
      </w:pPr>
      <w:r>
        <w:rPr>
          <w:color w:val="231F20"/>
          <w:w w:val="105"/>
        </w:rPr>
        <w:t>Se</w:t>
      </w:r>
      <w:r>
        <w:rPr>
          <w:color w:val="231F20"/>
          <w:spacing w:val="-26"/>
          <w:w w:val="105"/>
        </w:rPr>
        <w:t> </w:t>
      </w:r>
      <w:r>
        <w:rPr>
          <w:color w:val="231F20"/>
          <w:spacing w:val="-4"/>
          <w:w w:val="105"/>
        </w:rPr>
        <w:t>puede</w:t>
      </w:r>
      <w:r>
        <w:rPr>
          <w:color w:val="231F20"/>
          <w:spacing w:val="-26"/>
          <w:w w:val="105"/>
        </w:rPr>
        <w:t> </w:t>
      </w:r>
      <w:r>
        <w:rPr>
          <w:color w:val="231F20"/>
          <w:spacing w:val="-4"/>
          <w:w w:val="105"/>
        </w:rPr>
        <w:t>eliminar</w:t>
      </w:r>
      <w:r>
        <w:rPr>
          <w:color w:val="231F20"/>
          <w:spacing w:val="-26"/>
          <w:w w:val="105"/>
        </w:rPr>
        <w:t> </w:t>
      </w:r>
      <w:r>
        <w:rPr>
          <w:color w:val="231F20"/>
          <w:w w:val="105"/>
        </w:rPr>
        <w:t>el</w:t>
      </w:r>
      <w:r>
        <w:rPr>
          <w:color w:val="231F20"/>
          <w:spacing w:val="-25"/>
          <w:w w:val="105"/>
        </w:rPr>
        <w:t> </w:t>
      </w:r>
      <w:r>
        <w:rPr>
          <w:color w:val="231F20"/>
          <w:spacing w:val="-4"/>
          <w:w w:val="105"/>
        </w:rPr>
        <w:t>agua,</w:t>
      </w:r>
      <w:r>
        <w:rPr>
          <w:color w:val="231F20"/>
          <w:spacing w:val="-26"/>
          <w:w w:val="105"/>
        </w:rPr>
        <w:t> </w:t>
      </w:r>
      <w:r>
        <w:rPr>
          <w:color w:val="231F20"/>
          <w:spacing w:val="-4"/>
          <w:w w:val="105"/>
        </w:rPr>
        <w:t>utilización</w:t>
      </w:r>
      <w:r>
        <w:rPr>
          <w:color w:val="231F20"/>
          <w:spacing w:val="-26"/>
          <w:w w:val="105"/>
        </w:rPr>
        <w:t> </w:t>
      </w:r>
      <w:r>
        <w:rPr>
          <w:color w:val="231F20"/>
          <w:spacing w:val="-3"/>
          <w:w w:val="105"/>
        </w:rPr>
        <w:t>del</w:t>
      </w:r>
      <w:r>
        <w:rPr>
          <w:color w:val="231F20"/>
          <w:spacing w:val="-26"/>
          <w:w w:val="105"/>
        </w:rPr>
        <w:t> </w:t>
      </w:r>
      <w:r>
        <w:rPr>
          <w:color w:val="231F20"/>
          <w:spacing w:val="-7"/>
          <w:w w:val="105"/>
        </w:rPr>
        <w:t>calor.</w:t>
      </w:r>
    </w:p>
    <w:p>
      <w:pPr>
        <w:pStyle w:val="BodyText"/>
        <w:spacing w:before="6"/>
        <w:rPr>
          <w:sz w:val="27"/>
        </w:rPr>
      </w:pPr>
    </w:p>
    <w:p>
      <w:pPr>
        <w:spacing w:before="0"/>
        <w:ind w:left="2678" w:right="0" w:firstLine="0"/>
        <w:jc w:val="left"/>
        <w:rPr>
          <w:sz w:val="18"/>
        </w:rPr>
      </w:pPr>
      <w:r>
        <w:rPr/>
        <w:pict>
          <v:shape style="position:absolute;margin-left:175.150208pt;margin-top:2.049547pt;width:2.050pt;height:41pt;mso-position-horizontal-relative:page;mso-position-vertical-relative:paragraph;z-index:251740160" coordorigin="3503,41" coordsize="41,820" path="m3544,41l3544,409,3503,451,3544,493,3544,861e" filled="false" stroked="true" strokeweight=".5pt" strokecolor="#0375bc">
            <v:path arrowok="t"/>
            <v:stroke dashstyle="solid"/>
            <w10:wrap type="none"/>
          </v:shape>
        </w:pict>
      </w:r>
      <w:r>
        <w:rPr>
          <w:color w:val="0375BC"/>
          <w:w w:val="105"/>
          <w:sz w:val="18"/>
        </w:rPr>
        <w:t>Encurtido</w:t>
      </w:r>
    </w:p>
    <w:p>
      <w:pPr>
        <w:pStyle w:val="BodyText"/>
        <w:spacing w:before="7" w:after="40"/>
        <w:rPr>
          <w:sz w:val="16"/>
        </w:rPr>
      </w:pPr>
      <w:r>
        <w:rPr/>
        <w:br w:type="column"/>
      </w:r>
      <w:r>
        <w:rPr>
          <w:sz w:val="16"/>
        </w:rPr>
      </w:r>
    </w:p>
    <w:p>
      <w:pPr>
        <w:pStyle w:val="BodyText"/>
        <w:spacing w:line="107" w:lineRule="exact"/>
        <w:ind w:left="1875"/>
        <w:rPr>
          <w:sz w:val="10"/>
        </w:rPr>
      </w:pPr>
      <w:r>
        <w:rPr>
          <w:position w:val="-1"/>
          <w:sz w:val="10"/>
        </w:rPr>
        <w:drawing>
          <wp:inline distT="0" distB="0" distL="0" distR="0">
            <wp:extent cx="503284" cy="68008"/>
            <wp:effectExtent l="0" t="0" r="0" b="0"/>
            <wp:docPr id="19" name="image50.png"/>
            <wp:cNvGraphicFramePr>
              <a:graphicFrameLocks noChangeAspect="1"/>
            </wp:cNvGraphicFramePr>
            <a:graphic>
              <a:graphicData uri="http://schemas.openxmlformats.org/drawingml/2006/picture">
                <pic:pic>
                  <pic:nvPicPr>
                    <pic:cNvPr id="20" name="image50.png"/>
                    <pic:cNvPicPr/>
                  </pic:nvPicPr>
                  <pic:blipFill>
                    <a:blip r:embed="rId60" cstate="print"/>
                    <a:stretch>
                      <a:fillRect/>
                    </a:stretch>
                  </pic:blipFill>
                  <pic:spPr>
                    <a:xfrm>
                      <a:off x="0" y="0"/>
                      <a:ext cx="503284" cy="68008"/>
                    </a:xfrm>
                    <a:prstGeom prst="rect">
                      <a:avLst/>
                    </a:prstGeom>
                  </pic:spPr>
                </pic:pic>
              </a:graphicData>
            </a:graphic>
          </wp:inline>
        </w:drawing>
      </w:r>
      <w:r>
        <w:rPr>
          <w:position w:val="-1"/>
          <w:sz w:val="10"/>
        </w:rPr>
      </w:r>
    </w:p>
    <w:p>
      <w:pPr>
        <w:pStyle w:val="BodyText"/>
        <w:spacing w:before="5"/>
        <w:rPr>
          <w:sz w:val="15"/>
        </w:rPr>
      </w:pPr>
    </w:p>
    <w:p>
      <w:pPr>
        <w:spacing w:line="230" w:lineRule="auto" w:before="0"/>
        <w:ind w:left="119" w:right="555" w:firstLine="0"/>
        <w:jc w:val="left"/>
        <w:rPr>
          <w:rFonts w:ascii="Lucida Sans" w:hAnsi="Lucida Sans"/>
          <w:b/>
          <w:sz w:val="15"/>
        </w:rPr>
      </w:pPr>
      <w:r>
        <w:rPr/>
        <w:pict>
          <v:shape style="position:absolute;margin-left:380.951019pt;margin-top:-2.065005pt;width:51.8pt;height:5.35pt;mso-position-horizontal-relative:page;mso-position-vertical-relative:paragraph;z-index:251736064" coordorigin="7619,-41" coordsize="1036,107" path="m7707,14l7703,-6,7695,-17,7695,14,7692,30,7684,42,7671,50,7654,53,7630,53,7630,-25,7654,-25,7671,-22,7684,-14,7692,-1,7695,14,7695,14,7695,-17,7692,-21,7686,-25,7675,-32,7654,-36,7619,-36,7619,63,7654,63,7675,60,7685,53,7692,49,7703,33,7707,14,7707,14m7794,27l7793,23,7791,12,7785,0,7783,-2,7783,23,7735,23,7737,8,7746,-2,7774,-2,7781,9,7783,23,7783,-2,7782,-2,7774,-8,7759,-11,7745,-8,7734,0,7727,12,7724,27,7727,43,7735,55,7746,62,7761,65,7775,65,7784,60,7787,56,7791,51,7784,45,7778,52,7771,56,7748,56,7737,47,7735,31,7793,31,7794,27m7863,29l7851,25,7821,16,7821,3,7826,-2,7842,-2,7850,1,7857,5,7861,-2,7862,-3,7854,-8,7844,-11,7821,-11,7810,-3,7810,24,7823,28,7844,34,7853,36,7853,51,7847,56,7829,56,7820,52,7812,46,7807,54,7815,61,7827,65,7852,65,7863,57,7863,56,7863,29m7948,18l7946,6,7942,-1,7941,-3,7932,-9,7920,-11,7907,-11,7900,-5,7895,3,7895,-40,7884,-40,7884,63,7895,63,7895,8,7900,3,7904,-1,7930,-1,7937,7,7937,63,7948,63,7948,18m7983,-10l7973,-10,7973,63,7983,63,7983,-10m7984,-38l7972,-38,7972,-26,7984,-26,7984,-38m8079,-40l8068,-40,8068,10,8068,44,8056,55,8028,55,8016,44,8016,9,8028,-2,8056,-2,8068,10,8068,-40,8068,-40,8068,4,8064,-2,8062,-4,8054,-11,8040,-11,8027,-9,8016,-1,8008,11,8005,27,8005,27,8008,43,8016,55,8027,62,8040,65,8053,65,8062,58,8064,55,8068,49,8068,63,8079,63,8079,49,8079,4,8079,-40m8145,-11l8131,-12,8120,-3,8115,9,8115,-10,8104,-10,8104,63,8115,63,8115,34,8117,20,8123,9,8123,9,8132,3,8144,1,8145,1,8145,-11m8217,9l8214,2,8211,-1,8206,-6,8206,30,8206,48,8195,56,8172,56,8163,51,8163,33,8171,27,8194,27,8201,28,8206,30,8206,-6,8204,-8,8196,-11,8175,-11,8167,-8,8159,-5,8162,4,8169,1,8176,-1,8198,-1,8206,6,8206,21,8200,19,8193,18,8165,18,8152,26,8152,57,8166,65,8193,65,8201,59,8203,56,8206,53,8206,63,8217,63,8217,53,8217,27,8217,21,8217,9m8278,-10l8254,-10,8254,-32,8243,-32,8243,-10,8233,-10,8233,0,8243,0,8243,59,8252,65,8269,65,8273,64,8277,62,8277,55,8277,52,8273,54,8270,55,8259,55,8254,52,8254,0,8278,0,8278,-10m8356,9l8354,2,8350,-1,8345,-6,8345,30,8345,48,8335,56,8311,56,8303,51,8303,33,8310,27,8333,27,8340,28,8345,30,8345,-6,8343,-8,8335,-11,8314,-11,8306,-8,8298,-5,8301,4,8308,1,8315,-1,8337,-1,8345,6,8345,21,8339,19,8332,18,8304,18,8291,26,8291,57,8305,65,8332,65,8340,59,8342,56,8345,53,8345,63,8356,63,8356,53,8356,27,8356,21,8356,9m8443,51l8436,44,8430,51,8423,55,8398,55,8386,43,8386,11,8397,-2,8422,-2,8429,3,8435,9,8442,2,8439,-2,8435,-5,8427,-11,8413,-11,8398,-8,8386,0,8378,12,8375,27,8375,27,8378,42,8386,54,8398,62,8413,65,8426,65,8435,59,8439,55,8443,51m8473,-10l8462,-10,8462,63,8473,63,8473,-10m8474,-38l8461,-38,8461,-26,8474,-26,8474,-38m8552,-36l8541,-41,8528,-21,8536,-21,8552,-36m8570,27l8567,12,8559,0,8559,0,8559,11,8559,43,8548,55,8517,55,8505,43,8505,11,8516,-2,8547,-2,8559,11,8559,0,8557,-2,8547,-8,8532,-11,8517,-8,8505,0,8497,12,8494,27,8494,27,8496,42,8504,54,8517,62,8532,65,8547,62,8557,55,8559,54,8567,42,8570,27,8570,27m8655,18l8653,6,8648,-1,8647,-3,8638,-9,8626,-11,8614,-11,8606,-5,8601,3,8601,-10,8590,-10,8590,63,8601,63,8601,8,8606,3,8611,-1,8636,-1,8644,7,8644,63,8655,63,8655,18e" filled="true" fillcolor="#231f20" stroked="false">
            <v:path arrowok="t"/>
            <v:fill type="solid"/>
            <w10:wrap type="none"/>
          </v:shape>
        </w:pict>
      </w:r>
      <w:r>
        <w:rPr/>
        <w:pict>
          <v:shape style="position:absolute;margin-left:380.951019pt;margin-top:10.685995pt;width:40.9pt;height:5.35pt;mso-position-horizontal-relative:page;mso-position-vertical-relative:paragraph;z-index:251737088" coordorigin="7619,214" coordsize="818,107" path="m7686,308l7630,308,7630,219,7619,219,7619,318,7686,318,7686,308m7717,245l7706,245,7706,318,7717,318,7717,245m7718,217l7706,217,7706,229,7718,229,7718,217m7815,282l7812,267,7804,255,7804,255,7804,266,7804,298,7793,310,7761,310,7749,298,7749,266,7760,253,7792,253,7804,266,7804,255,7802,253,7792,247,7777,244,7761,247,7749,255,7741,267,7738,282,7738,282,7741,297,7749,309,7761,317,7776,320,7792,317,7802,310,7804,309,7812,297,7815,282,7815,282m7873,216l7870,215,7866,215,7854,215,7849,217,7841,224,7839,231,7839,245,7829,245,7829,255,7839,255,7839,318,7850,318,7850,255,7873,255,7873,246,7850,246,7850,229,7854,224,7866,224,7869,225,7873,226,7873,224,7873,216m7899,245l7888,245,7888,318,7899,318,7899,245m7900,217l7887,217,7887,229,7900,229,7900,217m7937,215l7926,215,7926,318,7937,318,7937,215m7974,245l7963,245,7963,318,7974,318,7974,245m7975,217l7962,217,7962,229,7975,229,7975,217m8059,245l7997,245,7997,254,8044,254,7995,312,7995,318,8059,318,8059,309,8010,309,8059,252,8059,245m8138,264l8135,257,8132,254,8127,249,8127,285,8127,303,8116,311,8093,311,8084,306,8084,288,8092,282,8115,282,8122,283,8127,285,8127,249,8125,247,8117,244,8096,244,8088,247,8080,250,8083,259,8090,256,8097,254,8119,254,8127,261,8127,276,8121,274,8114,273,8086,273,8073,281,8073,312,8087,320,8114,320,8122,314,8124,311,8127,308,8127,318,8138,318,8138,308,8138,282,8138,276,8138,264m8224,306l8217,300,8212,306,8204,310,8180,310,8168,298,8168,266,8179,253,8204,253,8211,258,8217,264,8224,257,8221,253,8217,250,8208,244,8194,244,8179,247,8167,255,8160,267,8157,282,8157,282,8160,297,8167,309,8179,317,8194,320,8208,320,8217,314,8220,310,8224,306m8255,245l8244,245,8244,318,8255,318,8255,245m8255,217l8243,217,8243,229,8255,229,8255,217m8334,219l8323,214,8309,234,8318,234,8334,219m8352,282l8349,267,8341,255,8341,255,8341,266,8341,298,8330,310,8298,310,8287,298,8287,266,8298,253,8329,253,8341,266,8341,255,8339,253,8329,247,8314,244,8299,247,8286,255,8278,267,8276,282,8275,282,8278,297,8286,309,8298,317,8314,320,8329,317,8339,310,8341,309,8349,297,8352,282,8352,282m8436,273l8434,261,8430,254,8429,252,8420,246,8408,244,8396,244,8388,250,8383,258,8383,245,8372,245,8372,318,8383,318,8383,263,8388,258,8392,254,8418,254,8425,262,8425,318,8436,318,8436,273e" filled="true" fillcolor="#231f20" stroked="false">
            <v:path arrowok="t"/>
            <v:fill type="solid"/>
            <w10:wrap type="none"/>
          </v:shape>
        </w:pict>
      </w:r>
      <w:r>
        <w:rPr/>
        <w:pict>
          <v:shape style="position:absolute;margin-left:373.365112pt;margin-top:-15.600082pt;width:1.55pt;height:53.1pt;mso-position-horizontal-relative:page;mso-position-vertical-relative:paragraph;z-index:251738112" coordorigin="7467,-312" coordsize="31,1062" path="m7497,-312l7497,186,7467,219,7497,252,7497,750e" filled="false" stroked="true" strokeweight=".5pt" strokecolor="#231f20">
            <v:path arrowok="t"/>
            <v:stroke dashstyle="solid"/>
            <w10:wrap type="none"/>
          </v:shape>
        </w:pict>
      </w:r>
      <w:r>
        <w:rPr/>
        <w:pict>
          <v:shape style="position:absolute;margin-left:437.503693pt;margin-top:21.853018pt;width:1.55pt;height:19.150pt;mso-position-horizontal-relative:page;mso-position-vertical-relative:paragraph;z-index:251739136" coordorigin="8750,437" coordsize="31,383" path="m8780,437l8780,603,8750,636,8780,669,8780,820e" filled="false" stroked="true" strokeweight=".5pt" strokecolor="#231f20">
            <v:path arrowok="t"/>
            <v:stroke dashstyle="solid"/>
            <w10:wrap type="none"/>
          </v:shape>
        </w:pict>
      </w:r>
      <w:r>
        <w:rPr>
          <w:rFonts w:ascii="Lucida Sans" w:hAnsi="Lucida Sans"/>
          <w:b/>
          <w:color w:val="231F20"/>
          <w:w w:val="105"/>
          <w:sz w:val="15"/>
        </w:rPr>
        <w:t>Por disminución de actividad de agua</w:t>
      </w:r>
    </w:p>
    <w:p>
      <w:pPr>
        <w:pStyle w:val="BodyText"/>
        <w:rPr>
          <w:rFonts w:ascii="Lucida Sans"/>
          <w:b/>
          <w:sz w:val="11"/>
        </w:rPr>
      </w:pPr>
    </w:p>
    <w:p>
      <w:pPr>
        <w:pStyle w:val="BodyText"/>
        <w:ind w:left="1869" w:right="-15"/>
        <w:rPr>
          <w:rFonts w:ascii="Lucida Sans"/>
        </w:rPr>
      </w:pPr>
      <w:r>
        <w:rPr>
          <w:rFonts w:ascii="Lucida Sans"/>
        </w:rPr>
        <w:drawing>
          <wp:inline distT="0" distB="0" distL="0" distR="0">
            <wp:extent cx="662064" cy="166687"/>
            <wp:effectExtent l="0" t="0" r="0" b="0"/>
            <wp:docPr id="21" name="image51.png"/>
            <wp:cNvGraphicFramePr>
              <a:graphicFrameLocks noChangeAspect="1"/>
            </wp:cNvGraphicFramePr>
            <a:graphic>
              <a:graphicData uri="http://schemas.openxmlformats.org/drawingml/2006/picture">
                <pic:pic>
                  <pic:nvPicPr>
                    <pic:cNvPr id="22" name="image51.png"/>
                    <pic:cNvPicPr/>
                  </pic:nvPicPr>
                  <pic:blipFill>
                    <a:blip r:embed="rId61" cstate="print"/>
                    <a:stretch>
                      <a:fillRect/>
                    </a:stretch>
                  </pic:blipFill>
                  <pic:spPr>
                    <a:xfrm>
                      <a:off x="0" y="0"/>
                      <a:ext cx="662064" cy="166687"/>
                    </a:xfrm>
                    <a:prstGeom prst="rect">
                      <a:avLst/>
                    </a:prstGeom>
                  </pic:spPr>
                </pic:pic>
              </a:graphicData>
            </a:graphic>
          </wp:inline>
        </w:drawing>
      </w:r>
      <w:r>
        <w:rPr>
          <w:rFonts w:ascii="Lucida Sans"/>
        </w:rPr>
      </w:r>
    </w:p>
    <w:p>
      <w:pPr>
        <w:pStyle w:val="BodyText"/>
        <w:rPr>
          <w:rFonts w:ascii="Lucida Sans"/>
          <w:b/>
          <w:sz w:val="18"/>
        </w:rPr>
      </w:pPr>
      <w:r>
        <w:rPr/>
        <w:br w:type="column"/>
      </w:r>
      <w:r>
        <w:rPr>
          <w:rFonts w:ascii="Lucida Sans"/>
          <w:b/>
          <w:sz w:val="18"/>
        </w:rPr>
      </w:r>
    </w:p>
    <w:p>
      <w:pPr>
        <w:pStyle w:val="BodyText"/>
        <w:rPr>
          <w:rFonts w:ascii="Lucida Sans"/>
          <w:b/>
          <w:sz w:val="18"/>
        </w:rPr>
      </w:pPr>
    </w:p>
    <w:p>
      <w:pPr>
        <w:pStyle w:val="BodyText"/>
        <w:rPr>
          <w:rFonts w:ascii="Lucida Sans"/>
          <w:b/>
          <w:sz w:val="18"/>
        </w:rPr>
      </w:pPr>
    </w:p>
    <w:p>
      <w:pPr>
        <w:pStyle w:val="BodyText"/>
        <w:spacing w:before="7"/>
        <w:rPr>
          <w:rFonts w:ascii="Lucida Sans"/>
          <w:b/>
          <w:sz w:val="26"/>
        </w:rPr>
      </w:pPr>
    </w:p>
    <w:p>
      <w:pPr>
        <w:spacing w:line="357" w:lineRule="auto" w:before="0"/>
        <w:ind w:left="133" w:right="415" w:firstLine="0"/>
        <w:jc w:val="left"/>
        <w:rPr>
          <w:sz w:val="14"/>
        </w:rPr>
      </w:pPr>
      <w:r>
        <w:rPr>
          <w:color w:val="231F20"/>
          <w:w w:val="105"/>
          <w:sz w:val="14"/>
        </w:rPr>
        <w:t>Salazón </w:t>
      </w:r>
      <w:r>
        <w:rPr>
          <w:color w:val="231F20"/>
          <w:sz w:val="14"/>
        </w:rPr>
        <w:t>Concentración</w:t>
      </w:r>
    </w:p>
    <w:p>
      <w:pPr>
        <w:spacing w:after="0" w:line="357" w:lineRule="auto"/>
        <w:jc w:val="left"/>
        <w:rPr>
          <w:sz w:val="14"/>
        </w:rPr>
        <w:sectPr>
          <w:type w:val="continuous"/>
          <w:pgSz w:w="11910" w:h="16840"/>
          <w:pgMar w:top="980" w:bottom="0" w:left="1000" w:right="1020"/>
          <w:cols w:num="3" w:equalWidth="0">
            <w:col w:w="4704" w:space="40"/>
            <w:col w:w="2952" w:space="75"/>
            <w:col w:w="2119"/>
          </w:cols>
        </w:sectPr>
      </w:pPr>
    </w:p>
    <w:p>
      <w:pPr>
        <w:spacing w:before="105"/>
        <w:ind w:left="117" w:right="0" w:firstLine="0"/>
        <w:jc w:val="left"/>
        <w:rPr>
          <w:rFonts w:ascii="Lucida Sans" w:hAnsi="Lucida Sans"/>
          <w:b/>
          <w:sz w:val="19"/>
        </w:rPr>
      </w:pPr>
      <w:r>
        <w:rPr>
          <w:rFonts w:ascii="Lucida Sans" w:hAnsi="Lucida Sans"/>
          <w:b/>
          <w:color w:val="0375BC"/>
          <w:w w:val="105"/>
          <w:sz w:val="19"/>
        </w:rPr>
        <w:t>Por disminución del</w:t>
      </w:r>
      <w:r>
        <w:rPr>
          <w:rFonts w:ascii="Lucida Sans" w:hAnsi="Lucida Sans"/>
          <w:b/>
          <w:color w:val="0375BC"/>
          <w:spacing w:val="-49"/>
          <w:w w:val="105"/>
          <w:sz w:val="19"/>
        </w:rPr>
        <w:t> </w:t>
      </w:r>
      <w:r>
        <w:rPr>
          <w:rFonts w:ascii="Lucida Sans" w:hAnsi="Lucida Sans"/>
          <w:b/>
          <w:color w:val="0375BC"/>
          <w:w w:val="105"/>
          <w:sz w:val="19"/>
        </w:rPr>
        <w:t>Ph</w:t>
      </w:r>
    </w:p>
    <w:p>
      <w:pPr>
        <w:spacing w:line="372" w:lineRule="auto" w:before="121"/>
        <w:ind w:left="117" w:right="36" w:firstLine="0"/>
        <w:jc w:val="left"/>
        <w:rPr>
          <w:sz w:val="18"/>
        </w:rPr>
      </w:pPr>
      <w:r>
        <w:rPr/>
        <w:br w:type="column"/>
      </w:r>
      <w:r>
        <w:rPr>
          <w:color w:val="0375BC"/>
          <w:sz w:val="18"/>
        </w:rPr>
        <w:t>Escabeche Fermentación</w:t>
      </w:r>
    </w:p>
    <w:p>
      <w:pPr>
        <w:pStyle w:val="Heading1"/>
        <w:numPr>
          <w:ilvl w:val="2"/>
          <w:numId w:val="23"/>
        </w:numPr>
        <w:tabs>
          <w:tab w:pos="938" w:val="left" w:leader="none"/>
        </w:tabs>
        <w:spacing w:line="223" w:lineRule="auto" w:before="73" w:after="0"/>
        <w:ind w:left="117" w:right="1175" w:firstLine="0"/>
        <w:jc w:val="left"/>
        <w:rPr>
          <w:rFonts w:ascii="Century Gothic" w:hAnsi="Century Gothic"/>
        </w:rPr>
      </w:pPr>
      <w:r>
        <w:rPr>
          <w:rFonts w:ascii="Century Gothic" w:hAnsi="Century Gothic"/>
          <w:color w:val="231F20"/>
          <w:w w:val="97"/>
        </w:rPr>
        <w:br w:type="column"/>
      </w:r>
      <w:r>
        <w:rPr>
          <w:rFonts w:ascii="Century Gothic" w:hAnsi="Century Gothic"/>
          <w:color w:val="231F20"/>
        </w:rPr>
        <w:t>Métodos de </w:t>
      </w:r>
      <w:r>
        <w:rPr>
          <w:rFonts w:ascii="Century Gothic" w:hAnsi="Century Gothic"/>
          <w:color w:val="231F20"/>
          <w:spacing w:val="-4"/>
        </w:rPr>
        <w:t>conservación </w:t>
      </w:r>
      <w:r>
        <w:rPr>
          <w:rFonts w:ascii="Century Gothic" w:hAnsi="Century Gothic"/>
          <w:color w:val="231F20"/>
        </w:rPr>
        <w:t>por disminución del</w:t>
      </w:r>
      <w:r>
        <w:rPr>
          <w:rFonts w:ascii="Century Gothic" w:hAnsi="Century Gothic"/>
          <w:color w:val="231F20"/>
          <w:spacing w:val="35"/>
        </w:rPr>
        <w:t> </w:t>
      </w:r>
      <w:r>
        <w:rPr>
          <w:rFonts w:ascii="Century Gothic" w:hAnsi="Century Gothic"/>
          <w:color w:val="231F20"/>
        </w:rPr>
        <w:t>pH</w:t>
      </w:r>
    </w:p>
    <w:p>
      <w:pPr>
        <w:pStyle w:val="BodyText"/>
        <w:spacing w:line="222" w:lineRule="exact" w:before="182"/>
        <w:ind w:left="117"/>
      </w:pPr>
      <w:r>
        <w:rPr>
          <w:color w:val="231F20"/>
          <w:w w:val="105"/>
        </w:rPr>
        <w:t>Los microorganismos tienen un pH óptimo de</w:t>
      </w:r>
    </w:p>
    <w:p>
      <w:pPr>
        <w:spacing w:after="0" w:line="222" w:lineRule="exact"/>
        <w:sectPr>
          <w:type w:val="continuous"/>
          <w:pgSz w:w="11910" w:h="16840"/>
          <w:pgMar w:top="980" w:bottom="0" w:left="1000" w:right="1020"/>
          <w:cols w:num="3" w:equalWidth="0">
            <w:col w:w="2461" w:space="99"/>
            <w:col w:w="1392" w:space="260"/>
            <w:col w:w="5678"/>
          </w:cols>
        </w:sectPr>
      </w:pPr>
    </w:p>
    <w:p>
      <w:pPr>
        <w:pStyle w:val="BodyText"/>
        <w:spacing w:line="216" w:lineRule="auto" w:before="18"/>
        <w:ind w:left="133" w:right="962"/>
        <w:jc w:val="both"/>
      </w:pPr>
      <w:r>
        <w:rPr>
          <w:color w:val="231F20"/>
          <w:spacing w:val="-3"/>
        </w:rPr>
        <w:t>crecimiento. Generalmente </w:t>
      </w:r>
      <w:r>
        <w:rPr>
          <w:color w:val="231F20"/>
        </w:rPr>
        <w:t>la </w:t>
      </w:r>
      <w:r>
        <w:rPr>
          <w:color w:val="231F20"/>
          <w:spacing w:val="-4"/>
        </w:rPr>
        <w:t>mayor </w:t>
      </w:r>
      <w:r>
        <w:rPr>
          <w:color w:val="231F20"/>
          <w:spacing w:val="-3"/>
        </w:rPr>
        <w:t>parte </w:t>
      </w:r>
      <w:r>
        <w:rPr>
          <w:color w:val="231F20"/>
        </w:rPr>
        <w:t>de los mismos </w:t>
      </w:r>
      <w:r>
        <w:rPr>
          <w:color w:val="231F20"/>
          <w:spacing w:val="-3"/>
        </w:rPr>
        <w:t>desarrollan </w:t>
      </w:r>
      <w:r>
        <w:rPr>
          <w:color w:val="231F20"/>
        </w:rPr>
        <w:t>a pH </w:t>
      </w:r>
      <w:r>
        <w:rPr>
          <w:color w:val="231F20"/>
          <w:spacing w:val="-3"/>
        </w:rPr>
        <w:t>neutros </w:t>
      </w:r>
      <w:r>
        <w:rPr>
          <w:color w:val="231F20"/>
        </w:rPr>
        <w:t>o </w:t>
      </w:r>
      <w:r>
        <w:rPr>
          <w:color w:val="231F20"/>
          <w:spacing w:val="-3"/>
        </w:rPr>
        <w:t>ligera- mente</w:t>
      </w:r>
      <w:r>
        <w:rPr>
          <w:color w:val="231F20"/>
          <w:spacing w:val="-10"/>
        </w:rPr>
        <w:t> </w:t>
      </w:r>
      <w:r>
        <w:rPr>
          <w:color w:val="231F20"/>
        </w:rPr>
        <w:t>alcalinos,</w:t>
      </w:r>
      <w:r>
        <w:rPr>
          <w:color w:val="231F20"/>
          <w:spacing w:val="-9"/>
        </w:rPr>
        <w:t> </w:t>
      </w:r>
      <w:r>
        <w:rPr>
          <w:color w:val="231F20"/>
        </w:rPr>
        <w:t>por</w:t>
      </w:r>
      <w:r>
        <w:rPr>
          <w:color w:val="231F20"/>
          <w:spacing w:val="-9"/>
        </w:rPr>
        <w:t> </w:t>
      </w:r>
      <w:r>
        <w:rPr>
          <w:color w:val="231F20"/>
        </w:rPr>
        <w:t>lo</w:t>
      </w:r>
      <w:r>
        <w:rPr>
          <w:color w:val="231F20"/>
          <w:spacing w:val="-9"/>
        </w:rPr>
        <w:t> </w:t>
      </w:r>
      <w:r>
        <w:rPr>
          <w:color w:val="231F20"/>
          <w:spacing w:val="-3"/>
        </w:rPr>
        <w:t>tanto,</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spacing w:val="-3"/>
        </w:rPr>
        <w:t>elaboración</w:t>
      </w:r>
      <w:r>
        <w:rPr>
          <w:color w:val="231F20"/>
          <w:spacing w:val="-9"/>
        </w:rPr>
        <w:t> </w:t>
      </w:r>
      <w:r>
        <w:rPr>
          <w:color w:val="231F20"/>
        </w:rPr>
        <w:t>de</w:t>
      </w:r>
      <w:r>
        <w:rPr>
          <w:color w:val="231F20"/>
          <w:spacing w:val="-9"/>
        </w:rPr>
        <w:t> </w:t>
      </w:r>
      <w:r>
        <w:rPr>
          <w:color w:val="231F20"/>
          <w:spacing w:val="-3"/>
        </w:rPr>
        <w:t>alimentos</w:t>
      </w:r>
      <w:r>
        <w:rPr>
          <w:color w:val="231F20"/>
          <w:spacing w:val="-9"/>
        </w:rPr>
        <w:t> </w:t>
      </w:r>
      <w:r>
        <w:rPr>
          <w:color w:val="231F20"/>
        </w:rPr>
        <w:t>se</w:t>
      </w:r>
      <w:r>
        <w:rPr>
          <w:color w:val="231F20"/>
          <w:spacing w:val="-9"/>
        </w:rPr>
        <w:t> </w:t>
      </w:r>
      <w:r>
        <w:rPr>
          <w:color w:val="231F20"/>
        </w:rPr>
        <w:t>puede</w:t>
      </w:r>
      <w:r>
        <w:rPr>
          <w:color w:val="231F20"/>
          <w:spacing w:val="-9"/>
        </w:rPr>
        <w:t> </w:t>
      </w:r>
      <w:r>
        <w:rPr>
          <w:color w:val="231F20"/>
        </w:rPr>
        <w:t>utilizar</w:t>
      </w:r>
      <w:r>
        <w:rPr>
          <w:color w:val="231F20"/>
          <w:spacing w:val="-9"/>
        </w:rPr>
        <w:t> </w:t>
      </w:r>
      <w:r>
        <w:rPr>
          <w:color w:val="231F20"/>
          <w:spacing w:val="-3"/>
        </w:rPr>
        <w:t>como</w:t>
      </w:r>
      <w:r>
        <w:rPr>
          <w:color w:val="231F20"/>
          <w:spacing w:val="-10"/>
        </w:rPr>
        <w:t> </w:t>
      </w:r>
      <w:r>
        <w:rPr>
          <w:color w:val="231F20"/>
          <w:spacing w:val="-6"/>
        </w:rPr>
        <w:t>método </w:t>
      </w:r>
      <w:r>
        <w:rPr>
          <w:color w:val="231F20"/>
        </w:rPr>
        <w:t>de </w:t>
      </w:r>
      <w:r>
        <w:rPr>
          <w:color w:val="231F20"/>
          <w:spacing w:val="-3"/>
        </w:rPr>
        <w:t>conservación </w:t>
      </w:r>
      <w:r>
        <w:rPr>
          <w:color w:val="231F20"/>
        </w:rPr>
        <w:t>la disminución del</w:t>
      </w:r>
      <w:r>
        <w:rPr>
          <w:color w:val="231F20"/>
          <w:spacing w:val="2"/>
        </w:rPr>
        <w:t> </w:t>
      </w:r>
      <w:r>
        <w:rPr>
          <w:color w:val="231F20"/>
          <w:spacing w:val="-2"/>
        </w:rPr>
        <w:t>pH.</w:t>
      </w:r>
    </w:p>
    <w:p>
      <w:pPr>
        <w:pStyle w:val="BodyText"/>
        <w:rPr>
          <w:sz w:val="18"/>
        </w:rPr>
      </w:pPr>
    </w:p>
    <w:p>
      <w:pPr>
        <w:pStyle w:val="BodyText"/>
        <w:spacing w:line="211" w:lineRule="auto"/>
        <w:ind w:left="133" w:right="961"/>
        <w:jc w:val="both"/>
      </w:pPr>
      <w:r>
        <w:rPr>
          <w:rFonts w:ascii="Calibri" w:hAnsi="Calibri"/>
          <w:color w:val="231F20"/>
          <w:spacing w:val="-4"/>
          <w:w w:val="105"/>
        </w:rPr>
        <w:t>Encurtidos </w:t>
      </w:r>
      <w:r>
        <w:rPr>
          <w:rFonts w:ascii="Calibri" w:hAnsi="Calibri"/>
          <w:color w:val="231F20"/>
          <w:w w:val="105"/>
        </w:rPr>
        <w:t>y </w:t>
      </w:r>
      <w:r>
        <w:rPr>
          <w:rFonts w:ascii="Calibri" w:hAnsi="Calibri"/>
          <w:color w:val="231F20"/>
          <w:spacing w:val="-4"/>
          <w:w w:val="105"/>
        </w:rPr>
        <w:t>escabeches: </w:t>
      </w:r>
      <w:r>
        <w:rPr>
          <w:color w:val="231F20"/>
          <w:w w:val="105"/>
        </w:rPr>
        <w:t>La </w:t>
      </w:r>
      <w:r>
        <w:rPr>
          <w:color w:val="231F20"/>
          <w:spacing w:val="-4"/>
          <w:w w:val="105"/>
        </w:rPr>
        <w:t>fase líquida </w:t>
      </w:r>
      <w:r>
        <w:rPr>
          <w:color w:val="231F20"/>
          <w:w w:val="105"/>
        </w:rPr>
        <w:t>de </w:t>
      </w:r>
      <w:r>
        <w:rPr>
          <w:color w:val="231F20"/>
          <w:spacing w:val="-3"/>
          <w:w w:val="105"/>
        </w:rPr>
        <w:t>los </w:t>
      </w:r>
      <w:r>
        <w:rPr>
          <w:color w:val="231F20"/>
          <w:spacing w:val="-4"/>
          <w:w w:val="105"/>
        </w:rPr>
        <w:t>encurtidos después </w:t>
      </w:r>
      <w:r>
        <w:rPr>
          <w:color w:val="231F20"/>
          <w:w w:val="105"/>
        </w:rPr>
        <w:t>de </w:t>
      </w:r>
      <w:r>
        <w:rPr>
          <w:color w:val="231F20"/>
          <w:spacing w:val="-4"/>
          <w:w w:val="105"/>
        </w:rPr>
        <w:t>estabilizados </w:t>
      </w:r>
      <w:r>
        <w:rPr>
          <w:color w:val="231F20"/>
          <w:spacing w:val="-7"/>
          <w:w w:val="105"/>
        </w:rPr>
        <w:t>deberá </w:t>
      </w:r>
      <w:r>
        <w:rPr>
          <w:color w:val="231F20"/>
          <w:spacing w:val="-5"/>
          <w:w w:val="105"/>
        </w:rPr>
        <w:t>presentar </w:t>
      </w:r>
      <w:r>
        <w:rPr>
          <w:color w:val="231F20"/>
          <w:w w:val="105"/>
        </w:rPr>
        <w:t>un pH (a </w:t>
      </w:r>
      <w:r>
        <w:rPr>
          <w:color w:val="231F20"/>
          <w:spacing w:val="-4"/>
          <w:w w:val="105"/>
        </w:rPr>
        <w:t>20°C) </w:t>
      </w:r>
      <w:r>
        <w:rPr>
          <w:color w:val="231F20"/>
          <w:w w:val="105"/>
        </w:rPr>
        <w:t>no </w:t>
      </w:r>
      <w:r>
        <w:rPr>
          <w:color w:val="231F20"/>
          <w:spacing w:val="-4"/>
          <w:w w:val="105"/>
        </w:rPr>
        <w:t>superior </w:t>
      </w:r>
      <w:r>
        <w:rPr>
          <w:color w:val="231F20"/>
          <w:w w:val="105"/>
        </w:rPr>
        <w:t>a </w:t>
      </w:r>
      <w:r>
        <w:rPr>
          <w:color w:val="231F20"/>
          <w:spacing w:val="-4"/>
          <w:w w:val="105"/>
        </w:rPr>
        <w:t>4,3., </w:t>
      </w:r>
      <w:r>
        <w:rPr>
          <w:color w:val="231F20"/>
          <w:spacing w:val="-5"/>
          <w:w w:val="105"/>
        </w:rPr>
        <w:t>resulta </w:t>
      </w:r>
      <w:r>
        <w:rPr>
          <w:color w:val="231F20"/>
          <w:w w:val="105"/>
        </w:rPr>
        <w:t>de </w:t>
      </w:r>
      <w:r>
        <w:rPr>
          <w:color w:val="231F20"/>
          <w:spacing w:val="-5"/>
          <w:w w:val="105"/>
        </w:rPr>
        <w:t>evitar </w:t>
      </w:r>
      <w:r>
        <w:rPr>
          <w:color w:val="231F20"/>
          <w:w w:val="105"/>
        </w:rPr>
        <w:t>el </w:t>
      </w:r>
      <w:r>
        <w:rPr>
          <w:color w:val="231F20"/>
          <w:spacing w:val="-5"/>
          <w:w w:val="105"/>
        </w:rPr>
        <w:t>crecimiento </w:t>
      </w:r>
      <w:r>
        <w:rPr>
          <w:color w:val="231F20"/>
          <w:w w:val="105"/>
        </w:rPr>
        <w:t>de </w:t>
      </w:r>
      <w:r>
        <w:rPr>
          <w:color w:val="231F20"/>
          <w:spacing w:val="-5"/>
          <w:w w:val="105"/>
        </w:rPr>
        <w:t>Clostridium </w:t>
      </w:r>
      <w:r>
        <w:rPr>
          <w:color w:val="231F20"/>
          <w:spacing w:val="-4"/>
          <w:w w:val="105"/>
        </w:rPr>
        <w:t>Botulinum.</w:t>
      </w:r>
      <w:r>
        <w:rPr>
          <w:color w:val="231F20"/>
          <w:spacing w:val="-43"/>
          <w:w w:val="105"/>
        </w:rPr>
        <w:t> </w:t>
      </w:r>
      <w:r>
        <w:rPr>
          <w:color w:val="231F20"/>
          <w:spacing w:val="-4"/>
          <w:w w:val="105"/>
        </w:rPr>
        <w:t>Consumir</w:t>
      </w:r>
      <w:r>
        <w:rPr>
          <w:color w:val="231F20"/>
          <w:spacing w:val="-43"/>
          <w:w w:val="105"/>
        </w:rPr>
        <w:t> </w:t>
      </w:r>
      <w:r>
        <w:rPr>
          <w:color w:val="231F20"/>
          <w:spacing w:val="-5"/>
          <w:w w:val="105"/>
        </w:rPr>
        <w:t>productos</w:t>
      </w:r>
      <w:r>
        <w:rPr>
          <w:color w:val="231F20"/>
          <w:spacing w:val="-43"/>
          <w:w w:val="105"/>
        </w:rPr>
        <w:t> </w:t>
      </w:r>
      <w:r>
        <w:rPr>
          <w:color w:val="231F20"/>
          <w:w w:val="105"/>
        </w:rPr>
        <w:t>de</w:t>
      </w:r>
      <w:r>
        <w:rPr>
          <w:color w:val="231F20"/>
          <w:spacing w:val="-44"/>
          <w:w w:val="105"/>
        </w:rPr>
        <w:t> </w:t>
      </w:r>
      <w:r>
        <w:rPr>
          <w:color w:val="231F20"/>
          <w:spacing w:val="-5"/>
          <w:w w:val="105"/>
        </w:rPr>
        <w:t>establecimientos</w:t>
      </w:r>
      <w:r>
        <w:rPr>
          <w:color w:val="231F20"/>
          <w:spacing w:val="-43"/>
          <w:w w:val="105"/>
        </w:rPr>
        <w:t> </w:t>
      </w:r>
      <w:r>
        <w:rPr>
          <w:color w:val="231F20"/>
          <w:spacing w:val="-4"/>
          <w:w w:val="105"/>
        </w:rPr>
        <w:t>habilitados</w:t>
      </w:r>
      <w:r>
        <w:rPr>
          <w:color w:val="231F20"/>
          <w:spacing w:val="-43"/>
          <w:w w:val="105"/>
        </w:rPr>
        <w:t> </w:t>
      </w:r>
      <w:r>
        <w:rPr>
          <w:color w:val="231F20"/>
          <w:spacing w:val="-3"/>
          <w:w w:val="105"/>
        </w:rPr>
        <w:t>que</w:t>
      </w:r>
      <w:r>
        <w:rPr>
          <w:color w:val="231F20"/>
          <w:spacing w:val="-43"/>
          <w:w w:val="105"/>
        </w:rPr>
        <w:t> </w:t>
      </w:r>
      <w:r>
        <w:rPr>
          <w:color w:val="231F20"/>
          <w:spacing w:val="-5"/>
          <w:w w:val="105"/>
        </w:rPr>
        <w:t>garanticen</w:t>
      </w:r>
      <w:r>
        <w:rPr>
          <w:color w:val="231F20"/>
          <w:spacing w:val="-43"/>
          <w:w w:val="105"/>
        </w:rPr>
        <w:t> </w:t>
      </w:r>
      <w:r>
        <w:rPr>
          <w:color w:val="231F20"/>
          <w:w w:val="105"/>
        </w:rPr>
        <w:t>la</w:t>
      </w:r>
      <w:r>
        <w:rPr>
          <w:color w:val="231F20"/>
          <w:spacing w:val="-43"/>
          <w:w w:val="105"/>
        </w:rPr>
        <w:t> </w:t>
      </w:r>
      <w:r>
        <w:rPr>
          <w:color w:val="231F20"/>
          <w:spacing w:val="-4"/>
          <w:w w:val="105"/>
        </w:rPr>
        <w:t>inocuidad.</w:t>
      </w:r>
    </w:p>
    <w:p>
      <w:pPr>
        <w:pStyle w:val="BodyText"/>
        <w:rPr>
          <w:sz w:val="24"/>
        </w:rPr>
      </w:pPr>
    </w:p>
    <w:p>
      <w:pPr>
        <w:pStyle w:val="BodyText"/>
        <w:spacing w:before="8"/>
        <w:rPr>
          <w:sz w:val="17"/>
        </w:rPr>
      </w:pPr>
    </w:p>
    <w:p>
      <w:pPr>
        <w:pStyle w:val="BodyText"/>
        <w:spacing w:line="227" w:lineRule="exact"/>
        <w:ind w:left="133"/>
        <w:rPr>
          <w:rFonts w:ascii="Calibri" w:hAnsi="Calibri"/>
        </w:rPr>
      </w:pPr>
      <w:r>
        <w:rPr>
          <w:rFonts w:ascii="Calibri" w:hAnsi="Calibri"/>
          <w:color w:val="231F20"/>
          <w:w w:val="125"/>
        </w:rPr>
        <w:t>Fermentación</w:t>
      </w:r>
    </w:p>
    <w:p>
      <w:pPr>
        <w:pStyle w:val="BodyText"/>
        <w:spacing w:line="216" w:lineRule="auto" w:before="3"/>
        <w:ind w:left="133" w:right="961"/>
        <w:jc w:val="both"/>
      </w:pPr>
      <w:r>
        <w:rPr>
          <w:color w:val="231F20"/>
        </w:rPr>
        <w:t>En este caso, no se adiciona ácido al alimento, sino que éste es producido por acción </w:t>
      </w:r>
      <w:r>
        <w:rPr>
          <w:color w:val="231F20"/>
          <w:spacing w:val="-6"/>
        </w:rPr>
        <w:t>de </w:t>
      </w:r>
      <w:r>
        <w:rPr>
          <w:color w:val="231F20"/>
        </w:rPr>
        <w:t>los microorganismos mediante reacciones dirigidas, donde el sustrato principal son los hidratos de carbono.Se clasifican: Fermentación Láctica: se caracteriza por la </w:t>
      </w:r>
      <w:r>
        <w:rPr>
          <w:color w:val="231F20"/>
          <w:spacing w:val="-3"/>
        </w:rPr>
        <w:t>producción </w:t>
      </w:r>
      <w:r>
        <w:rPr>
          <w:color w:val="231F20"/>
        </w:rPr>
        <w:t>de</w:t>
      </w:r>
      <w:r>
        <w:rPr>
          <w:color w:val="231F20"/>
          <w:spacing w:val="-18"/>
        </w:rPr>
        <w:t> </w:t>
      </w:r>
      <w:r>
        <w:rPr>
          <w:color w:val="231F20"/>
        </w:rPr>
        <w:t>ácido</w:t>
      </w:r>
      <w:r>
        <w:rPr>
          <w:color w:val="231F20"/>
          <w:spacing w:val="-17"/>
        </w:rPr>
        <w:t> </w:t>
      </w:r>
      <w:r>
        <w:rPr>
          <w:color w:val="231F20"/>
        </w:rPr>
        <w:t>láctico;</w:t>
      </w:r>
      <w:r>
        <w:rPr>
          <w:color w:val="231F20"/>
          <w:spacing w:val="-18"/>
        </w:rPr>
        <w:t> </w:t>
      </w:r>
      <w:r>
        <w:rPr>
          <w:color w:val="231F20"/>
        </w:rPr>
        <w:t>Fermentación</w:t>
      </w:r>
      <w:r>
        <w:rPr>
          <w:color w:val="231F20"/>
          <w:spacing w:val="-17"/>
        </w:rPr>
        <w:t> </w:t>
      </w:r>
      <w:r>
        <w:rPr>
          <w:color w:val="231F20"/>
        </w:rPr>
        <w:t>Acética:</w:t>
      </w:r>
      <w:r>
        <w:rPr>
          <w:color w:val="231F20"/>
          <w:spacing w:val="-17"/>
        </w:rPr>
        <w:t> </w:t>
      </w:r>
      <w:r>
        <w:rPr>
          <w:color w:val="231F20"/>
        </w:rPr>
        <w:t>se</w:t>
      </w:r>
      <w:r>
        <w:rPr>
          <w:color w:val="231F20"/>
          <w:spacing w:val="-18"/>
        </w:rPr>
        <w:t> </w:t>
      </w:r>
      <w:r>
        <w:rPr>
          <w:color w:val="231F20"/>
        </w:rPr>
        <w:t>caracteriza</w:t>
      </w:r>
      <w:r>
        <w:rPr>
          <w:color w:val="231F20"/>
          <w:spacing w:val="-17"/>
        </w:rPr>
        <w:t> </w:t>
      </w:r>
      <w:r>
        <w:rPr>
          <w:color w:val="231F20"/>
        </w:rPr>
        <w:t>por</w:t>
      </w:r>
      <w:r>
        <w:rPr>
          <w:color w:val="231F20"/>
          <w:spacing w:val="-18"/>
        </w:rPr>
        <w:t> </w:t>
      </w:r>
      <w:r>
        <w:rPr>
          <w:color w:val="231F20"/>
        </w:rPr>
        <w:t>la</w:t>
      </w:r>
      <w:r>
        <w:rPr>
          <w:color w:val="231F20"/>
          <w:spacing w:val="-17"/>
        </w:rPr>
        <w:t> </w:t>
      </w:r>
      <w:r>
        <w:rPr>
          <w:color w:val="231F20"/>
        </w:rPr>
        <w:t>producción</w:t>
      </w:r>
      <w:r>
        <w:rPr>
          <w:color w:val="231F20"/>
          <w:spacing w:val="-17"/>
        </w:rPr>
        <w:t> </w:t>
      </w:r>
      <w:r>
        <w:rPr>
          <w:color w:val="231F20"/>
        </w:rPr>
        <w:t>de</w:t>
      </w:r>
      <w:r>
        <w:rPr>
          <w:color w:val="231F20"/>
          <w:spacing w:val="-18"/>
        </w:rPr>
        <w:t> </w:t>
      </w:r>
      <w:r>
        <w:rPr>
          <w:color w:val="231F20"/>
        </w:rPr>
        <w:t>ácido</w:t>
      </w:r>
      <w:r>
        <w:rPr>
          <w:color w:val="231F20"/>
          <w:spacing w:val="-17"/>
        </w:rPr>
        <w:t> </w:t>
      </w:r>
      <w:r>
        <w:rPr>
          <w:color w:val="231F20"/>
        </w:rPr>
        <w:t>acético (Mercedes,</w:t>
      </w:r>
      <w:r>
        <w:rPr>
          <w:color w:val="231F20"/>
          <w:spacing w:val="4"/>
        </w:rPr>
        <w:t> </w:t>
      </w:r>
      <w:r>
        <w:rPr>
          <w:color w:val="231F20"/>
        </w:rPr>
        <w:t>2019).</w:t>
      </w:r>
    </w:p>
    <w:p>
      <w:pPr>
        <w:pStyle w:val="BodyText"/>
        <w:rPr>
          <w:sz w:val="24"/>
        </w:rPr>
      </w:pPr>
    </w:p>
    <w:p>
      <w:pPr>
        <w:pStyle w:val="Heading1"/>
        <w:numPr>
          <w:ilvl w:val="2"/>
          <w:numId w:val="23"/>
        </w:numPr>
        <w:tabs>
          <w:tab w:pos="939" w:val="left" w:leader="none"/>
        </w:tabs>
        <w:spacing w:line="240" w:lineRule="auto" w:before="155" w:after="0"/>
        <w:ind w:left="938" w:right="0" w:hanging="806"/>
        <w:jc w:val="left"/>
        <w:rPr>
          <w:rFonts w:ascii="Century Gothic" w:hAnsi="Century Gothic"/>
        </w:rPr>
      </w:pPr>
      <w:r>
        <w:rPr>
          <w:rFonts w:ascii="Century Gothic" w:hAnsi="Century Gothic"/>
          <w:color w:val="231F20"/>
          <w:w w:val="105"/>
        </w:rPr>
        <w:t>Conservación por sustancias</w:t>
      </w:r>
      <w:r>
        <w:rPr>
          <w:rFonts w:ascii="Century Gothic" w:hAnsi="Century Gothic"/>
          <w:color w:val="231F20"/>
          <w:spacing w:val="-5"/>
          <w:w w:val="105"/>
        </w:rPr>
        <w:t> </w:t>
      </w:r>
      <w:r>
        <w:rPr>
          <w:rFonts w:ascii="Century Gothic" w:hAnsi="Century Gothic"/>
          <w:color w:val="231F20"/>
          <w:w w:val="105"/>
        </w:rPr>
        <w:t>químicas</w:t>
      </w:r>
    </w:p>
    <w:p>
      <w:pPr>
        <w:pStyle w:val="BodyText"/>
        <w:spacing w:line="216" w:lineRule="auto" w:before="197"/>
        <w:ind w:left="133" w:right="960"/>
        <w:jc w:val="both"/>
      </w:pPr>
      <w:r>
        <w:rPr>
          <w:color w:val="231F20"/>
          <w:w w:val="105"/>
        </w:rPr>
        <w:t>Las sustancias químicas que se adicionan a los alimentos se denominan comúnmente Aditivos</w:t>
      </w:r>
      <w:r>
        <w:rPr>
          <w:color w:val="231F20"/>
          <w:spacing w:val="-20"/>
          <w:w w:val="105"/>
        </w:rPr>
        <w:t> </w:t>
      </w:r>
      <w:r>
        <w:rPr>
          <w:color w:val="231F20"/>
          <w:w w:val="105"/>
        </w:rPr>
        <w:t>Alimentarios.</w:t>
      </w:r>
      <w:r>
        <w:rPr>
          <w:color w:val="231F20"/>
          <w:spacing w:val="-20"/>
          <w:w w:val="105"/>
        </w:rPr>
        <w:t> </w:t>
      </w:r>
      <w:r>
        <w:rPr>
          <w:color w:val="231F20"/>
          <w:w w:val="105"/>
        </w:rPr>
        <w:t>Una</w:t>
      </w:r>
      <w:r>
        <w:rPr>
          <w:color w:val="231F20"/>
          <w:spacing w:val="-20"/>
          <w:w w:val="105"/>
        </w:rPr>
        <w:t> </w:t>
      </w:r>
      <w:r>
        <w:rPr>
          <w:color w:val="231F20"/>
          <w:spacing w:val="-3"/>
          <w:w w:val="105"/>
        </w:rPr>
        <w:t>vez</w:t>
      </w:r>
      <w:r>
        <w:rPr>
          <w:color w:val="231F20"/>
          <w:spacing w:val="-20"/>
          <w:w w:val="105"/>
        </w:rPr>
        <w:t> </w:t>
      </w:r>
      <w:r>
        <w:rPr>
          <w:color w:val="231F20"/>
          <w:w w:val="105"/>
        </w:rPr>
        <w:t>que</w:t>
      </w:r>
      <w:r>
        <w:rPr>
          <w:color w:val="231F20"/>
          <w:spacing w:val="-19"/>
          <w:w w:val="105"/>
        </w:rPr>
        <w:t> </w:t>
      </w:r>
      <w:r>
        <w:rPr>
          <w:color w:val="231F20"/>
          <w:w w:val="105"/>
        </w:rPr>
        <w:t>la</w:t>
      </w:r>
      <w:r>
        <w:rPr>
          <w:color w:val="231F20"/>
          <w:spacing w:val="-20"/>
          <w:w w:val="105"/>
        </w:rPr>
        <w:t> </w:t>
      </w:r>
      <w:r>
        <w:rPr>
          <w:color w:val="231F20"/>
          <w:w w:val="105"/>
        </w:rPr>
        <w:t>inocuidad</w:t>
      </w:r>
      <w:r>
        <w:rPr>
          <w:color w:val="231F20"/>
          <w:spacing w:val="-20"/>
          <w:w w:val="105"/>
        </w:rPr>
        <w:t> </w:t>
      </w:r>
      <w:r>
        <w:rPr>
          <w:color w:val="231F20"/>
          <w:w w:val="105"/>
        </w:rPr>
        <w:t>es</w:t>
      </w:r>
      <w:r>
        <w:rPr>
          <w:color w:val="231F20"/>
          <w:spacing w:val="-20"/>
          <w:w w:val="105"/>
        </w:rPr>
        <w:t> </w:t>
      </w:r>
      <w:r>
        <w:rPr>
          <w:color w:val="231F20"/>
          <w:w w:val="105"/>
        </w:rPr>
        <w:t>demostrada,</w:t>
      </w:r>
      <w:r>
        <w:rPr>
          <w:color w:val="231F20"/>
          <w:spacing w:val="-20"/>
          <w:w w:val="105"/>
        </w:rPr>
        <w:t> </w:t>
      </w:r>
      <w:r>
        <w:rPr>
          <w:color w:val="231F20"/>
          <w:w w:val="105"/>
        </w:rPr>
        <w:t>recién</w:t>
      </w:r>
      <w:r>
        <w:rPr>
          <w:color w:val="231F20"/>
          <w:spacing w:val="-19"/>
          <w:w w:val="105"/>
        </w:rPr>
        <w:t> </w:t>
      </w:r>
      <w:r>
        <w:rPr>
          <w:color w:val="231F20"/>
          <w:w w:val="105"/>
        </w:rPr>
        <w:t>se</w:t>
      </w:r>
      <w:r>
        <w:rPr>
          <w:color w:val="231F20"/>
          <w:spacing w:val="-20"/>
          <w:w w:val="105"/>
        </w:rPr>
        <w:t> </w:t>
      </w:r>
      <w:r>
        <w:rPr>
          <w:color w:val="231F20"/>
          <w:w w:val="105"/>
        </w:rPr>
        <w:t>aprueba</w:t>
      </w:r>
      <w:r>
        <w:rPr>
          <w:color w:val="231F20"/>
          <w:spacing w:val="-20"/>
          <w:w w:val="105"/>
        </w:rPr>
        <w:t> </w:t>
      </w:r>
      <w:r>
        <w:rPr>
          <w:color w:val="231F20"/>
          <w:w w:val="105"/>
        </w:rPr>
        <w:t>su</w:t>
      </w:r>
      <w:r>
        <w:rPr>
          <w:color w:val="231F20"/>
          <w:spacing w:val="-20"/>
          <w:w w:val="105"/>
        </w:rPr>
        <w:t> </w:t>
      </w:r>
      <w:r>
        <w:rPr>
          <w:color w:val="231F20"/>
          <w:w w:val="105"/>
        </w:rPr>
        <w:t>uti- lización</w:t>
      </w:r>
      <w:r>
        <w:rPr>
          <w:color w:val="231F20"/>
          <w:spacing w:val="-18"/>
          <w:w w:val="105"/>
        </w:rPr>
        <w:t> </w:t>
      </w:r>
      <w:r>
        <w:rPr>
          <w:color w:val="231F20"/>
          <w:w w:val="105"/>
        </w:rPr>
        <w:t>y</w:t>
      </w:r>
      <w:r>
        <w:rPr>
          <w:color w:val="231F20"/>
          <w:spacing w:val="-17"/>
          <w:w w:val="105"/>
        </w:rPr>
        <w:t> </w:t>
      </w:r>
      <w:r>
        <w:rPr>
          <w:color w:val="231F20"/>
          <w:w w:val="105"/>
        </w:rPr>
        <w:t>en</w:t>
      </w:r>
      <w:r>
        <w:rPr>
          <w:color w:val="231F20"/>
          <w:spacing w:val="-17"/>
          <w:w w:val="105"/>
        </w:rPr>
        <w:t> </w:t>
      </w:r>
      <w:r>
        <w:rPr>
          <w:color w:val="231F20"/>
          <w:w w:val="105"/>
        </w:rPr>
        <w:t>nuestro</w:t>
      </w:r>
      <w:r>
        <w:rPr>
          <w:color w:val="231F20"/>
          <w:spacing w:val="-17"/>
          <w:w w:val="105"/>
        </w:rPr>
        <w:t> </w:t>
      </w:r>
      <w:r>
        <w:rPr>
          <w:color w:val="231F20"/>
          <w:w w:val="105"/>
        </w:rPr>
        <w:t>país</w:t>
      </w:r>
      <w:r>
        <w:rPr>
          <w:color w:val="231F20"/>
          <w:spacing w:val="-17"/>
          <w:w w:val="105"/>
        </w:rPr>
        <w:t> </w:t>
      </w:r>
      <w:r>
        <w:rPr>
          <w:color w:val="231F20"/>
          <w:w w:val="105"/>
        </w:rPr>
        <w:t>pasa</w:t>
      </w:r>
      <w:r>
        <w:rPr>
          <w:color w:val="231F20"/>
          <w:spacing w:val="-17"/>
          <w:w w:val="105"/>
        </w:rPr>
        <w:t> </w:t>
      </w:r>
      <w:r>
        <w:rPr>
          <w:color w:val="231F20"/>
          <w:w w:val="105"/>
        </w:rPr>
        <w:t>a</w:t>
      </w:r>
      <w:r>
        <w:rPr>
          <w:color w:val="231F20"/>
          <w:spacing w:val="-17"/>
          <w:w w:val="105"/>
        </w:rPr>
        <w:t> </w:t>
      </w:r>
      <w:r>
        <w:rPr>
          <w:color w:val="231F20"/>
          <w:w w:val="105"/>
        </w:rPr>
        <w:t>formar</w:t>
      </w:r>
      <w:r>
        <w:rPr>
          <w:color w:val="231F20"/>
          <w:spacing w:val="-17"/>
          <w:w w:val="105"/>
        </w:rPr>
        <w:t> </w:t>
      </w:r>
      <w:r>
        <w:rPr>
          <w:color w:val="231F20"/>
          <w:w w:val="105"/>
        </w:rPr>
        <w:t>parte</w:t>
      </w:r>
      <w:r>
        <w:rPr>
          <w:color w:val="231F20"/>
          <w:spacing w:val="-18"/>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Lista</w:t>
      </w:r>
      <w:r>
        <w:rPr>
          <w:color w:val="231F20"/>
          <w:spacing w:val="-17"/>
          <w:w w:val="105"/>
        </w:rPr>
        <w:t> </w:t>
      </w:r>
      <w:r>
        <w:rPr>
          <w:color w:val="231F20"/>
          <w:w w:val="105"/>
        </w:rPr>
        <w:t>Positiva</w:t>
      </w:r>
      <w:r>
        <w:rPr>
          <w:color w:val="231F20"/>
          <w:spacing w:val="-17"/>
          <w:w w:val="105"/>
        </w:rPr>
        <w:t> </w:t>
      </w:r>
      <w:r>
        <w:rPr>
          <w:color w:val="231F20"/>
          <w:w w:val="105"/>
        </w:rPr>
        <w:t>de</w:t>
      </w:r>
      <w:r>
        <w:rPr>
          <w:color w:val="231F20"/>
          <w:spacing w:val="-17"/>
          <w:w w:val="105"/>
        </w:rPr>
        <w:t> </w:t>
      </w:r>
      <w:r>
        <w:rPr>
          <w:color w:val="231F20"/>
          <w:w w:val="105"/>
        </w:rPr>
        <w:t>Aditivos</w:t>
      </w:r>
      <w:r>
        <w:rPr>
          <w:color w:val="231F20"/>
          <w:spacing w:val="-17"/>
          <w:w w:val="105"/>
        </w:rPr>
        <w:t> </w:t>
      </w:r>
      <w:r>
        <w:rPr>
          <w:color w:val="231F20"/>
          <w:w w:val="105"/>
        </w:rPr>
        <w:t>o</w:t>
      </w:r>
      <w:r>
        <w:rPr>
          <w:color w:val="231F20"/>
          <w:spacing w:val="-17"/>
          <w:w w:val="105"/>
        </w:rPr>
        <w:t> </w:t>
      </w:r>
      <w:r>
        <w:rPr>
          <w:color w:val="231F20"/>
          <w:w w:val="105"/>
        </w:rPr>
        <w:t>lista</w:t>
      </w:r>
      <w:r>
        <w:rPr>
          <w:color w:val="231F20"/>
          <w:spacing w:val="-18"/>
          <w:w w:val="105"/>
        </w:rPr>
        <w:t> </w:t>
      </w:r>
      <w:r>
        <w:rPr>
          <w:color w:val="231F20"/>
          <w:w w:val="105"/>
        </w:rPr>
        <w:t>de</w:t>
      </w:r>
      <w:r>
        <w:rPr>
          <w:color w:val="231F20"/>
          <w:spacing w:val="-17"/>
          <w:w w:val="105"/>
        </w:rPr>
        <w:t> </w:t>
      </w:r>
      <w:r>
        <w:rPr>
          <w:color w:val="231F20"/>
          <w:spacing w:val="-4"/>
          <w:w w:val="105"/>
        </w:rPr>
        <w:t>uso </w:t>
      </w:r>
      <w:r>
        <w:rPr>
          <w:color w:val="231F20"/>
          <w:w w:val="105"/>
        </w:rPr>
        <w:t>permitido;</w:t>
      </w:r>
      <w:r>
        <w:rPr>
          <w:color w:val="231F20"/>
          <w:spacing w:val="-26"/>
          <w:w w:val="105"/>
        </w:rPr>
        <w:t> </w:t>
      </w:r>
      <w:r>
        <w:rPr>
          <w:color w:val="231F20"/>
          <w:w w:val="105"/>
        </w:rPr>
        <w:t>que</w:t>
      </w:r>
      <w:r>
        <w:rPr>
          <w:color w:val="231F20"/>
          <w:spacing w:val="-25"/>
          <w:w w:val="105"/>
        </w:rPr>
        <w:t> </w:t>
      </w:r>
      <w:r>
        <w:rPr>
          <w:color w:val="231F20"/>
          <w:w w:val="105"/>
        </w:rPr>
        <w:t>figura</w:t>
      </w:r>
      <w:r>
        <w:rPr>
          <w:color w:val="231F20"/>
          <w:spacing w:val="-25"/>
          <w:w w:val="105"/>
        </w:rPr>
        <w:t> </w:t>
      </w:r>
      <w:r>
        <w:rPr>
          <w:color w:val="231F20"/>
          <w:w w:val="105"/>
        </w:rPr>
        <w:t>en</w:t>
      </w:r>
      <w:r>
        <w:rPr>
          <w:color w:val="231F20"/>
          <w:spacing w:val="-25"/>
          <w:w w:val="105"/>
        </w:rPr>
        <w:t> </w:t>
      </w:r>
      <w:r>
        <w:rPr>
          <w:color w:val="231F20"/>
          <w:w w:val="105"/>
        </w:rPr>
        <w:t>el</w:t>
      </w:r>
      <w:r>
        <w:rPr>
          <w:color w:val="231F20"/>
          <w:spacing w:val="-26"/>
          <w:w w:val="105"/>
        </w:rPr>
        <w:t> </w:t>
      </w:r>
      <w:r>
        <w:rPr>
          <w:color w:val="231F20"/>
          <w:w w:val="105"/>
        </w:rPr>
        <w:t>C.A.A.</w:t>
      </w:r>
      <w:r>
        <w:rPr>
          <w:color w:val="231F20"/>
          <w:spacing w:val="-25"/>
          <w:w w:val="105"/>
        </w:rPr>
        <w:t> </w:t>
      </w:r>
      <w:r>
        <w:rPr>
          <w:color w:val="231F20"/>
          <w:w w:val="105"/>
        </w:rPr>
        <w:t>en</w:t>
      </w:r>
      <w:r>
        <w:rPr>
          <w:color w:val="231F20"/>
          <w:spacing w:val="-25"/>
          <w:w w:val="105"/>
        </w:rPr>
        <w:t> </w:t>
      </w:r>
      <w:r>
        <w:rPr>
          <w:color w:val="231F20"/>
          <w:w w:val="105"/>
        </w:rPr>
        <w:t>su</w:t>
      </w:r>
      <w:r>
        <w:rPr>
          <w:color w:val="231F20"/>
          <w:spacing w:val="-25"/>
          <w:w w:val="105"/>
        </w:rPr>
        <w:t> </w:t>
      </w:r>
      <w:r>
        <w:rPr>
          <w:color w:val="231F20"/>
          <w:w w:val="105"/>
        </w:rPr>
        <w:t>art.</w:t>
      </w:r>
      <w:r>
        <w:rPr>
          <w:color w:val="231F20"/>
          <w:spacing w:val="-25"/>
          <w:w w:val="105"/>
        </w:rPr>
        <w:t> </w:t>
      </w:r>
      <w:r>
        <w:rPr>
          <w:color w:val="231F20"/>
          <w:w w:val="105"/>
        </w:rPr>
        <w:t>1398,</w:t>
      </w:r>
      <w:r>
        <w:rPr>
          <w:color w:val="231F20"/>
          <w:spacing w:val="-26"/>
          <w:w w:val="105"/>
        </w:rPr>
        <w:t> </w:t>
      </w:r>
      <w:r>
        <w:rPr>
          <w:color w:val="231F20"/>
          <w:w w:val="105"/>
        </w:rPr>
        <w:t>la</w:t>
      </w:r>
      <w:r>
        <w:rPr>
          <w:color w:val="231F20"/>
          <w:spacing w:val="-25"/>
          <w:w w:val="105"/>
        </w:rPr>
        <w:t> </w:t>
      </w:r>
      <w:r>
        <w:rPr>
          <w:color w:val="231F20"/>
          <w:w w:val="105"/>
        </w:rPr>
        <w:t>que</w:t>
      </w:r>
      <w:r>
        <w:rPr>
          <w:color w:val="231F20"/>
          <w:spacing w:val="-25"/>
          <w:w w:val="105"/>
        </w:rPr>
        <w:t> </w:t>
      </w:r>
      <w:r>
        <w:rPr>
          <w:color w:val="231F20"/>
          <w:w w:val="105"/>
        </w:rPr>
        <w:t>se</w:t>
      </w:r>
      <w:r>
        <w:rPr>
          <w:color w:val="231F20"/>
          <w:spacing w:val="-25"/>
          <w:w w:val="105"/>
        </w:rPr>
        <w:t> </w:t>
      </w:r>
      <w:r>
        <w:rPr>
          <w:color w:val="231F20"/>
          <w:spacing w:val="-3"/>
          <w:w w:val="105"/>
        </w:rPr>
        <w:t>va</w:t>
      </w:r>
      <w:r>
        <w:rPr>
          <w:color w:val="231F20"/>
          <w:spacing w:val="-25"/>
          <w:w w:val="105"/>
        </w:rPr>
        <w:t> </w:t>
      </w:r>
      <w:r>
        <w:rPr>
          <w:color w:val="231F20"/>
          <w:w w:val="105"/>
        </w:rPr>
        <w:t>actualizando</w:t>
      </w:r>
      <w:r>
        <w:rPr>
          <w:color w:val="231F20"/>
          <w:spacing w:val="-26"/>
          <w:w w:val="105"/>
        </w:rPr>
        <w:t> </w:t>
      </w:r>
      <w:r>
        <w:rPr>
          <w:color w:val="231F20"/>
          <w:w w:val="105"/>
        </w:rPr>
        <w:t>a</w:t>
      </w:r>
      <w:r>
        <w:rPr>
          <w:color w:val="231F20"/>
          <w:spacing w:val="-25"/>
          <w:w w:val="105"/>
        </w:rPr>
        <w:t> </w:t>
      </w:r>
      <w:r>
        <w:rPr>
          <w:color w:val="231F20"/>
          <w:w w:val="105"/>
        </w:rPr>
        <w:t>medida</w:t>
      </w:r>
      <w:r>
        <w:rPr>
          <w:color w:val="231F20"/>
          <w:spacing w:val="-25"/>
          <w:w w:val="105"/>
        </w:rPr>
        <w:t> </w:t>
      </w:r>
      <w:r>
        <w:rPr>
          <w:color w:val="231F20"/>
          <w:w w:val="105"/>
        </w:rPr>
        <w:t>que aparecen</w:t>
      </w:r>
      <w:r>
        <w:rPr>
          <w:color w:val="231F20"/>
          <w:spacing w:val="-28"/>
          <w:w w:val="105"/>
        </w:rPr>
        <w:t> </w:t>
      </w:r>
      <w:r>
        <w:rPr>
          <w:color w:val="231F20"/>
          <w:w w:val="105"/>
        </w:rPr>
        <w:t>nuevos</w:t>
      </w:r>
      <w:r>
        <w:rPr>
          <w:color w:val="231F20"/>
          <w:spacing w:val="-27"/>
          <w:w w:val="105"/>
        </w:rPr>
        <w:t> </w:t>
      </w:r>
      <w:r>
        <w:rPr>
          <w:color w:val="231F20"/>
          <w:w w:val="105"/>
        </w:rPr>
        <w:t>aditivos.</w:t>
      </w:r>
      <w:r>
        <w:rPr>
          <w:color w:val="231F20"/>
          <w:spacing w:val="-28"/>
          <w:w w:val="105"/>
        </w:rPr>
        <w:t> </w:t>
      </w:r>
      <w:r>
        <w:rPr>
          <w:color w:val="231F20"/>
          <w:w w:val="105"/>
        </w:rPr>
        <w:t>La</w:t>
      </w:r>
      <w:r>
        <w:rPr>
          <w:color w:val="231F20"/>
          <w:spacing w:val="-27"/>
          <w:w w:val="105"/>
        </w:rPr>
        <w:t> </w:t>
      </w:r>
      <w:r>
        <w:rPr>
          <w:color w:val="231F20"/>
          <w:w w:val="105"/>
        </w:rPr>
        <w:t>cifra</w:t>
      </w:r>
      <w:r>
        <w:rPr>
          <w:color w:val="231F20"/>
          <w:spacing w:val="-28"/>
          <w:w w:val="105"/>
        </w:rPr>
        <w:t> </w:t>
      </w:r>
      <w:r>
        <w:rPr>
          <w:color w:val="231F20"/>
          <w:w w:val="105"/>
        </w:rPr>
        <w:t>de</w:t>
      </w:r>
      <w:r>
        <w:rPr>
          <w:color w:val="231F20"/>
          <w:spacing w:val="-27"/>
          <w:w w:val="105"/>
        </w:rPr>
        <w:t> </w:t>
      </w:r>
      <w:r>
        <w:rPr>
          <w:color w:val="231F20"/>
          <w:w w:val="105"/>
        </w:rPr>
        <w:t>las</w:t>
      </w:r>
      <w:r>
        <w:rPr>
          <w:color w:val="231F20"/>
          <w:spacing w:val="-28"/>
          <w:w w:val="105"/>
        </w:rPr>
        <w:t> </w:t>
      </w:r>
      <w:r>
        <w:rPr>
          <w:color w:val="231F20"/>
          <w:w w:val="105"/>
        </w:rPr>
        <w:t>centenas</w:t>
      </w:r>
      <w:r>
        <w:rPr>
          <w:color w:val="231F20"/>
          <w:spacing w:val="-27"/>
          <w:w w:val="105"/>
        </w:rPr>
        <w:t> </w:t>
      </w:r>
      <w:r>
        <w:rPr>
          <w:color w:val="231F20"/>
          <w:w w:val="105"/>
        </w:rPr>
        <w:t>indica</w:t>
      </w:r>
      <w:r>
        <w:rPr>
          <w:color w:val="231F20"/>
          <w:spacing w:val="-28"/>
          <w:w w:val="105"/>
        </w:rPr>
        <w:t> </w:t>
      </w:r>
      <w:r>
        <w:rPr>
          <w:color w:val="231F20"/>
          <w:w w:val="105"/>
        </w:rPr>
        <w:t>la</w:t>
      </w:r>
      <w:r>
        <w:rPr>
          <w:color w:val="231F20"/>
          <w:spacing w:val="-27"/>
          <w:w w:val="105"/>
        </w:rPr>
        <w:t> </w:t>
      </w:r>
      <w:r>
        <w:rPr>
          <w:color w:val="231F20"/>
          <w:w w:val="105"/>
        </w:rPr>
        <w:t>función</w:t>
      </w:r>
      <w:r>
        <w:rPr>
          <w:color w:val="231F20"/>
          <w:spacing w:val="-28"/>
          <w:w w:val="105"/>
        </w:rPr>
        <w:t> </w:t>
      </w:r>
      <w:r>
        <w:rPr>
          <w:color w:val="231F20"/>
          <w:w w:val="105"/>
        </w:rPr>
        <w:t>que</w:t>
      </w:r>
      <w:r>
        <w:rPr>
          <w:color w:val="231F20"/>
          <w:spacing w:val="-27"/>
          <w:w w:val="105"/>
        </w:rPr>
        <w:t> </w:t>
      </w:r>
      <w:r>
        <w:rPr>
          <w:color w:val="231F20"/>
          <w:w w:val="105"/>
        </w:rPr>
        <w:t>realiza</w:t>
      </w:r>
      <w:r>
        <w:rPr>
          <w:color w:val="231F20"/>
          <w:spacing w:val="-28"/>
          <w:w w:val="105"/>
        </w:rPr>
        <w:t> </w:t>
      </w:r>
      <w:r>
        <w:rPr>
          <w:color w:val="231F20"/>
          <w:w w:val="105"/>
        </w:rPr>
        <w:t>el</w:t>
      </w:r>
      <w:r>
        <w:rPr>
          <w:color w:val="231F20"/>
          <w:spacing w:val="-27"/>
          <w:w w:val="105"/>
        </w:rPr>
        <w:t> </w:t>
      </w:r>
      <w:r>
        <w:rPr>
          <w:color w:val="231F20"/>
          <w:spacing w:val="-3"/>
          <w:w w:val="105"/>
        </w:rPr>
        <w:t>aditivo: </w:t>
      </w:r>
      <w:r>
        <w:rPr>
          <w:color w:val="231F20"/>
          <w:w w:val="105"/>
        </w:rPr>
        <w:t>200</w:t>
      </w:r>
      <w:r>
        <w:rPr>
          <w:color w:val="231F20"/>
          <w:spacing w:val="22"/>
          <w:w w:val="105"/>
        </w:rPr>
        <w:t> </w:t>
      </w:r>
      <w:r>
        <w:rPr>
          <w:color w:val="231F20"/>
          <w:w w:val="105"/>
        </w:rPr>
        <w:t>a</w:t>
      </w:r>
      <w:r>
        <w:rPr>
          <w:color w:val="231F20"/>
          <w:spacing w:val="23"/>
          <w:w w:val="105"/>
        </w:rPr>
        <w:t> </w:t>
      </w:r>
      <w:r>
        <w:rPr>
          <w:color w:val="231F20"/>
          <w:w w:val="105"/>
        </w:rPr>
        <w:t>299</w:t>
      </w:r>
      <w:r>
        <w:rPr>
          <w:color w:val="231F20"/>
          <w:spacing w:val="23"/>
          <w:w w:val="105"/>
        </w:rPr>
        <w:t> </w:t>
      </w:r>
      <w:r>
        <w:rPr>
          <w:color w:val="231F20"/>
          <w:w w:val="105"/>
        </w:rPr>
        <w:t>Conservantes;</w:t>
      </w:r>
      <w:r>
        <w:rPr>
          <w:color w:val="231F20"/>
          <w:spacing w:val="23"/>
          <w:w w:val="105"/>
        </w:rPr>
        <w:t> </w:t>
      </w:r>
      <w:r>
        <w:rPr>
          <w:color w:val="231F20"/>
          <w:w w:val="105"/>
        </w:rPr>
        <w:t>300</w:t>
      </w:r>
      <w:r>
        <w:rPr>
          <w:color w:val="231F20"/>
          <w:spacing w:val="23"/>
          <w:w w:val="105"/>
        </w:rPr>
        <w:t> </w:t>
      </w:r>
      <w:r>
        <w:rPr>
          <w:color w:val="231F20"/>
          <w:w w:val="105"/>
        </w:rPr>
        <w:t>a</w:t>
      </w:r>
      <w:r>
        <w:rPr>
          <w:color w:val="231F20"/>
          <w:spacing w:val="22"/>
          <w:w w:val="105"/>
        </w:rPr>
        <w:t> </w:t>
      </w:r>
      <w:r>
        <w:rPr>
          <w:color w:val="231F20"/>
          <w:w w:val="105"/>
        </w:rPr>
        <w:t>399</w:t>
      </w:r>
      <w:r>
        <w:rPr>
          <w:color w:val="231F20"/>
          <w:spacing w:val="23"/>
          <w:w w:val="105"/>
        </w:rPr>
        <w:t> </w:t>
      </w:r>
      <w:r>
        <w:rPr>
          <w:color w:val="231F20"/>
          <w:w w:val="105"/>
        </w:rPr>
        <w:t>Antioxidantes;</w:t>
      </w:r>
      <w:r>
        <w:rPr>
          <w:color w:val="231F20"/>
          <w:spacing w:val="23"/>
          <w:w w:val="105"/>
        </w:rPr>
        <w:t> </w:t>
      </w:r>
      <w:r>
        <w:rPr>
          <w:color w:val="231F20"/>
          <w:w w:val="105"/>
        </w:rPr>
        <w:t>400</w:t>
      </w:r>
      <w:r>
        <w:rPr>
          <w:color w:val="231F20"/>
          <w:spacing w:val="23"/>
          <w:w w:val="105"/>
        </w:rPr>
        <w:t> </w:t>
      </w:r>
      <w:r>
        <w:rPr>
          <w:color w:val="231F20"/>
          <w:w w:val="105"/>
        </w:rPr>
        <w:t>a</w:t>
      </w:r>
      <w:r>
        <w:rPr>
          <w:color w:val="231F20"/>
          <w:spacing w:val="23"/>
          <w:w w:val="105"/>
        </w:rPr>
        <w:t> </w:t>
      </w:r>
      <w:r>
        <w:rPr>
          <w:color w:val="231F20"/>
          <w:w w:val="105"/>
        </w:rPr>
        <w:t>499</w:t>
      </w:r>
      <w:r>
        <w:rPr>
          <w:color w:val="231F20"/>
          <w:spacing w:val="23"/>
          <w:w w:val="105"/>
        </w:rPr>
        <w:t> </w:t>
      </w:r>
      <w:r>
        <w:rPr>
          <w:color w:val="231F20"/>
          <w:w w:val="105"/>
        </w:rPr>
        <w:t>Estabilizantes;</w:t>
      </w:r>
      <w:r>
        <w:rPr>
          <w:color w:val="231F20"/>
          <w:spacing w:val="22"/>
          <w:w w:val="105"/>
        </w:rPr>
        <w:t> </w:t>
      </w:r>
      <w:r>
        <w:rPr>
          <w:color w:val="231F20"/>
          <w:w w:val="105"/>
        </w:rPr>
        <w:t>500</w:t>
      </w:r>
      <w:r>
        <w:rPr>
          <w:color w:val="231F20"/>
          <w:spacing w:val="23"/>
          <w:w w:val="105"/>
        </w:rPr>
        <w:t> </w:t>
      </w:r>
      <w:r>
        <w:rPr>
          <w:color w:val="231F20"/>
          <w:w w:val="105"/>
        </w:rPr>
        <w:t>a</w:t>
      </w:r>
      <w:r>
        <w:rPr>
          <w:color w:val="231F20"/>
          <w:spacing w:val="23"/>
          <w:w w:val="105"/>
        </w:rPr>
        <w:t> </w:t>
      </w:r>
      <w:r>
        <w:rPr>
          <w:color w:val="231F20"/>
          <w:w w:val="105"/>
        </w:rPr>
        <w:t>599</w:t>
      </w:r>
    </w:p>
    <w:p>
      <w:pPr>
        <w:pStyle w:val="BodyText"/>
        <w:spacing w:line="221" w:lineRule="exact"/>
        <w:ind w:left="133"/>
        <w:jc w:val="both"/>
      </w:pPr>
      <w:r>
        <w:rPr>
          <w:color w:val="231F20"/>
          <w:w w:val="105"/>
        </w:rPr>
        <w:t>Sustancias Minerales; 600 a 699 Resaltadores de Sabor; 900 Otros (Chichizola, 2019).</w:t>
      </w:r>
    </w:p>
    <w:p>
      <w:pPr>
        <w:spacing w:after="0" w:line="221" w:lineRule="exact"/>
        <w:jc w:val="both"/>
        <w:sectPr>
          <w:type w:val="continuous"/>
          <w:pgSz w:w="11910" w:h="16840"/>
          <w:pgMar w:top="980" w:bottom="0" w:left="1000" w:right="1020"/>
        </w:sectPr>
      </w:pPr>
    </w:p>
    <w:p>
      <w:pPr>
        <w:pStyle w:val="BodyText"/>
      </w:pPr>
    </w:p>
    <w:p>
      <w:pPr>
        <w:pStyle w:val="BodyText"/>
        <w:spacing w:before="3"/>
        <w:rPr>
          <w:sz w:val="19"/>
        </w:rPr>
      </w:pPr>
    </w:p>
    <w:p>
      <w:pPr>
        <w:pStyle w:val="BodyText"/>
        <w:spacing w:before="94"/>
        <w:ind w:left="984"/>
        <w:rPr>
          <w:rFonts w:ascii="Arial Black" w:hAnsi="Arial Black"/>
        </w:rPr>
      </w:pPr>
      <w:r>
        <w:rPr>
          <w:rFonts w:ascii="Arial Black" w:hAnsi="Arial Black"/>
          <w:color w:val="F15B66"/>
        </w:rPr>
        <w:t>PREGUNTAS TÉCNICAS:</w:t>
      </w:r>
    </w:p>
    <w:p>
      <w:pPr>
        <w:pStyle w:val="ListParagraph"/>
        <w:numPr>
          <w:ilvl w:val="3"/>
          <w:numId w:val="23"/>
        </w:numPr>
        <w:tabs>
          <w:tab w:pos="1552" w:val="left" w:leader="none"/>
        </w:tabs>
        <w:spacing w:line="216" w:lineRule="auto" w:before="137" w:after="0"/>
        <w:ind w:left="1551" w:right="111" w:hanging="341"/>
        <w:jc w:val="both"/>
        <w:rPr>
          <w:color w:val="231F20"/>
          <w:sz w:val="20"/>
        </w:rPr>
      </w:pPr>
      <w:r>
        <w:rPr>
          <w:color w:val="231F20"/>
          <w:sz w:val="20"/>
        </w:rPr>
        <w:t>¿Puede usted elegir algunos de los métodos de transmisión de calor y aplicarlo a </w:t>
      </w:r>
      <w:r>
        <w:rPr>
          <w:color w:val="231F20"/>
          <w:spacing w:val="-5"/>
          <w:sz w:val="20"/>
        </w:rPr>
        <w:t>los </w:t>
      </w:r>
      <w:r>
        <w:rPr>
          <w:color w:val="231F20"/>
          <w:sz w:val="20"/>
        </w:rPr>
        <w:t>envases de vidrio para garantizar su inocuidad? Fundamente su respuesta y </w:t>
      </w:r>
      <w:r>
        <w:rPr>
          <w:color w:val="231F20"/>
          <w:spacing w:val="-4"/>
          <w:sz w:val="20"/>
        </w:rPr>
        <w:t>cons- </w:t>
      </w:r>
      <w:r>
        <w:rPr>
          <w:color w:val="231F20"/>
          <w:sz w:val="20"/>
        </w:rPr>
        <w:t>truya un diagrama de flujo para dicha operación con parámetros medibles a partir de instrumentos de fácil</w:t>
      </w:r>
      <w:r>
        <w:rPr>
          <w:color w:val="231F20"/>
          <w:spacing w:val="15"/>
          <w:sz w:val="20"/>
        </w:rPr>
        <w:t> </w:t>
      </w:r>
      <w:r>
        <w:rPr>
          <w:color w:val="231F20"/>
          <w:sz w:val="20"/>
        </w:rPr>
        <w:t>acceso.</w:t>
      </w:r>
    </w:p>
    <w:p>
      <w:pPr>
        <w:pStyle w:val="ListParagraph"/>
        <w:numPr>
          <w:ilvl w:val="3"/>
          <w:numId w:val="23"/>
        </w:numPr>
        <w:tabs>
          <w:tab w:pos="1552" w:val="left" w:leader="none"/>
        </w:tabs>
        <w:spacing w:line="210" w:lineRule="exact" w:before="0" w:after="0"/>
        <w:ind w:left="1551" w:right="0" w:hanging="341"/>
        <w:jc w:val="both"/>
        <w:rPr>
          <w:color w:val="231F20"/>
          <w:sz w:val="20"/>
        </w:rPr>
      </w:pPr>
      <w:r>
        <w:rPr>
          <w:color w:val="231F20"/>
          <w:spacing w:val="-4"/>
          <w:sz w:val="20"/>
        </w:rPr>
        <w:t>¿Cuál </w:t>
      </w:r>
      <w:r>
        <w:rPr>
          <w:color w:val="231F20"/>
          <w:sz w:val="20"/>
        </w:rPr>
        <w:t>de </w:t>
      </w:r>
      <w:r>
        <w:rPr>
          <w:color w:val="231F20"/>
          <w:spacing w:val="-3"/>
          <w:sz w:val="20"/>
        </w:rPr>
        <w:t>los </w:t>
      </w:r>
      <w:r>
        <w:rPr>
          <w:color w:val="231F20"/>
          <w:spacing w:val="-5"/>
          <w:sz w:val="20"/>
        </w:rPr>
        <w:t>procesos expuestos concuerda </w:t>
      </w:r>
      <w:r>
        <w:rPr>
          <w:color w:val="231F20"/>
          <w:spacing w:val="-4"/>
          <w:sz w:val="20"/>
        </w:rPr>
        <w:t>con </w:t>
      </w:r>
      <w:r>
        <w:rPr>
          <w:color w:val="231F20"/>
          <w:sz w:val="20"/>
        </w:rPr>
        <w:t>su </w:t>
      </w:r>
      <w:r>
        <w:rPr>
          <w:color w:val="231F20"/>
          <w:spacing w:val="-6"/>
          <w:sz w:val="20"/>
        </w:rPr>
        <w:t>producto? </w:t>
      </w:r>
      <w:r>
        <w:rPr>
          <w:color w:val="231F20"/>
          <w:spacing w:val="-4"/>
          <w:sz w:val="20"/>
        </w:rPr>
        <w:t>Fundamente </w:t>
      </w:r>
      <w:r>
        <w:rPr>
          <w:color w:val="231F20"/>
          <w:sz w:val="20"/>
        </w:rPr>
        <w:t>la</w:t>
      </w:r>
      <w:r>
        <w:rPr>
          <w:color w:val="231F20"/>
          <w:spacing w:val="-31"/>
          <w:sz w:val="20"/>
        </w:rPr>
        <w:t> </w:t>
      </w:r>
      <w:r>
        <w:rPr>
          <w:color w:val="231F20"/>
          <w:spacing w:val="-5"/>
          <w:sz w:val="20"/>
        </w:rPr>
        <w:t>elección.</w:t>
      </w:r>
    </w:p>
    <w:p>
      <w:pPr>
        <w:pStyle w:val="ListParagraph"/>
        <w:numPr>
          <w:ilvl w:val="3"/>
          <w:numId w:val="23"/>
        </w:numPr>
        <w:tabs>
          <w:tab w:pos="1552" w:val="left" w:leader="none"/>
        </w:tabs>
        <w:spacing w:line="216" w:lineRule="auto" w:before="7" w:after="0"/>
        <w:ind w:left="1551" w:right="111" w:hanging="341"/>
        <w:jc w:val="both"/>
        <w:rPr>
          <w:color w:val="231F20"/>
          <w:sz w:val="20"/>
        </w:rPr>
      </w:pPr>
      <w:r>
        <w:rPr>
          <w:color w:val="231F20"/>
          <w:sz w:val="20"/>
        </w:rPr>
        <w:t>Investigue el proceso de conservación elegido a escala industrial y seleccione imá- genes del equipo, diseñe una lista de los parámetros de funcionamiento </w:t>
      </w:r>
      <w:r>
        <w:rPr>
          <w:color w:val="231F20"/>
          <w:spacing w:val="-3"/>
          <w:sz w:val="20"/>
        </w:rPr>
        <w:t>eficiente, </w:t>
      </w:r>
      <w:r>
        <w:rPr>
          <w:color w:val="231F20"/>
          <w:sz w:val="20"/>
        </w:rPr>
        <w:t>control y establezca rangos que aseguren la inocuidad de su</w:t>
      </w:r>
      <w:r>
        <w:rPr>
          <w:color w:val="231F20"/>
          <w:spacing w:val="33"/>
          <w:sz w:val="20"/>
        </w:rPr>
        <w:t> </w:t>
      </w:r>
      <w:r>
        <w:rPr>
          <w:color w:val="231F20"/>
          <w:sz w:val="20"/>
        </w:rPr>
        <w:t>producto.</w:t>
      </w:r>
    </w:p>
    <w:p>
      <w:pPr>
        <w:pStyle w:val="BodyText"/>
        <w:rPr>
          <w:sz w:val="24"/>
        </w:rPr>
      </w:pPr>
    </w:p>
    <w:p>
      <w:pPr>
        <w:pStyle w:val="Heading1"/>
        <w:numPr>
          <w:ilvl w:val="3"/>
          <w:numId w:val="23"/>
        </w:numPr>
        <w:tabs>
          <w:tab w:pos="1342" w:val="left" w:leader="none"/>
        </w:tabs>
        <w:spacing w:line="232" w:lineRule="auto" w:before="174" w:after="0"/>
        <w:ind w:left="984" w:right="1470" w:firstLine="0"/>
        <w:jc w:val="left"/>
        <w:rPr>
          <w:rFonts w:ascii="Lucida Sans"/>
          <w:b/>
          <w:color w:val="0375BC"/>
        </w:rPr>
      </w:pPr>
      <w:r>
        <w:rPr>
          <w:rFonts w:ascii="Lucida Sans"/>
          <w:b/>
          <w:color w:val="0375BC"/>
          <w:spacing w:val="-6"/>
          <w:w w:val="105"/>
        </w:rPr>
        <w:t>TRATAMIENTO</w:t>
      </w:r>
      <w:r>
        <w:rPr>
          <w:rFonts w:ascii="Lucida Sans"/>
          <w:b/>
          <w:color w:val="0375BC"/>
          <w:spacing w:val="-23"/>
          <w:w w:val="105"/>
        </w:rPr>
        <w:t> </w:t>
      </w:r>
      <w:r>
        <w:rPr>
          <w:rFonts w:ascii="Lucida Sans"/>
          <w:b/>
          <w:color w:val="0375BC"/>
          <w:w w:val="105"/>
        </w:rPr>
        <w:t>DE</w:t>
      </w:r>
      <w:r>
        <w:rPr>
          <w:rFonts w:ascii="Lucida Sans"/>
          <w:b/>
          <w:color w:val="0375BC"/>
          <w:spacing w:val="-23"/>
          <w:w w:val="105"/>
        </w:rPr>
        <w:t> </w:t>
      </w:r>
      <w:r>
        <w:rPr>
          <w:rFonts w:ascii="Lucida Sans"/>
          <w:b/>
          <w:color w:val="0375BC"/>
          <w:w w:val="105"/>
        </w:rPr>
        <w:t>EFLUENTES</w:t>
      </w:r>
      <w:r>
        <w:rPr>
          <w:rFonts w:ascii="Lucida Sans"/>
          <w:b/>
          <w:color w:val="0375BC"/>
          <w:spacing w:val="-23"/>
          <w:w w:val="105"/>
        </w:rPr>
        <w:t> </w:t>
      </w:r>
      <w:r>
        <w:rPr>
          <w:rFonts w:ascii="Lucida Sans"/>
          <w:b/>
          <w:color w:val="0375BC"/>
          <w:w w:val="105"/>
        </w:rPr>
        <w:t>EN</w:t>
      </w:r>
      <w:r>
        <w:rPr>
          <w:rFonts w:ascii="Lucida Sans"/>
          <w:b/>
          <w:color w:val="0375BC"/>
          <w:spacing w:val="-23"/>
          <w:w w:val="105"/>
        </w:rPr>
        <w:t> </w:t>
      </w:r>
      <w:r>
        <w:rPr>
          <w:rFonts w:ascii="Lucida Sans"/>
          <w:b/>
          <w:color w:val="0375BC"/>
          <w:w w:val="105"/>
        </w:rPr>
        <w:t>LA</w:t>
      </w:r>
      <w:r>
        <w:rPr>
          <w:rFonts w:ascii="Lucida Sans"/>
          <w:b/>
          <w:color w:val="0375BC"/>
          <w:spacing w:val="-23"/>
          <w:w w:val="105"/>
        </w:rPr>
        <w:t> </w:t>
      </w:r>
      <w:r>
        <w:rPr>
          <w:rFonts w:ascii="Lucida Sans"/>
          <w:b/>
          <w:color w:val="0375BC"/>
          <w:spacing w:val="-3"/>
          <w:w w:val="105"/>
        </w:rPr>
        <w:t>INDUSTRIA </w:t>
      </w:r>
      <w:r>
        <w:rPr>
          <w:rFonts w:ascii="Lucida Sans"/>
          <w:b/>
          <w:color w:val="0375BC"/>
          <w:w w:val="105"/>
        </w:rPr>
        <w:t>ALIMENTICIA</w:t>
      </w:r>
    </w:p>
    <w:p>
      <w:pPr>
        <w:pStyle w:val="ListParagraph"/>
        <w:numPr>
          <w:ilvl w:val="1"/>
          <w:numId w:val="25"/>
        </w:numPr>
        <w:tabs>
          <w:tab w:pos="1507" w:val="left" w:leader="none"/>
        </w:tabs>
        <w:spacing w:line="240" w:lineRule="auto" w:before="232" w:after="0"/>
        <w:ind w:left="1506" w:right="0" w:hanging="523"/>
        <w:jc w:val="left"/>
        <w:rPr>
          <w:rFonts w:ascii="Calibri" w:hAnsi="Calibri"/>
          <w:sz w:val="28"/>
        </w:rPr>
      </w:pPr>
      <w:r>
        <w:rPr>
          <w:rFonts w:ascii="Calibri" w:hAnsi="Calibri"/>
          <w:color w:val="231F20"/>
          <w:w w:val="125"/>
          <w:sz w:val="28"/>
        </w:rPr>
        <w:t>Introducción</w:t>
      </w:r>
    </w:p>
    <w:p>
      <w:pPr>
        <w:pStyle w:val="BodyText"/>
        <w:spacing w:before="163"/>
        <w:ind w:left="984"/>
      </w:pPr>
      <w:r>
        <w:rPr>
          <w:color w:val="231F20"/>
          <w:spacing w:val="-5"/>
        </w:rPr>
        <w:t>Primero vamos </w:t>
      </w:r>
      <w:r>
        <w:rPr>
          <w:color w:val="231F20"/>
        </w:rPr>
        <w:t>a </w:t>
      </w:r>
      <w:r>
        <w:rPr>
          <w:color w:val="231F20"/>
          <w:spacing w:val="-3"/>
        </w:rPr>
        <w:t>definir </w:t>
      </w:r>
      <w:r>
        <w:rPr>
          <w:color w:val="231F20"/>
          <w:spacing w:val="-4"/>
        </w:rPr>
        <w:t>algunos </w:t>
      </w:r>
      <w:r>
        <w:rPr>
          <w:color w:val="231F20"/>
          <w:spacing w:val="-5"/>
        </w:rPr>
        <w:t>conceptos para </w:t>
      </w:r>
      <w:r>
        <w:rPr>
          <w:color w:val="231F20"/>
          <w:spacing w:val="-4"/>
        </w:rPr>
        <w:t>luego </w:t>
      </w:r>
      <w:r>
        <w:rPr>
          <w:color w:val="231F20"/>
          <w:spacing w:val="-5"/>
        </w:rPr>
        <w:t>desarrollar tratamientos </w:t>
      </w:r>
      <w:r>
        <w:rPr>
          <w:color w:val="231F20"/>
        </w:rPr>
        <w:t>de </w:t>
      </w:r>
      <w:r>
        <w:rPr>
          <w:color w:val="231F20"/>
          <w:spacing w:val="-4"/>
        </w:rPr>
        <w:t>efluentes.</w:t>
      </w:r>
    </w:p>
    <w:p>
      <w:pPr>
        <w:pStyle w:val="BodyText"/>
        <w:spacing w:before="8"/>
      </w:pPr>
    </w:p>
    <w:p>
      <w:pPr>
        <w:pStyle w:val="ListParagraph"/>
        <w:numPr>
          <w:ilvl w:val="2"/>
          <w:numId w:val="25"/>
        </w:numPr>
        <w:tabs>
          <w:tab w:pos="1552" w:val="left" w:leader="none"/>
        </w:tabs>
        <w:spacing w:line="199" w:lineRule="auto" w:before="0" w:after="0"/>
        <w:ind w:left="1551" w:right="111" w:hanging="341"/>
        <w:jc w:val="both"/>
        <w:rPr>
          <w:sz w:val="20"/>
        </w:rPr>
      </w:pPr>
      <w:r>
        <w:rPr>
          <w:color w:val="231F20"/>
          <w:w w:val="105"/>
          <w:sz w:val="20"/>
        </w:rPr>
        <w:t>La</w:t>
      </w:r>
      <w:r>
        <w:rPr>
          <w:color w:val="231F20"/>
          <w:spacing w:val="-8"/>
          <w:w w:val="105"/>
          <w:sz w:val="20"/>
        </w:rPr>
        <w:t> </w:t>
      </w:r>
      <w:r>
        <w:rPr>
          <w:color w:val="231F20"/>
          <w:w w:val="105"/>
          <w:sz w:val="20"/>
        </w:rPr>
        <w:t>industria</w:t>
      </w:r>
      <w:r>
        <w:rPr>
          <w:color w:val="231F20"/>
          <w:spacing w:val="-7"/>
          <w:w w:val="105"/>
          <w:sz w:val="20"/>
        </w:rPr>
        <w:t> </w:t>
      </w:r>
      <w:r>
        <w:rPr>
          <w:rFonts w:ascii="Calibri" w:hAnsi="Calibri"/>
          <w:color w:val="231F20"/>
          <w:w w:val="105"/>
          <w:sz w:val="20"/>
        </w:rPr>
        <w:t>alimentaria</w:t>
      </w:r>
      <w:r>
        <w:rPr>
          <w:rFonts w:ascii="Calibri" w:hAnsi="Calibri"/>
          <w:color w:val="231F20"/>
          <w:spacing w:val="3"/>
          <w:w w:val="105"/>
          <w:sz w:val="20"/>
        </w:rPr>
        <w:t> </w:t>
      </w:r>
      <w:r>
        <w:rPr>
          <w:color w:val="231F20"/>
          <w:w w:val="105"/>
          <w:sz w:val="20"/>
        </w:rPr>
        <w:t>es</w:t>
      </w:r>
      <w:r>
        <w:rPr>
          <w:color w:val="231F20"/>
          <w:spacing w:val="-7"/>
          <w:w w:val="105"/>
          <w:sz w:val="20"/>
        </w:rPr>
        <w:t> </w:t>
      </w:r>
      <w:r>
        <w:rPr>
          <w:color w:val="231F20"/>
          <w:w w:val="105"/>
          <w:sz w:val="20"/>
        </w:rPr>
        <w:t>la</w:t>
      </w:r>
      <w:r>
        <w:rPr>
          <w:color w:val="231F20"/>
          <w:spacing w:val="-8"/>
          <w:w w:val="105"/>
          <w:sz w:val="20"/>
        </w:rPr>
        <w:t> </w:t>
      </w:r>
      <w:r>
        <w:rPr>
          <w:color w:val="231F20"/>
          <w:w w:val="105"/>
          <w:sz w:val="20"/>
        </w:rPr>
        <w:t>encargada</w:t>
      </w:r>
      <w:r>
        <w:rPr>
          <w:color w:val="231F20"/>
          <w:spacing w:val="-7"/>
          <w:w w:val="105"/>
          <w:sz w:val="20"/>
        </w:rPr>
        <w:t> </w:t>
      </w:r>
      <w:r>
        <w:rPr>
          <w:color w:val="231F20"/>
          <w:w w:val="105"/>
          <w:sz w:val="20"/>
        </w:rPr>
        <w:t>de</w:t>
      </w:r>
      <w:r>
        <w:rPr>
          <w:color w:val="231F20"/>
          <w:spacing w:val="-7"/>
          <w:w w:val="105"/>
          <w:sz w:val="20"/>
        </w:rPr>
        <w:t> </w:t>
      </w:r>
      <w:r>
        <w:rPr>
          <w:color w:val="231F20"/>
          <w:w w:val="105"/>
          <w:sz w:val="20"/>
        </w:rPr>
        <w:t>la</w:t>
      </w:r>
      <w:r>
        <w:rPr>
          <w:color w:val="231F20"/>
          <w:spacing w:val="-8"/>
          <w:w w:val="105"/>
          <w:sz w:val="20"/>
        </w:rPr>
        <w:t> </w:t>
      </w:r>
      <w:r>
        <w:rPr>
          <w:color w:val="231F20"/>
          <w:w w:val="105"/>
          <w:sz w:val="20"/>
        </w:rPr>
        <w:t>elaboración,</w:t>
      </w:r>
      <w:r>
        <w:rPr>
          <w:color w:val="231F20"/>
          <w:spacing w:val="-7"/>
          <w:w w:val="105"/>
          <w:sz w:val="20"/>
        </w:rPr>
        <w:t> </w:t>
      </w:r>
      <w:r>
        <w:rPr>
          <w:color w:val="231F20"/>
          <w:w w:val="105"/>
          <w:sz w:val="20"/>
        </w:rPr>
        <w:t>transformación,</w:t>
      </w:r>
      <w:r>
        <w:rPr>
          <w:color w:val="231F20"/>
          <w:spacing w:val="-7"/>
          <w:w w:val="105"/>
          <w:sz w:val="20"/>
        </w:rPr>
        <w:t> </w:t>
      </w:r>
      <w:r>
        <w:rPr>
          <w:color w:val="231F20"/>
          <w:w w:val="105"/>
          <w:sz w:val="20"/>
        </w:rPr>
        <w:t>prepa- ración,</w:t>
      </w:r>
      <w:r>
        <w:rPr>
          <w:color w:val="231F20"/>
          <w:spacing w:val="-7"/>
          <w:w w:val="105"/>
          <w:sz w:val="20"/>
        </w:rPr>
        <w:t> </w:t>
      </w:r>
      <w:r>
        <w:rPr>
          <w:color w:val="231F20"/>
          <w:w w:val="105"/>
          <w:sz w:val="20"/>
        </w:rPr>
        <w:t>conservación</w:t>
      </w:r>
      <w:r>
        <w:rPr>
          <w:color w:val="231F20"/>
          <w:spacing w:val="-6"/>
          <w:w w:val="105"/>
          <w:sz w:val="20"/>
        </w:rPr>
        <w:t> </w:t>
      </w:r>
      <w:r>
        <w:rPr>
          <w:color w:val="231F20"/>
          <w:w w:val="105"/>
          <w:sz w:val="20"/>
        </w:rPr>
        <w:t>y</w:t>
      </w:r>
      <w:r>
        <w:rPr>
          <w:color w:val="231F20"/>
          <w:spacing w:val="-7"/>
          <w:w w:val="105"/>
          <w:sz w:val="20"/>
        </w:rPr>
        <w:t> </w:t>
      </w:r>
      <w:r>
        <w:rPr>
          <w:color w:val="231F20"/>
          <w:w w:val="105"/>
          <w:sz w:val="20"/>
        </w:rPr>
        <w:t>envasado</w:t>
      </w:r>
      <w:r>
        <w:rPr>
          <w:color w:val="231F20"/>
          <w:spacing w:val="-6"/>
          <w:w w:val="105"/>
          <w:sz w:val="20"/>
        </w:rPr>
        <w:t> </w:t>
      </w:r>
      <w:r>
        <w:rPr>
          <w:color w:val="231F20"/>
          <w:w w:val="105"/>
          <w:sz w:val="20"/>
        </w:rPr>
        <w:t>de</w:t>
      </w:r>
      <w:r>
        <w:rPr>
          <w:color w:val="231F20"/>
          <w:spacing w:val="-6"/>
          <w:w w:val="105"/>
          <w:sz w:val="20"/>
        </w:rPr>
        <w:t> </w:t>
      </w:r>
      <w:r>
        <w:rPr>
          <w:color w:val="231F20"/>
          <w:w w:val="105"/>
          <w:sz w:val="20"/>
        </w:rPr>
        <w:t>alimentos</w:t>
      </w:r>
      <w:r>
        <w:rPr>
          <w:color w:val="231F20"/>
          <w:spacing w:val="-7"/>
          <w:w w:val="105"/>
          <w:sz w:val="20"/>
        </w:rPr>
        <w:t> </w:t>
      </w:r>
      <w:r>
        <w:rPr>
          <w:color w:val="231F20"/>
          <w:w w:val="105"/>
          <w:sz w:val="20"/>
        </w:rPr>
        <w:t>destinados</w:t>
      </w:r>
      <w:r>
        <w:rPr>
          <w:color w:val="231F20"/>
          <w:spacing w:val="-6"/>
          <w:w w:val="105"/>
          <w:sz w:val="20"/>
        </w:rPr>
        <w:t> </w:t>
      </w:r>
      <w:r>
        <w:rPr>
          <w:color w:val="231F20"/>
          <w:w w:val="105"/>
          <w:sz w:val="20"/>
        </w:rPr>
        <w:t>al</w:t>
      </w:r>
      <w:r>
        <w:rPr>
          <w:color w:val="231F20"/>
          <w:spacing w:val="-7"/>
          <w:w w:val="105"/>
          <w:sz w:val="20"/>
        </w:rPr>
        <w:t> </w:t>
      </w:r>
      <w:r>
        <w:rPr>
          <w:color w:val="231F20"/>
          <w:w w:val="105"/>
          <w:sz w:val="20"/>
        </w:rPr>
        <w:t>consumo</w:t>
      </w:r>
      <w:r>
        <w:rPr>
          <w:color w:val="231F20"/>
          <w:spacing w:val="-6"/>
          <w:w w:val="105"/>
          <w:sz w:val="20"/>
        </w:rPr>
        <w:t> </w:t>
      </w:r>
      <w:r>
        <w:rPr>
          <w:color w:val="231F20"/>
          <w:w w:val="105"/>
          <w:sz w:val="20"/>
        </w:rPr>
        <w:t>humano</w:t>
      </w:r>
      <w:r>
        <w:rPr>
          <w:color w:val="231F20"/>
          <w:spacing w:val="-6"/>
          <w:w w:val="105"/>
          <w:sz w:val="20"/>
        </w:rPr>
        <w:t> </w:t>
      </w:r>
      <w:r>
        <w:rPr>
          <w:color w:val="231F20"/>
          <w:spacing w:val="-15"/>
          <w:w w:val="105"/>
          <w:sz w:val="20"/>
        </w:rPr>
        <w:t>y </w:t>
      </w:r>
      <w:r>
        <w:rPr>
          <w:color w:val="231F20"/>
          <w:w w:val="105"/>
          <w:sz w:val="20"/>
        </w:rPr>
        <w:t>animal,</w:t>
      </w:r>
      <w:r>
        <w:rPr>
          <w:color w:val="231F20"/>
          <w:spacing w:val="-10"/>
          <w:w w:val="105"/>
          <w:sz w:val="20"/>
        </w:rPr>
        <w:t> </w:t>
      </w:r>
      <w:r>
        <w:rPr>
          <w:color w:val="231F20"/>
          <w:w w:val="105"/>
          <w:sz w:val="20"/>
        </w:rPr>
        <w:t>por</w:t>
      </w:r>
      <w:r>
        <w:rPr>
          <w:color w:val="231F20"/>
          <w:spacing w:val="-9"/>
          <w:w w:val="105"/>
          <w:sz w:val="20"/>
        </w:rPr>
        <w:t> </w:t>
      </w:r>
      <w:r>
        <w:rPr>
          <w:color w:val="231F20"/>
          <w:w w:val="105"/>
          <w:sz w:val="20"/>
        </w:rPr>
        <w:t>lo</w:t>
      </w:r>
      <w:r>
        <w:rPr>
          <w:color w:val="231F20"/>
          <w:spacing w:val="-10"/>
          <w:w w:val="105"/>
          <w:sz w:val="20"/>
        </w:rPr>
        <w:t> </w:t>
      </w:r>
      <w:r>
        <w:rPr>
          <w:color w:val="231F20"/>
          <w:w w:val="105"/>
          <w:sz w:val="20"/>
        </w:rPr>
        <w:t>que</w:t>
      </w:r>
      <w:r>
        <w:rPr>
          <w:color w:val="231F20"/>
          <w:spacing w:val="-9"/>
          <w:w w:val="105"/>
          <w:sz w:val="20"/>
        </w:rPr>
        <w:t> </w:t>
      </w:r>
      <w:r>
        <w:rPr>
          <w:color w:val="231F20"/>
          <w:w w:val="105"/>
          <w:sz w:val="20"/>
        </w:rPr>
        <w:t>engloba</w:t>
      </w:r>
      <w:r>
        <w:rPr>
          <w:color w:val="231F20"/>
          <w:spacing w:val="-9"/>
          <w:w w:val="105"/>
          <w:sz w:val="20"/>
        </w:rPr>
        <w:t> </w:t>
      </w:r>
      <w:r>
        <w:rPr>
          <w:color w:val="231F20"/>
          <w:w w:val="105"/>
          <w:sz w:val="20"/>
        </w:rPr>
        <w:t>gran</w:t>
      </w:r>
      <w:r>
        <w:rPr>
          <w:color w:val="231F20"/>
          <w:spacing w:val="-10"/>
          <w:w w:val="105"/>
          <w:sz w:val="20"/>
        </w:rPr>
        <w:t> </w:t>
      </w:r>
      <w:r>
        <w:rPr>
          <w:color w:val="231F20"/>
          <w:w w:val="105"/>
          <w:sz w:val="20"/>
        </w:rPr>
        <w:t>cantidad</w:t>
      </w:r>
      <w:r>
        <w:rPr>
          <w:color w:val="231F20"/>
          <w:spacing w:val="-9"/>
          <w:w w:val="105"/>
          <w:sz w:val="20"/>
        </w:rPr>
        <w:t> </w:t>
      </w:r>
      <w:r>
        <w:rPr>
          <w:color w:val="231F20"/>
          <w:w w:val="105"/>
          <w:sz w:val="20"/>
        </w:rPr>
        <w:t>de</w:t>
      </w:r>
      <w:r>
        <w:rPr>
          <w:color w:val="231F20"/>
          <w:spacing w:val="-9"/>
          <w:w w:val="105"/>
          <w:sz w:val="20"/>
        </w:rPr>
        <w:t> </w:t>
      </w:r>
      <w:r>
        <w:rPr>
          <w:color w:val="231F20"/>
          <w:w w:val="105"/>
          <w:sz w:val="20"/>
        </w:rPr>
        <w:t>fábricas</w:t>
      </w:r>
      <w:r>
        <w:rPr>
          <w:color w:val="231F20"/>
          <w:spacing w:val="-10"/>
          <w:w w:val="105"/>
          <w:sz w:val="20"/>
        </w:rPr>
        <w:t> </w:t>
      </w:r>
      <w:r>
        <w:rPr>
          <w:color w:val="231F20"/>
          <w:w w:val="105"/>
          <w:sz w:val="20"/>
        </w:rPr>
        <w:t>operadoras.</w:t>
      </w:r>
    </w:p>
    <w:p>
      <w:pPr>
        <w:pStyle w:val="ListParagraph"/>
        <w:numPr>
          <w:ilvl w:val="2"/>
          <w:numId w:val="25"/>
        </w:numPr>
        <w:tabs>
          <w:tab w:pos="1552" w:val="left" w:leader="none"/>
        </w:tabs>
        <w:spacing w:line="234" w:lineRule="exact" w:before="0" w:after="0"/>
        <w:ind w:left="1551" w:right="0" w:hanging="341"/>
        <w:jc w:val="both"/>
        <w:rPr>
          <w:sz w:val="20"/>
        </w:rPr>
      </w:pPr>
      <w:r>
        <w:rPr>
          <w:color w:val="231F20"/>
          <w:w w:val="105"/>
          <w:sz w:val="20"/>
        </w:rPr>
        <w:t>Aguas residuales:</w:t>
      </w:r>
    </w:p>
    <w:p>
      <w:pPr>
        <w:pStyle w:val="ListParagraph"/>
        <w:numPr>
          <w:ilvl w:val="3"/>
          <w:numId w:val="25"/>
        </w:numPr>
        <w:tabs>
          <w:tab w:pos="1722" w:val="left" w:leader="none"/>
        </w:tabs>
        <w:spacing w:line="211" w:lineRule="auto" w:before="0" w:after="0"/>
        <w:ind w:left="1721" w:right="111" w:hanging="170"/>
        <w:jc w:val="both"/>
        <w:rPr>
          <w:sz w:val="20"/>
        </w:rPr>
      </w:pPr>
      <w:r>
        <w:rPr>
          <w:color w:val="231F20"/>
          <w:spacing w:val="-7"/>
          <w:w w:val="105"/>
          <w:sz w:val="20"/>
        </w:rPr>
        <w:t>Toda </w:t>
      </w:r>
      <w:r>
        <w:rPr>
          <w:color w:val="231F20"/>
          <w:w w:val="105"/>
          <w:sz w:val="20"/>
        </w:rPr>
        <w:t>Industria alimenticia genera </w:t>
      </w:r>
      <w:r>
        <w:rPr>
          <w:rFonts w:ascii="Calibri" w:hAnsi="Calibri"/>
          <w:color w:val="231F20"/>
          <w:w w:val="105"/>
          <w:sz w:val="20"/>
        </w:rPr>
        <w:t>aguas residuales</w:t>
      </w:r>
      <w:r>
        <w:rPr>
          <w:color w:val="231F20"/>
          <w:w w:val="105"/>
          <w:sz w:val="20"/>
        </w:rPr>
        <w:t>, que debe ser tratada debido a</w:t>
      </w:r>
      <w:r>
        <w:rPr>
          <w:color w:val="231F20"/>
          <w:spacing w:val="-22"/>
          <w:w w:val="105"/>
          <w:sz w:val="20"/>
        </w:rPr>
        <w:t> </w:t>
      </w:r>
      <w:r>
        <w:rPr>
          <w:color w:val="231F20"/>
          <w:w w:val="105"/>
          <w:sz w:val="20"/>
        </w:rPr>
        <w:t>que</w:t>
      </w:r>
      <w:r>
        <w:rPr>
          <w:color w:val="231F20"/>
          <w:spacing w:val="-22"/>
          <w:w w:val="105"/>
          <w:sz w:val="20"/>
        </w:rPr>
        <w:t> </w:t>
      </w:r>
      <w:r>
        <w:rPr>
          <w:color w:val="231F20"/>
          <w:w w:val="105"/>
          <w:sz w:val="20"/>
        </w:rPr>
        <w:t>los</w:t>
      </w:r>
      <w:r>
        <w:rPr>
          <w:color w:val="231F20"/>
          <w:spacing w:val="-22"/>
          <w:w w:val="105"/>
          <w:sz w:val="20"/>
        </w:rPr>
        <w:t> </w:t>
      </w:r>
      <w:r>
        <w:rPr>
          <w:color w:val="231F20"/>
          <w:w w:val="105"/>
          <w:sz w:val="20"/>
        </w:rPr>
        <w:t>parámetros</w:t>
      </w:r>
      <w:r>
        <w:rPr>
          <w:color w:val="231F20"/>
          <w:spacing w:val="-22"/>
          <w:w w:val="105"/>
          <w:sz w:val="20"/>
        </w:rPr>
        <w:t> </w:t>
      </w:r>
      <w:r>
        <w:rPr>
          <w:color w:val="231F20"/>
          <w:w w:val="105"/>
          <w:sz w:val="20"/>
        </w:rPr>
        <w:t>de</w:t>
      </w:r>
      <w:r>
        <w:rPr>
          <w:color w:val="231F20"/>
          <w:spacing w:val="-22"/>
          <w:w w:val="105"/>
          <w:sz w:val="20"/>
        </w:rPr>
        <w:t> </w:t>
      </w:r>
      <w:r>
        <w:rPr>
          <w:color w:val="231F20"/>
          <w:w w:val="105"/>
          <w:sz w:val="20"/>
        </w:rPr>
        <w:t>vuelco</w:t>
      </w:r>
      <w:r>
        <w:rPr>
          <w:color w:val="231F20"/>
          <w:spacing w:val="-22"/>
          <w:w w:val="105"/>
          <w:sz w:val="20"/>
        </w:rPr>
        <w:t> </w:t>
      </w:r>
      <w:r>
        <w:rPr>
          <w:color w:val="231F20"/>
          <w:w w:val="105"/>
          <w:sz w:val="20"/>
        </w:rPr>
        <w:t>deben</w:t>
      </w:r>
      <w:r>
        <w:rPr>
          <w:color w:val="231F20"/>
          <w:spacing w:val="-22"/>
          <w:w w:val="105"/>
          <w:sz w:val="20"/>
        </w:rPr>
        <w:t> </w:t>
      </w:r>
      <w:r>
        <w:rPr>
          <w:color w:val="231F20"/>
          <w:w w:val="105"/>
          <w:sz w:val="20"/>
        </w:rPr>
        <w:t>cumplir</w:t>
      </w:r>
      <w:r>
        <w:rPr>
          <w:color w:val="231F20"/>
          <w:spacing w:val="-21"/>
          <w:w w:val="105"/>
          <w:sz w:val="20"/>
        </w:rPr>
        <w:t> </w:t>
      </w:r>
      <w:r>
        <w:rPr>
          <w:color w:val="231F20"/>
          <w:w w:val="105"/>
          <w:sz w:val="20"/>
        </w:rPr>
        <w:t>ciertos</w:t>
      </w:r>
      <w:r>
        <w:rPr>
          <w:color w:val="231F20"/>
          <w:spacing w:val="-22"/>
          <w:w w:val="105"/>
          <w:sz w:val="20"/>
        </w:rPr>
        <w:t> </w:t>
      </w:r>
      <w:r>
        <w:rPr>
          <w:color w:val="231F20"/>
          <w:w w:val="105"/>
          <w:sz w:val="20"/>
        </w:rPr>
        <w:t>valores</w:t>
      </w:r>
      <w:r>
        <w:rPr>
          <w:color w:val="231F20"/>
          <w:spacing w:val="-22"/>
          <w:w w:val="105"/>
          <w:sz w:val="20"/>
        </w:rPr>
        <w:t> </w:t>
      </w:r>
      <w:r>
        <w:rPr>
          <w:color w:val="231F20"/>
          <w:w w:val="105"/>
          <w:sz w:val="20"/>
        </w:rPr>
        <w:t>de</w:t>
      </w:r>
      <w:r>
        <w:rPr>
          <w:color w:val="231F20"/>
          <w:spacing w:val="-22"/>
          <w:w w:val="105"/>
          <w:sz w:val="20"/>
        </w:rPr>
        <w:t> </w:t>
      </w:r>
      <w:r>
        <w:rPr>
          <w:color w:val="231F20"/>
          <w:w w:val="105"/>
          <w:sz w:val="20"/>
        </w:rPr>
        <w:t>acuerdo</w:t>
      </w:r>
      <w:r>
        <w:rPr>
          <w:color w:val="231F20"/>
          <w:spacing w:val="-22"/>
          <w:w w:val="105"/>
          <w:sz w:val="20"/>
        </w:rPr>
        <w:t> </w:t>
      </w:r>
      <w:r>
        <w:rPr>
          <w:color w:val="231F20"/>
          <w:w w:val="105"/>
          <w:sz w:val="20"/>
        </w:rPr>
        <w:t>a</w:t>
      </w:r>
      <w:r>
        <w:rPr>
          <w:color w:val="231F20"/>
          <w:spacing w:val="-22"/>
          <w:w w:val="105"/>
          <w:sz w:val="20"/>
        </w:rPr>
        <w:t> </w:t>
      </w:r>
      <w:r>
        <w:rPr>
          <w:color w:val="231F20"/>
          <w:w w:val="105"/>
          <w:sz w:val="20"/>
        </w:rPr>
        <w:t>la</w:t>
      </w:r>
      <w:r>
        <w:rPr>
          <w:color w:val="231F20"/>
          <w:spacing w:val="-22"/>
          <w:w w:val="105"/>
          <w:sz w:val="20"/>
        </w:rPr>
        <w:t> </w:t>
      </w:r>
      <w:r>
        <w:rPr>
          <w:color w:val="231F20"/>
          <w:w w:val="105"/>
          <w:sz w:val="20"/>
        </w:rPr>
        <w:t>le- gislación Vigente.</w:t>
      </w:r>
    </w:p>
    <w:p>
      <w:pPr>
        <w:pStyle w:val="ListParagraph"/>
        <w:numPr>
          <w:ilvl w:val="3"/>
          <w:numId w:val="25"/>
        </w:numPr>
        <w:tabs>
          <w:tab w:pos="1722" w:val="left" w:leader="none"/>
        </w:tabs>
        <w:spacing w:line="211" w:lineRule="auto" w:before="0" w:after="0"/>
        <w:ind w:left="1721" w:right="112" w:hanging="170"/>
        <w:jc w:val="both"/>
        <w:rPr>
          <w:sz w:val="20"/>
        </w:rPr>
      </w:pPr>
      <w:r>
        <w:rPr>
          <w:color w:val="231F20"/>
          <w:w w:val="105"/>
          <w:sz w:val="20"/>
        </w:rPr>
        <w:t>Las </w:t>
      </w:r>
      <w:r>
        <w:rPr>
          <w:rFonts w:ascii="Calibri" w:hAnsi="Calibri"/>
          <w:color w:val="231F20"/>
          <w:w w:val="105"/>
          <w:sz w:val="20"/>
        </w:rPr>
        <w:t>aguas residuales de la industria alimentaria</w:t>
      </w:r>
      <w:r>
        <w:rPr>
          <w:color w:val="231F20"/>
          <w:w w:val="105"/>
          <w:sz w:val="20"/>
        </w:rPr>
        <w:t>,  provienen  del  procesamiento  </w:t>
      </w:r>
      <w:r>
        <w:rPr>
          <w:color w:val="231F20"/>
          <w:spacing w:val="-8"/>
          <w:w w:val="105"/>
          <w:sz w:val="20"/>
        </w:rPr>
        <w:t>de </w:t>
      </w:r>
      <w:r>
        <w:rPr>
          <w:color w:val="231F20"/>
          <w:w w:val="105"/>
          <w:sz w:val="20"/>
        </w:rPr>
        <w:t>los</w:t>
      </w:r>
      <w:r>
        <w:rPr>
          <w:color w:val="231F20"/>
          <w:spacing w:val="-22"/>
          <w:w w:val="105"/>
          <w:sz w:val="20"/>
        </w:rPr>
        <w:t> </w:t>
      </w:r>
      <w:r>
        <w:rPr>
          <w:color w:val="231F20"/>
          <w:w w:val="105"/>
          <w:sz w:val="20"/>
        </w:rPr>
        <w:t>alimentos,</w:t>
      </w:r>
      <w:r>
        <w:rPr>
          <w:color w:val="231F20"/>
          <w:spacing w:val="-21"/>
          <w:w w:val="105"/>
          <w:sz w:val="20"/>
        </w:rPr>
        <w:t> </w:t>
      </w:r>
      <w:r>
        <w:rPr>
          <w:color w:val="231F20"/>
          <w:w w:val="105"/>
          <w:sz w:val="20"/>
        </w:rPr>
        <w:t>del</w:t>
      </w:r>
      <w:r>
        <w:rPr>
          <w:color w:val="231F20"/>
          <w:spacing w:val="-21"/>
          <w:w w:val="105"/>
          <w:sz w:val="20"/>
        </w:rPr>
        <w:t> </w:t>
      </w:r>
      <w:r>
        <w:rPr>
          <w:color w:val="231F20"/>
          <w:w w:val="105"/>
          <w:sz w:val="20"/>
        </w:rPr>
        <w:t>lavado</w:t>
      </w:r>
      <w:r>
        <w:rPr>
          <w:color w:val="231F20"/>
          <w:spacing w:val="-21"/>
          <w:w w:val="105"/>
          <w:sz w:val="20"/>
        </w:rPr>
        <w:t> </w:t>
      </w:r>
      <w:r>
        <w:rPr>
          <w:color w:val="231F20"/>
          <w:w w:val="105"/>
          <w:sz w:val="20"/>
        </w:rPr>
        <w:t>de</w:t>
      </w:r>
      <w:r>
        <w:rPr>
          <w:color w:val="231F20"/>
          <w:spacing w:val="-21"/>
          <w:w w:val="105"/>
          <w:sz w:val="20"/>
        </w:rPr>
        <w:t> </w:t>
      </w:r>
      <w:r>
        <w:rPr>
          <w:color w:val="231F20"/>
          <w:w w:val="105"/>
          <w:sz w:val="20"/>
        </w:rPr>
        <w:t>los</w:t>
      </w:r>
      <w:r>
        <w:rPr>
          <w:color w:val="231F20"/>
          <w:spacing w:val="-21"/>
          <w:w w:val="105"/>
          <w:sz w:val="20"/>
        </w:rPr>
        <w:t> </w:t>
      </w:r>
      <w:r>
        <w:rPr>
          <w:color w:val="231F20"/>
          <w:w w:val="105"/>
          <w:sz w:val="20"/>
        </w:rPr>
        <w:t>alimentos</w:t>
      </w:r>
      <w:r>
        <w:rPr>
          <w:color w:val="231F20"/>
          <w:spacing w:val="-21"/>
          <w:w w:val="105"/>
          <w:sz w:val="20"/>
        </w:rPr>
        <w:t> </w:t>
      </w:r>
      <w:r>
        <w:rPr>
          <w:color w:val="231F20"/>
          <w:w w:val="105"/>
          <w:sz w:val="20"/>
        </w:rPr>
        <w:t>y</w:t>
      </w:r>
      <w:r>
        <w:rPr>
          <w:color w:val="231F20"/>
          <w:spacing w:val="-21"/>
          <w:w w:val="105"/>
          <w:sz w:val="20"/>
        </w:rPr>
        <w:t> </w:t>
      </w:r>
      <w:r>
        <w:rPr>
          <w:color w:val="231F20"/>
          <w:w w:val="105"/>
          <w:sz w:val="20"/>
        </w:rPr>
        <w:t>del</w:t>
      </w:r>
      <w:r>
        <w:rPr>
          <w:color w:val="231F20"/>
          <w:spacing w:val="-22"/>
          <w:w w:val="105"/>
          <w:sz w:val="20"/>
        </w:rPr>
        <w:t> </w:t>
      </w:r>
      <w:r>
        <w:rPr>
          <w:color w:val="231F20"/>
          <w:w w:val="105"/>
          <w:sz w:val="20"/>
        </w:rPr>
        <w:t>lavado</w:t>
      </w:r>
      <w:r>
        <w:rPr>
          <w:color w:val="231F20"/>
          <w:spacing w:val="-21"/>
          <w:w w:val="105"/>
          <w:sz w:val="20"/>
        </w:rPr>
        <w:t> </w:t>
      </w:r>
      <w:r>
        <w:rPr>
          <w:color w:val="231F20"/>
          <w:w w:val="105"/>
          <w:sz w:val="20"/>
        </w:rPr>
        <w:t>de</w:t>
      </w:r>
      <w:r>
        <w:rPr>
          <w:color w:val="231F20"/>
          <w:spacing w:val="-21"/>
          <w:w w:val="105"/>
          <w:sz w:val="20"/>
        </w:rPr>
        <w:t> </w:t>
      </w:r>
      <w:r>
        <w:rPr>
          <w:color w:val="231F20"/>
          <w:w w:val="105"/>
          <w:sz w:val="20"/>
        </w:rPr>
        <w:t>los</w:t>
      </w:r>
      <w:r>
        <w:rPr>
          <w:color w:val="231F20"/>
          <w:spacing w:val="-21"/>
          <w:w w:val="105"/>
          <w:sz w:val="20"/>
        </w:rPr>
        <w:t> </w:t>
      </w:r>
      <w:r>
        <w:rPr>
          <w:color w:val="231F20"/>
          <w:w w:val="105"/>
          <w:sz w:val="20"/>
        </w:rPr>
        <w:t>equipos</w:t>
      </w:r>
      <w:r>
        <w:rPr>
          <w:color w:val="231F20"/>
          <w:spacing w:val="-21"/>
          <w:w w:val="105"/>
          <w:sz w:val="20"/>
        </w:rPr>
        <w:t> </w:t>
      </w:r>
      <w:r>
        <w:rPr>
          <w:color w:val="231F20"/>
          <w:w w:val="105"/>
          <w:sz w:val="20"/>
        </w:rPr>
        <w:t>que</w:t>
      </w:r>
      <w:r>
        <w:rPr>
          <w:color w:val="231F20"/>
          <w:spacing w:val="-21"/>
          <w:w w:val="105"/>
          <w:sz w:val="20"/>
        </w:rPr>
        <w:t> </w:t>
      </w:r>
      <w:r>
        <w:rPr>
          <w:color w:val="231F20"/>
          <w:w w:val="105"/>
          <w:sz w:val="20"/>
        </w:rPr>
        <w:t>se</w:t>
      </w:r>
      <w:r>
        <w:rPr>
          <w:color w:val="231F20"/>
          <w:spacing w:val="-21"/>
          <w:w w:val="105"/>
          <w:sz w:val="20"/>
        </w:rPr>
        <w:t> </w:t>
      </w:r>
      <w:r>
        <w:rPr>
          <w:color w:val="231F20"/>
          <w:w w:val="105"/>
          <w:sz w:val="20"/>
        </w:rPr>
        <w:t>usan en el</w:t>
      </w:r>
      <w:r>
        <w:rPr>
          <w:color w:val="231F20"/>
          <w:spacing w:val="1"/>
          <w:w w:val="105"/>
          <w:sz w:val="20"/>
        </w:rPr>
        <w:t> </w:t>
      </w:r>
      <w:r>
        <w:rPr>
          <w:color w:val="231F20"/>
          <w:w w:val="105"/>
          <w:sz w:val="20"/>
        </w:rPr>
        <w:t>proceso.</w:t>
      </w:r>
    </w:p>
    <w:p>
      <w:pPr>
        <w:pStyle w:val="BodyText"/>
        <w:spacing w:line="216" w:lineRule="auto" w:before="213"/>
        <w:ind w:left="984" w:right="111"/>
        <w:jc w:val="both"/>
      </w:pPr>
      <w:r>
        <w:rPr>
          <w:color w:val="231F20"/>
          <w:w w:val="105"/>
        </w:rPr>
        <w:t>El</w:t>
      </w:r>
      <w:r>
        <w:rPr>
          <w:color w:val="231F20"/>
          <w:spacing w:val="-10"/>
          <w:w w:val="105"/>
        </w:rPr>
        <w:t> </w:t>
      </w:r>
      <w:r>
        <w:rPr>
          <w:color w:val="231F20"/>
          <w:w w:val="105"/>
        </w:rPr>
        <w:t>tratamiento</w:t>
      </w:r>
      <w:r>
        <w:rPr>
          <w:color w:val="231F20"/>
          <w:spacing w:val="-9"/>
          <w:w w:val="105"/>
        </w:rPr>
        <w:t> </w:t>
      </w:r>
      <w:r>
        <w:rPr>
          <w:color w:val="231F20"/>
          <w:w w:val="105"/>
        </w:rPr>
        <w:t>de</w:t>
      </w:r>
      <w:r>
        <w:rPr>
          <w:color w:val="231F20"/>
          <w:spacing w:val="-10"/>
          <w:w w:val="105"/>
        </w:rPr>
        <w:t> </w:t>
      </w:r>
      <w:r>
        <w:rPr>
          <w:color w:val="231F20"/>
          <w:w w:val="105"/>
        </w:rPr>
        <w:t>aguas</w:t>
      </w:r>
      <w:r>
        <w:rPr>
          <w:color w:val="231F20"/>
          <w:spacing w:val="-9"/>
          <w:w w:val="105"/>
        </w:rPr>
        <w:t> </w:t>
      </w:r>
      <w:r>
        <w:rPr>
          <w:color w:val="231F20"/>
          <w:w w:val="105"/>
        </w:rPr>
        <w:t>residuales</w:t>
      </w:r>
      <w:r>
        <w:rPr>
          <w:color w:val="231F20"/>
          <w:spacing w:val="-11"/>
          <w:w w:val="105"/>
        </w:rPr>
        <w:t> </w:t>
      </w:r>
      <w:r>
        <w:rPr>
          <w:color w:val="231F20"/>
          <w:w w:val="105"/>
        </w:rPr>
        <w:t>de</w:t>
      </w:r>
      <w:r>
        <w:rPr>
          <w:color w:val="231F20"/>
          <w:spacing w:val="-9"/>
          <w:w w:val="105"/>
        </w:rPr>
        <w:t> </w:t>
      </w:r>
      <w:r>
        <w:rPr>
          <w:color w:val="231F20"/>
          <w:w w:val="105"/>
        </w:rPr>
        <w:t>la</w:t>
      </w:r>
      <w:r>
        <w:rPr>
          <w:color w:val="231F20"/>
          <w:spacing w:val="-10"/>
          <w:w w:val="105"/>
        </w:rPr>
        <w:t> </w:t>
      </w:r>
      <w:r>
        <w:rPr>
          <w:color w:val="231F20"/>
          <w:w w:val="105"/>
        </w:rPr>
        <w:t>industria</w:t>
      </w:r>
      <w:r>
        <w:rPr>
          <w:color w:val="231F20"/>
          <w:spacing w:val="-9"/>
          <w:w w:val="105"/>
        </w:rPr>
        <w:t> </w:t>
      </w:r>
      <w:r>
        <w:rPr>
          <w:color w:val="231F20"/>
          <w:w w:val="105"/>
        </w:rPr>
        <w:t>alimentaria,</w:t>
      </w:r>
      <w:r>
        <w:rPr>
          <w:color w:val="231F20"/>
          <w:spacing w:val="-10"/>
          <w:w w:val="105"/>
        </w:rPr>
        <w:t> </w:t>
      </w:r>
      <w:r>
        <w:rPr>
          <w:color w:val="231F20"/>
          <w:w w:val="105"/>
        </w:rPr>
        <w:t>consiste</w:t>
      </w:r>
      <w:r>
        <w:rPr>
          <w:color w:val="231F20"/>
          <w:spacing w:val="-10"/>
          <w:w w:val="105"/>
        </w:rPr>
        <w:t> </w:t>
      </w:r>
      <w:r>
        <w:rPr>
          <w:color w:val="231F20"/>
          <w:w w:val="105"/>
        </w:rPr>
        <w:t>en</w:t>
      </w:r>
      <w:r>
        <w:rPr>
          <w:color w:val="231F20"/>
          <w:spacing w:val="-9"/>
          <w:w w:val="105"/>
        </w:rPr>
        <w:t> </w:t>
      </w:r>
      <w:r>
        <w:rPr>
          <w:color w:val="231F20"/>
          <w:w w:val="105"/>
        </w:rPr>
        <w:t>tratar</w:t>
      </w:r>
      <w:r>
        <w:rPr>
          <w:color w:val="231F20"/>
          <w:spacing w:val="-10"/>
          <w:w w:val="105"/>
        </w:rPr>
        <w:t> </w:t>
      </w:r>
      <w:r>
        <w:rPr>
          <w:color w:val="231F20"/>
          <w:w w:val="105"/>
        </w:rPr>
        <w:t>el</w:t>
      </w:r>
      <w:r>
        <w:rPr>
          <w:color w:val="231F20"/>
          <w:spacing w:val="-9"/>
          <w:w w:val="105"/>
        </w:rPr>
        <w:t> </w:t>
      </w:r>
      <w:r>
        <w:rPr>
          <w:color w:val="231F20"/>
          <w:spacing w:val="-4"/>
          <w:w w:val="105"/>
        </w:rPr>
        <w:t>agua </w:t>
      </w:r>
      <w:r>
        <w:rPr>
          <w:color w:val="231F20"/>
          <w:w w:val="105"/>
        </w:rPr>
        <w:t>mediante</w:t>
      </w:r>
      <w:r>
        <w:rPr>
          <w:color w:val="231F20"/>
          <w:spacing w:val="-16"/>
          <w:w w:val="105"/>
        </w:rPr>
        <w:t> </w:t>
      </w:r>
      <w:r>
        <w:rPr>
          <w:color w:val="231F20"/>
          <w:w w:val="105"/>
        </w:rPr>
        <w:t>procesos</w:t>
      </w:r>
      <w:r>
        <w:rPr>
          <w:color w:val="231F20"/>
          <w:spacing w:val="-15"/>
          <w:w w:val="105"/>
        </w:rPr>
        <w:t> </w:t>
      </w:r>
      <w:r>
        <w:rPr>
          <w:color w:val="231F20"/>
          <w:w w:val="105"/>
        </w:rPr>
        <w:t>físicos,</w:t>
      </w:r>
      <w:r>
        <w:rPr>
          <w:color w:val="231F20"/>
          <w:spacing w:val="-16"/>
          <w:w w:val="105"/>
        </w:rPr>
        <w:t> </w:t>
      </w:r>
      <w:r>
        <w:rPr>
          <w:color w:val="231F20"/>
          <w:w w:val="105"/>
        </w:rPr>
        <w:t>químicos</w:t>
      </w:r>
      <w:r>
        <w:rPr>
          <w:color w:val="231F20"/>
          <w:spacing w:val="-15"/>
          <w:w w:val="105"/>
        </w:rPr>
        <w:t> </w:t>
      </w:r>
      <w:r>
        <w:rPr>
          <w:color w:val="231F20"/>
          <w:w w:val="105"/>
        </w:rPr>
        <w:t>y</w:t>
      </w:r>
      <w:r>
        <w:rPr>
          <w:color w:val="231F20"/>
          <w:spacing w:val="-16"/>
          <w:w w:val="105"/>
        </w:rPr>
        <w:t> </w:t>
      </w:r>
      <w:r>
        <w:rPr>
          <w:color w:val="231F20"/>
          <w:w w:val="105"/>
        </w:rPr>
        <w:t>biológicos</w:t>
      </w:r>
      <w:r>
        <w:rPr>
          <w:color w:val="231F20"/>
          <w:spacing w:val="-15"/>
          <w:w w:val="105"/>
        </w:rPr>
        <w:t> </w:t>
      </w:r>
      <w:r>
        <w:rPr>
          <w:color w:val="231F20"/>
          <w:w w:val="105"/>
        </w:rPr>
        <w:t>para</w:t>
      </w:r>
      <w:r>
        <w:rPr>
          <w:color w:val="231F20"/>
          <w:spacing w:val="-16"/>
          <w:w w:val="105"/>
        </w:rPr>
        <w:t> </w:t>
      </w:r>
      <w:r>
        <w:rPr>
          <w:color w:val="231F20"/>
          <w:w w:val="105"/>
        </w:rPr>
        <w:t>que</w:t>
      </w:r>
      <w:r>
        <w:rPr>
          <w:color w:val="231F20"/>
          <w:spacing w:val="-15"/>
          <w:w w:val="105"/>
        </w:rPr>
        <w:t> </w:t>
      </w:r>
      <w:r>
        <w:rPr>
          <w:color w:val="231F20"/>
          <w:w w:val="105"/>
        </w:rPr>
        <w:t>el</w:t>
      </w:r>
      <w:r>
        <w:rPr>
          <w:color w:val="231F20"/>
          <w:spacing w:val="-16"/>
          <w:w w:val="105"/>
        </w:rPr>
        <w:t> </w:t>
      </w:r>
      <w:r>
        <w:rPr>
          <w:color w:val="231F20"/>
          <w:w w:val="105"/>
        </w:rPr>
        <w:t>resultado</w:t>
      </w:r>
      <w:r>
        <w:rPr>
          <w:color w:val="231F20"/>
          <w:spacing w:val="-15"/>
          <w:w w:val="105"/>
        </w:rPr>
        <w:t> </w:t>
      </w:r>
      <w:r>
        <w:rPr>
          <w:color w:val="231F20"/>
          <w:w w:val="105"/>
        </w:rPr>
        <w:t>final</w:t>
      </w:r>
      <w:r>
        <w:rPr>
          <w:color w:val="231F20"/>
          <w:spacing w:val="-16"/>
          <w:w w:val="105"/>
        </w:rPr>
        <w:t> </w:t>
      </w:r>
      <w:r>
        <w:rPr>
          <w:color w:val="231F20"/>
          <w:w w:val="105"/>
        </w:rPr>
        <w:t>sea</w:t>
      </w:r>
      <w:r>
        <w:rPr>
          <w:color w:val="231F20"/>
          <w:spacing w:val="-15"/>
          <w:w w:val="105"/>
        </w:rPr>
        <w:t> </w:t>
      </w:r>
      <w:r>
        <w:rPr>
          <w:color w:val="231F20"/>
          <w:w w:val="105"/>
        </w:rPr>
        <w:t>un</w:t>
      </w:r>
      <w:r>
        <w:rPr>
          <w:color w:val="231F20"/>
          <w:spacing w:val="-16"/>
          <w:w w:val="105"/>
        </w:rPr>
        <w:t> </w:t>
      </w:r>
      <w:r>
        <w:rPr>
          <w:color w:val="231F20"/>
          <w:spacing w:val="-4"/>
          <w:w w:val="105"/>
        </w:rPr>
        <w:t>agua </w:t>
      </w:r>
      <w:r>
        <w:rPr>
          <w:color w:val="231F20"/>
          <w:w w:val="105"/>
        </w:rPr>
        <w:t>tratada</w:t>
      </w:r>
      <w:r>
        <w:rPr>
          <w:color w:val="231F20"/>
          <w:spacing w:val="-11"/>
          <w:w w:val="105"/>
        </w:rPr>
        <w:t> </w:t>
      </w:r>
      <w:r>
        <w:rPr>
          <w:color w:val="231F20"/>
          <w:w w:val="105"/>
        </w:rPr>
        <w:t>capaz</w:t>
      </w:r>
      <w:r>
        <w:rPr>
          <w:color w:val="231F20"/>
          <w:spacing w:val="-11"/>
          <w:w w:val="105"/>
        </w:rPr>
        <w:t> </w:t>
      </w:r>
      <w:r>
        <w:rPr>
          <w:color w:val="231F20"/>
          <w:w w:val="105"/>
        </w:rPr>
        <w:t>de</w:t>
      </w:r>
      <w:r>
        <w:rPr>
          <w:color w:val="231F20"/>
          <w:spacing w:val="-11"/>
          <w:w w:val="105"/>
        </w:rPr>
        <w:t> </w:t>
      </w:r>
      <w:r>
        <w:rPr>
          <w:color w:val="231F20"/>
          <w:w w:val="105"/>
        </w:rPr>
        <w:t>ser</w:t>
      </w:r>
      <w:r>
        <w:rPr>
          <w:color w:val="231F20"/>
          <w:spacing w:val="-10"/>
          <w:w w:val="105"/>
        </w:rPr>
        <w:t> </w:t>
      </w:r>
      <w:r>
        <w:rPr>
          <w:color w:val="231F20"/>
          <w:w w:val="105"/>
        </w:rPr>
        <w:t>reutilizada,</w:t>
      </w:r>
      <w:r>
        <w:rPr>
          <w:color w:val="231F20"/>
          <w:spacing w:val="-11"/>
          <w:w w:val="105"/>
        </w:rPr>
        <w:t> </w:t>
      </w:r>
      <w:r>
        <w:rPr>
          <w:color w:val="231F20"/>
          <w:spacing w:val="-3"/>
          <w:w w:val="105"/>
        </w:rPr>
        <w:t>ya</w:t>
      </w:r>
      <w:r>
        <w:rPr>
          <w:color w:val="231F20"/>
          <w:spacing w:val="-11"/>
          <w:w w:val="105"/>
        </w:rPr>
        <w:t> </w:t>
      </w:r>
      <w:r>
        <w:rPr>
          <w:color w:val="231F20"/>
          <w:w w:val="105"/>
        </w:rPr>
        <w:t>que</w:t>
      </w:r>
      <w:r>
        <w:rPr>
          <w:color w:val="231F20"/>
          <w:spacing w:val="-10"/>
          <w:w w:val="105"/>
        </w:rPr>
        <w:t> </w:t>
      </w:r>
      <w:r>
        <w:rPr>
          <w:color w:val="231F20"/>
          <w:w w:val="105"/>
        </w:rPr>
        <w:t>han</w:t>
      </w:r>
      <w:r>
        <w:rPr>
          <w:color w:val="231F20"/>
          <w:spacing w:val="-11"/>
          <w:w w:val="105"/>
        </w:rPr>
        <w:t> </w:t>
      </w:r>
      <w:r>
        <w:rPr>
          <w:color w:val="231F20"/>
          <w:w w:val="105"/>
        </w:rPr>
        <w:t>sido</w:t>
      </w:r>
      <w:r>
        <w:rPr>
          <w:color w:val="231F20"/>
          <w:spacing w:val="-11"/>
          <w:w w:val="105"/>
        </w:rPr>
        <w:t> </w:t>
      </w:r>
      <w:r>
        <w:rPr>
          <w:color w:val="231F20"/>
          <w:w w:val="105"/>
        </w:rPr>
        <w:t>removidos</w:t>
      </w:r>
      <w:r>
        <w:rPr>
          <w:color w:val="231F20"/>
          <w:spacing w:val="-10"/>
          <w:w w:val="105"/>
        </w:rPr>
        <w:t> </w:t>
      </w:r>
      <w:r>
        <w:rPr>
          <w:color w:val="231F20"/>
          <w:w w:val="105"/>
        </w:rPr>
        <w:t>sus</w:t>
      </w:r>
      <w:r>
        <w:rPr>
          <w:color w:val="231F20"/>
          <w:spacing w:val="-11"/>
          <w:w w:val="105"/>
        </w:rPr>
        <w:t> </w:t>
      </w:r>
      <w:r>
        <w:rPr>
          <w:color w:val="231F20"/>
          <w:w w:val="105"/>
        </w:rPr>
        <w:t>contaminantes.</w:t>
      </w:r>
    </w:p>
    <w:p>
      <w:pPr>
        <w:pStyle w:val="BodyText"/>
        <w:rPr>
          <w:sz w:val="24"/>
        </w:rPr>
      </w:pPr>
    </w:p>
    <w:p>
      <w:pPr>
        <w:pStyle w:val="Heading1"/>
        <w:numPr>
          <w:ilvl w:val="1"/>
          <w:numId w:val="25"/>
        </w:numPr>
        <w:tabs>
          <w:tab w:pos="1582" w:val="left" w:leader="none"/>
        </w:tabs>
        <w:spacing w:line="240" w:lineRule="auto" w:before="171" w:after="0"/>
        <w:ind w:left="1581" w:right="0" w:hanging="598"/>
        <w:jc w:val="left"/>
      </w:pPr>
      <w:r>
        <w:rPr>
          <w:color w:val="231F20"/>
          <w:w w:val="125"/>
        </w:rPr>
        <w:t>¿A qué llamamos aguas industriales</w:t>
      </w:r>
      <w:r>
        <w:rPr>
          <w:color w:val="231F20"/>
          <w:spacing w:val="-1"/>
          <w:w w:val="125"/>
        </w:rPr>
        <w:t> </w:t>
      </w:r>
      <w:r>
        <w:rPr>
          <w:color w:val="231F20"/>
          <w:w w:val="125"/>
        </w:rPr>
        <w:t>residuales?</w:t>
      </w:r>
    </w:p>
    <w:p>
      <w:pPr>
        <w:pStyle w:val="BodyText"/>
        <w:spacing w:line="216" w:lineRule="auto" w:before="184"/>
        <w:ind w:left="984" w:right="111"/>
        <w:jc w:val="both"/>
      </w:pPr>
      <w:r>
        <w:rPr>
          <w:color w:val="231F20"/>
        </w:rPr>
        <w:t>Son todas las aguas residuales vertidas desde locales utilizados para efectuar cualquier actividad comercial o industrial, que no sean aguas residuales domésticas ni aguas de escorrentía pluvial.</w:t>
      </w:r>
    </w:p>
    <w:p>
      <w:pPr>
        <w:pStyle w:val="BodyText"/>
        <w:spacing w:before="198"/>
        <w:ind w:left="984"/>
      </w:pPr>
      <w:r>
        <w:rPr>
          <w:color w:val="231F20"/>
          <w:w w:val="105"/>
        </w:rPr>
        <w:t>Este tipo de aguas residuales provienen principalmente de:</w:t>
      </w:r>
    </w:p>
    <w:p>
      <w:pPr>
        <w:pStyle w:val="ListParagraph"/>
        <w:numPr>
          <w:ilvl w:val="2"/>
          <w:numId w:val="25"/>
        </w:numPr>
        <w:tabs>
          <w:tab w:pos="1552" w:val="left" w:leader="none"/>
        </w:tabs>
        <w:spacing w:line="307" w:lineRule="exact" w:before="194" w:after="0"/>
        <w:ind w:left="1551" w:right="0" w:hanging="341"/>
        <w:jc w:val="left"/>
        <w:rPr>
          <w:sz w:val="20"/>
        </w:rPr>
      </w:pPr>
      <w:r>
        <w:rPr>
          <w:color w:val="231F20"/>
          <w:sz w:val="20"/>
        </w:rPr>
        <w:t>Operaciones de fabricación por vía</w:t>
      </w:r>
      <w:r>
        <w:rPr>
          <w:color w:val="231F20"/>
          <w:spacing w:val="14"/>
          <w:sz w:val="20"/>
        </w:rPr>
        <w:t> </w:t>
      </w:r>
      <w:r>
        <w:rPr>
          <w:color w:val="231F20"/>
          <w:sz w:val="20"/>
        </w:rPr>
        <w:t>húmeda</w:t>
      </w:r>
    </w:p>
    <w:p>
      <w:pPr>
        <w:pStyle w:val="ListParagraph"/>
        <w:numPr>
          <w:ilvl w:val="2"/>
          <w:numId w:val="25"/>
        </w:numPr>
        <w:tabs>
          <w:tab w:pos="1552" w:val="left" w:leader="none"/>
        </w:tabs>
        <w:spacing w:line="220" w:lineRule="exact" w:before="0" w:after="0"/>
        <w:ind w:left="1551" w:right="0" w:hanging="341"/>
        <w:jc w:val="left"/>
        <w:rPr>
          <w:sz w:val="20"/>
        </w:rPr>
      </w:pPr>
      <w:r>
        <w:rPr>
          <w:color w:val="231F20"/>
          <w:sz w:val="20"/>
        </w:rPr>
        <w:t>Precipitación</w:t>
      </w:r>
    </w:p>
    <w:p>
      <w:pPr>
        <w:pStyle w:val="ListParagraph"/>
        <w:numPr>
          <w:ilvl w:val="2"/>
          <w:numId w:val="25"/>
        </w:numPr>
        <w:tabs>
          <w:tab w:pos="1552" w:val="left" w:leader="none"/>
        </w:tabs>
        <w:spacing w:line="220" w:lineRule="exact" w:before="0" w:after="0"/>
        <w:ind w:left="1551" w:right="0" w:hanging="341"/>
        <w:jc w:val="left"/>
        <w:rPr>
          <w:sz w:val="20"/>
        </w:rPr>
      </w:pPr>
      <w:r>
        <w:rPr>
          <w:color w:val="231F20"/>
          <w:w w:val="105"/>
          <w:sz w:val="20"/>
        </w:rPr>
        <w:t>Lavado y refrigeración de gases, líquidos y</w:t>
      </w:r>
      <w:r>
        <w:rPr>
          <w:color w:val="231F20"/>
          <w:spacing w:val="-2"/>
          <w:w w:val="105"/>
          <w:sz w:val="20"/>
        </w:rPr>
        <w:t> </w:t>
      </w:r>
      <w:r>
        <w:rPr>
          <w:color w:val="231F20"/>
          <w:w w:val="105"/>
          <w:sz w:val="20"/>
        </w:rPr>
        <w:t>sólidos</w:t>
      </w:r>
    </w:p>
    <w:p>
      <w:pPr>
        <w:pStyle w:val="ListParagraph"/>
        <w:numPr>
          <w:ilvl w:val="2"/>
          <w:numId w:val="25"/>
        </w:numPr>
        <w:tabs>
          <w:tab w:pos="1552" w:val="left" w:leader="none"/>
        </w:tabs>
        <w:spacing w:line="220" w:lineRule="exact" w:before="0" w:after="0"/>
        <w:ind w:left="1551" w:right="0" w:hanging="341"/>
        <w:jc w:val="left"/>
        <w:rPr>
          <w:sz w:val="20"/>
        </w:rPr>
      </w:pPr>
      <w:r>
        <w:rPr>
          <w:color w:val="231F20"/>
          <w:sz w:val="20"/>
        </w:rPr>
        <w:t>Producción de calor y</w:t>
      </w:r>
      <w:r>
        <w:rPr>
          <w:color w:val="231F20"/>
          <w:spacing w:val="15"/>
          <w:sz w:val="20"/>
        </w:rPr>
        <w:t> </w:t>
      </w:r>
      <w:r>
        <w:rPr>
          <w:color w:val="231F20"/>
          <w:sz w:val="20"/>
        </w:rPr>
        <w:t>energía</w:t>
      </w:r>
    </w:p>
    <w:p>
      <w:pPr>
        <w:pStyle w:val="ListParagraph"/>
        <w:numPr>
          <w:ilvl w:val="2"/>
          <w:numId w:val="25"/>
        </w:numPr>
        <w:tabs>
          <w:tab w:pos="1552" w:val="left" w:leader="none"/>
        </w:tabs>
        <w:spacing w:line="220" w:lineRule="exact" w:before="0" w:after="0"/>
        <w:ind w:left="1551" w:right="0" w:hanging="341"/>
        <w:jc w:val="left"/>
        <w:rPr>
          <w:sz w:val="20"/>
        </w:rPr>
      </w:pPr>
      <w:r>
        <w:rPr>
          <w:color w:val="231F20"/>
          <w:spacing w:val="-3"/>
          <w:w w:val="110"/>
          <w:sz w:val="20"/>
        </w:rPr>
        <w:t>Transporte</w:t>
      </w:r>
    </w:p>
    <w:p>
      <w:pPr>
        <w:pStyle w:val="ListParagraph"/>
        <w:numPr>
          <w:ilvl w:val="2"/>
          <w:numId w:val="25"/>
        </w:numPr>
        <w:tabs>
          <w:tab w:pos="1552" w:val="left" w:leader="none"/>
        </w:tabs>
        <w:spacing w:line="220" w:lineRule="exact" w:before="0" w:after="0"/>
        <w:ind w:left="1551" w:right="0" w:hanging="341"/>
        <w:jc w:val="left"/>
        <w:rPr>
          <w:sz w:val="20"/>
        </w:rPr>
      </w:pPr>
      <w:r>
        <w:rPr>
          <w:color w:val="231F20"/>
          <w:sz w:val="20"/>
        </w:rPr>
        <w:t>Remojo o hinchado de sustancias no</w:t>
      </w:r>
      <w:r>
        <w:rPr>
          <w:color w:val="231F20"/>
          <w:spacing w:val="29"/>
          <w:sz w:val="20"/>
        </w:rPr>
        <w:t> </w:t>
      </w:r>
      <w:r>
        <w:rPr>
          <w:color w:val="231F20"/>
          <w:sz w:val="20"/>
        </w:rPr>
        <w:t>solubles</w:t>
      </w:r>
    </w:p>
    <w:p>
      <w:pPr>
        <w:pStyle w:val="ListParagraph"/>
        <w:numPr>
          <w:ilvl w:val="2"/>
          <w:numId w:val="25"/>
        </w:numPr>
        <w:tabs>
          <w:tab w:pos="1552" w:val="left" w:leader="none"/>
        </w:tabs>
        <w:spacing w:line="220" w:lineRule="exact" w:before="0" w:after="0"/>
        <w:ind w:left="1551" w:right="0" w:hanging="341"/>
        <w:jc w:val="left"/>
        <w:rPr>
          <w:sz w:val="20"/>
        </w:rPr>
      </w:pPr>
      <w:r>
        <w:rPr>
          <w:color w:val="231F20"/>
          <w:w w:val="105"/>
          <w:sz w:val="20"/>
        </w:rPr>
        <w:t>Destilaciones</w:t>
      </w:r>
    </w:p>
    <w:p>
      <w:pPr>
        <w:pStyle w:val="ListParagraph"/>
        <w:numPr>
          <w:ilvl w:val="2"/>
          <w:numId w:val="25"/>
        </w:numPr>
        <w:tabs>
          <w:tab w:pos="1552" w:val="left" w:leader="none"/>
        </w:tabs>
        <w:spacing w:line="220" w:lineRule="exact" w:before="0" w:after="0"/>
        <w:ind w:left="1551" w:right="0" w:hanging="341"/>
        <w:jc w:val="left"/>
        <w:rPr>
          <w:sz w:val="20"/>
        </w:rPr>
      </w:pPr>
      <w:r>
        <w:rPr>
          <w:color w:val="231F20"/>
          <w:w w:val="110"/>
          <w:sz w:val="20"/>
        </w:rPr>
        <w:t>Filtraciones</w:t>
      </w:r>
    </w:p>
    <w:p>
      <w:pPr>
        <w:pStyle w:val="ListParagraph"/>
        <w:numPr>
          <w:ilvl w:val="2"/>
          <w:numId w:val="25"/>
        </w:numPr>
        <w:tabs>
          <w:tab w:pos="1552" w:val="left" w:leader="none"/>
        </w:tabs>
        <w:spacing w:line="220" w:lineRule="exact" w:before="0" w:after="0"/>
        <w:ind w:left="1551" w:right="0" w:hanging="341"/>
        <w:jc w:val="left"/>
        <w:rPr>
          <w:sz w:val="20"/>
        </w:rPr>
      </w:pPr>
      <w:r>
        <w:rPr>
          <w:color w:val="231F20"/>
          <w:w w:val="105"/>
          <w:sz w:val="20"/>
        </w:rPr>
        <w:t>Transformaciones químicas</w:t>
      </w:r>
    </w:p>
    <w:p>
      <w:pPr>
        <w:pStyle w:val="ListParagraph"/>
        <w:numPr>
          <w:ilvl w:val="2"/>
          <w:numId w:val="25"/>
        </w:numPr>
        <w:tabs>
          <w:tab w:pos="1552" w:val="left" w:leader="none"/>
        </w:tabs>
        <w:spacing w:line="220" w:lineRule="exact" w:before="0" w:after="0"/>
        <w:ind w:left="1551" w:right="0" w:hanging="341"/>
        <w:jc w:val="left"/>
        <w:rPr>
          <w:sz w:val="20"/>
        </w:rPr>
      </w:pPr>
      <w:r>
        <w:rPr>
          <w:color w:val="231F20"/>
          <w:sz w:val="20"/>
        </w:rPr>
        <w:t>Limpieza de máquinas, botellas,</w:t>
      </w:r>
      <w:r>
        <w:rPr>
          <w:color w:val="231F20"/>
          <w:spacing w:val="16"/>
          <w:sz w:val="20"/>
        </w:rPr>
        <w:t> </w:t>
      </w:r>
      <w:r>
        <w:rPr>
          <w:color w:val="231F20"/>
          <w:sz w:val="20"/>
        </w:rPr>
        <w:t>etc.</w:t>
      </w:r>
    </w:p>
    <w:p>
      <w:pPr>
        <w:pStyle w:val="ListParagraph"/>
        <w:numPr>
          <w:ilvl w:val="2"/>
          <w:numId w:val="25"/>
        </w:numPr>
        <w:tabs>
          <w:tab w:pos="1611" w:val="left" w:leader="none"/>
          <w:tab w:pos="1612" w:val="left" w:leader="none"/>
        </w:tabs>
        <w:spacing w:line="307" w:lineRule="exact" w:before="0" w:after="0"/>
        <w:ind w:left="1611" w:right="0" w:hanging="401"/>
        <w:jc w:val="left"/>
        <w:rPr>
          <w:sz w:val="20"/>
        </w:rPr>
      </w:pPr>
      <w:r>
        <w:rPr>
          <w:color w:val="231F20"/>
          <w:sz w:val="20"/>
        </w:rPr>
        <w:t>Higiene</w:t>
      </w:r>
      <w:r>
        <w:rPr>
          <w:color w:val="231F20"/>
          <w:spacing w:val="4"/>
          <w:sz w:val="20"/>
        </w:rPr>
        <w:t> </w:t>
      </w:r>
      <w:r>
        <w:rPr>
          <w:color w:val="231F20"/>
          <w:sz w:val="20"/>
        </w:rPr>
        <w:t>personal</w:t>
      </w:r>
    </w:p>
    <w:p>
      <w:pPr>
        <w:pStyle w:val="BodyText"/>
        <w:spacing w:before="153"/>
        <w:ind w:left="984"/>
      </w:pPr>
      <w:r>
        <w:rPr>
          <w:color w:val="231F20"/>
          <w:w w:val="105"/>
        </w:rPr>
        <w:t>Dentro de las aguas residuales industriales, se pueden distinguir:</w:t>
      </w:r>
    </w:p>
    <w:p>
      <w:pPr>
        <w:spacing w:after="0"/>
        <w:sectPr>
          <w:pgSz w:w="11910" w:h="16840"/>
          <w:pgMar w:header="897" w:footer="931" w:top="1080" w:bottom="1120" w:left="1000" w:right="1020"/>
        </w:sectPr>
      </w:pPr>
    </w:p>
    <w:p>
      <w:pPr>
        <w:pStyle w:val="BodyText"/>
      </w:pPr>
    </w:p>
    <w:p>
      <w:pPr>
        <w:pStyle w:val="BodyText"/>
      </w:pPr>
    </w:p>
    <w:p>
      <w:pPr>
        <w:pStyle w:val="BodyText"/>
        <w:spacing w:before="11"/>
      </w:pPr>
    </w:p>
    <w:p>
      <w:pPr>
        <w:pStyle w:val="ListParagraph"/>
        <w:numPr>
          <w:ilvl w:val="0"/>
          <w:numId w:val="26"/>
        </w:numPr>
        <w:tabs>
          <w:tab w:pos="701" w:val="left" w:leader="none"/>
        </w:tabs>
        <w:spacing w:line="216" w:lineRule="auto" w:before="0" w:after="0"/>
        <w:ind w:left="700" w:right="961" w:hanging="341"/>
        <w:jc w:val="both"/>
        <w:rPr>
          <w:sz w:val="20"/>
        </w:rPr>
      </w:pPr>
      <w:r>
        <w:rPr>
          <w:color w:val="231F20"/>
          <w:sz w:val="20"/>
        </w:rPr>
        <w:t>Líquidos residuales: los que se derivan directamente de la fabricación de </w:t>
      </w:r>
      <w:r>
        <w:rPr>
          <w:color w:val="231F20"/>
          <w:spacing w:val="-3"/>
          <w:sz w:val="20"/>
        </w:rPr>
        <w:t>productos. </w:t>
      </w:r>
      <w:r>
        <w:rPr>
          <w:color w:val="231F20"/>
          <w:sz w:val="20"/>
        </w:rPr>
        <w:t>Consisten en disoluciones que contienen los productos empleados en el proceso productivo. Por ejemplo: lejías negras, baños de curtido de pieles, alpechines, </w:t>
      </w:r>
      <w:r>
        <w:rPr>
          <w:color w:val="231F20"/>
          <w:spacing w:val="-3"/>
          <w:sz w:val="20"/>
        </w:rPr>
        <w:t>baños </w:t>
      </w:r>
      <w:r>
        <w:rPr>
          <w:color w:val="231F20"/>
          <w:sz w:val="20"/>
        </w:rPr>
        <w:t>de electroplatinado, líquidos madre de industria alimentaria,</w:t>
      </w:r>
      <w:r>
        <w:rPr>
          <w:color w:val="231F20"/>
          <w:spacing w:val="29"/>
          <w:sz w:val="20"/>
        </w:rPr>
        <w:t> </w:t>
      </w:r>
      <w:r>
        <w:rPr>
          <w:color w:val="231F20"/>
          <w:sz w:val="20"/>
        </w:rPr>
        <w:t>etc.</w:t>
      </w:r>
    </w:p>
    <w:p>
      <w:pPr>
        <w:pStyle w:val="ListParagraph"/>
        <w:numPr>
          <w:ilvl w:val="0"/>
          <w:numId w:val="26"/>
        </w:numPr>
        <w:tabs>
          <w:tab w:pos="701" w:val="left" w:leader="none"/>
        </w:tabs>
        <w:spacing w:line="216" w:lineRule="auto" w:before="0" w:after="0"/>
        <w:ind w:left="700" w:right="961" w:hanging="341"/>
        <w:jc w:val="both"/>
        <w:rPr>
          <w:sz w:val="20"/>
        </w:rPr>
      </w:pPr>
      <w:r>
        <w:rPr>
          <w:color w:val="231F20"/>
          <w:sz w:val="20"/>
        </w:rPr>
        <w:t>Aguas residuales de proceso: se originan en la utilización del agua como medio de transporte, lavado, refrigeración directa, etc. y está contaminada con los </w:t>
      </w:r>
      <w:r>
        <w:rPr>
          <w:color w:val="231F20"/>
          <w:spacing w:val="-3"/>
          <w:sz w:val="20"/>
        </w:rPr>
        <w:t>productos </w:t>
      </w:r>
      <w:r>
        <w:rPr>
          <w:color w:val="231F20"/>
          <w:sz w:val="20"/>
        </w:rPr>
        <w:t>de fabricación o con los líquidos residuales. Su concentración por agentes contami- nantes es diez veces inferior a la de los líquidos residuales, pero su volumen puede llegar a ser 10-50 veces</w:t>
      </w:r>
      <w:r>
        <w:rPr>
          <w:color w:val="231F20"/>
          <w:spacing w:val="23"/>
          <w:sz w:val="20"/>
        </w:rPr>
        <w:t> </w:t>
      </w:r>
      <w:r>
        <w:rPr>
          <w:color w:val="231F20"/>
          <w:spacing w:val="-5"/>
          <w:sz w:val="20"/>
        </w:rPr>
        <w:t>mayor.</w:t>
      </w:r>
    </w:p>
    <w:p>
      <w:pPr>
        <w:pStyle w:val="ListParagraph"/>
        <w:numPr>
          <w:ilvl w:val="0"/>
          <w:numId w:val="26"/>
        </w:numPr>
        <w:tabs>
          <w:tab w:pos="701" w:val="left" w:leader="none"/>
        </w:tabs>
        <w:spacing w:line="216" w:lineRule="auto" w:before="0" w:after="0"/>
        <w:ind w:left="700" w:right="961" w:hanging="341"/>
        <w:jc w:val="both"/>
        <w:rPr>
          <w:sz w:val="20"/>
        </w:rPr>
      </w:pPr>
      <w:r>
        <w:rPr>
          <w:color w:val="231F20"/>
          <w:sz w:val="20"/>
        </w:rPr>
        <w:t>Aguas de refrigeración: no han entrado en contacto con los productos y por tanto la contaminación que arrastran es su</w:t>
      </w:r>
      <w:r>
        <w:rPr>
          <w:color w:val="231F20"/>
          <w:spacing w:val="22"/>
          <w:sz w:val="20"/>
        </w:rPr>
        <w:t> </w:t>
      </w:r>
      <w:r>
        <w:rPr>
          <w:color w:val="231F20"/>
          <w:sz w:val="20"/>
        </w:rPr>
        <w:t>temperatura.</w:t>
      </w:r>
    </w:p>
    <w:p>
      <w:pPr>
        <w:pStyle w:val="ListParagraph"/>
        <w:numPr>
          <w:ilvl w:val="0"/>
          <w:numId w:val="26"/>
        </w:numPr>
        <w:tabs>
          <w:tab w:pos="701" w:val="left" w:leader="none"/>
        </w:tabs>
        <w:spacing w:line="216" w:lineRule="auto" w:before="0" w:after="0"/>
        <w:ind w:left="700" w:right="964" w:hanging="341"/>
        <w:jc w:val="both"/>
        <w:rPr>
          <w:sz w:val="20"/>
        </w:rPr>
      </w:pPr>
      <w:r>
        <w:rPr>
          <w:color w:val="231F20"/>
          <w:spacing w:val="-3"/>
          <w:sz w:val="20"/>
        </w:rPr>
        <w:t>Aguas </w:t>
      </w:r>
      <w:r>
        <w:rPr>
          <w:color w:val="231F20"/>
          <w:sz w:val="20"/>
        </w:rPr>
        <w:t>de </w:t>
      </w:r>
      <w:r>
        <w:rPr>
          <w:color w:val="231F20"/>
          <w:spacing w:val="-3"/>
          <w:sz w:val="20"/>
        </w:rPr>
        <w:t>drenaje: proceden principalmente </w:t>
      </w:r>
      <w:r>
        <w:rPr>
          <w:color w:val="231F20"/>
          <w:sz w:val="20"/>
        </w:rPr>
        <w:t>de las pluviales. Su </w:t>
      </w:r>
      <w:r>
        <w:rPr>
          <w:color w:val="231F20"/>
          <w:spacing w:val="-3"/>
          <w:sz w:val="20"/>
        </w:rPr>
        <w:t>contaminación </w:t>
      </w:r>
      <w:r>
        <w:rPr>
          <w:color w:val="231F20"/>
          <w:spacing w:val="-8"/>
          <w:sz w:val="20"/>
        </w:rPr>
        <w:t>es </w:t>
      </w:r>
      <w:r>
        <w:rPr>
          <w:color w:val="231F20"/>
          <w:sz w:val="20"/>
        </w:rPr>
        <w:t>baja</w:t>
      </w:r>
      <w:r>
        <w:rPr>
          <w:color w:val="231F20"/>
          <w:spacing w:val="-12"/>
          <w:sz w:val="20"/>
        </w:rPr>
        <w:t> </w:t>
      </w:r>
      <w:r>
        <w:rPr>
          <w:color w:val="231F20"/>
          <w:sz w:val="20"/>
        </w:rPr>
        <w:t>y</w:t>
      </w:r>
      <w:r>
        <w:rPr>
          <w:color w:val="231F20"/>
          <w:spacing w:val="-12"/>
          <w:sz w:val="20"/>
        </w:rPr>
        <w:t> </w:t>
      </w:r>
      <w:r>
        <w:rPr>
          <w:color w:val="231F20"/>
          <w:spacing w:val="-3"/>
          <w:sz w:val="20"/>
        </w:rPr>
        <w:t>procede</w:t>
      </w:r>
      <w:r>
        <w:rPr>
          <w:color w:val="231F20"/>
          <w:spacing w:val="-11"/>
          <w:sz w:val="20"/>
        </w:rPr>
        <w:t> </w:t>
      </w:r>
      <w:r>
        <w:rPr>
          <w:color w:val="231F20"/>
          <w:sz w:val="20"/>
        </w:rPr>
        <w:t>de</w:t>
      </w:r>
      <w:r>
        <w:rPr>
          <w:color w:val="231F20"/>
          <w:spacing w:val="-12"/>
          <w:sz w:val="20"/>
        </w:rPr>
        <w:t> </w:t>
      </w:r>
      <w:r>
        <w:rPr>
          <w:color w:val="231F20"/>
          <w:spacing w:val="-3"/>
          <w:sz w:val="20"/>
        </w:rPr>
        <w:t>zonas</w:t>
      </w:r>
      <w:r>
        <w:rPr>
          <w:color w:val="231F20"/>
          <w:spacing w:val="-11"/>
          <w:sz w:val="20"/>
        </w:rPr>
        <w:t> </w:t>
      </w:r>
      <w:r>
        <w:rPr>
          <w:color w:val="231F20"/>
          <w:sz w:val="20"/>
        </w:rPr>
        <w:t>de</w:t>
      </w:r>
      <w:r>
        <w:rPr>
          <w:color w:val="231F20"/>
          <w:spacing w:val="-12"/>
          <w:sz w:val="20"/>
        </w:rPr>
        <w:t> </w:t>
      </w:r>
      <w:r>
        <w:rPr>
          <w:color w:val="231F20"/>
          <w:spacing w:val="-3"/>
          <w:sz w:val="20"/>
        </w:rPr>
        <w:t>almacenamiento</w:t>
      </w:r>
      <w:r>
        <w:rPr>
          <w:color w:val="231F20"/>
          <w:spacing w:val="-11"/>
          <w:sz w:val="20"/>
        </w:rPr>
        <w:t> </w:t>
      </w:r>
      <w:r>
        <w:rPr>
          <w:color w:val="231F20"/>
          <w:sz w:val="20"/>
        </w:rPr>
        <w:t>de</w:t>
      </w:r>
      <w:r>
        <w:rPr>
          <w:color w:val="231F20"/>
          <w:spacing w:val="-12"/>
          <w:sz w:val="20"/>
        </w:rPr>
        <w:t> </w:t>
      </w:r>
      <w:r>
        <w:rPr>
          <w:color w:val="231F20"/>
          <w:spacing w:val="-3"/>
          <w:sz w:val="20"/>
        </w:rPr>
        <w:t>productos</w:t>
      </w:r>
      <w:r>
        <w:rPr>
          <w:color w:val="231F20"/>
          <w:spacing w:val="-12"/>
          <w:sz w:val="20"/>
        </w:rPr>
        <w:t> </w:t>
      </w:r>
      <w:r>
        <w:rPr>
          <w:color w:val="231F20"/>
          <w:sz w:val="20"/>
        </w:rPr>
        <w:t>al</w:t>
      </w:r>
      <w:r>
        <w:rPr>
          <w:color w:val="231F20"/>
          <w:spacing w:val="-11"/>
          <w:sz w:val="20"/>
        </w:rPr>
        <w:t> </w:t>
      </w:r>
      <w:r>
        <w:rPr>
          <w:color w:val="231F20"/>
          <w:spacing w:val="-3"/>
          <w:sz w:val="20"/>
        </w:rPr>
        <w:t>aire</w:t>
      </w:r>
      <w:r>
        <w:rPr>
          <w:color w:val="231F20"/>
          <w:spacing w:val="-12"/>
          <w:sz w:val="20"/>
        </w:rPr>
        <w:t> </w:t>
      </w:r>
      <w:r>
        <w:rPr>
          <w:color w:val="231F20"/>
          <w:spacing w:val="-3"/>
          <w:sz w:val="20"/>
        </w:rPr>
        <w:t>libre,</w:t>
      </w:r>
      <w:r>
        <w:rPr>
          <w:color w:val="231F20"/>
          <w:spacing w:val="-11"/>
          <w:sz w:val="20"/>
        </w:rPr>
        <w:t> </w:t>
      </w:r>
      <w:r>
        <w:rPr>
          <w:color w:val="231F20"/>
          <w:spacing w:val="-3"/>
          <w:sz w:val="20"/>
        </w:rPr>
        <w:t>derrames,</w:t>
      </w:r>
      <w:r>
        <w:rPr>
          <w:color w:val="231F20"/>
          <w:spacing w:val="-12"/>
          <w:sz w:val="20"/>
        </w:rPr>
        <w:t> </w:t>
      </w:r>
      <w:r>
        <w:rPr>
          <w:color w:val="231F20"/>
          <w:spacing w:val="-3"/>
          <w:sz w:val="20"/>
        </w:rPr>
        <w:t>etc.</w:t>
      </w:r>
    </w:p>
    <w:p>
      <w:pPr>
        <w:pStyle w:val="BodyText"/>
        <w:spacing w:line="216" w:lineRule="auto" w:before="207"/>
        <w:ind w:left="133" w:right="962"/>
        <w:jc w:val="both"/>
      </w:pPr>
      <w:r>
        <w:rPr>
          <w:color w:val="231F20"/>
        </w:rPr>
        <w:t>Las aguas industriales son variables en volumen y composición en cada rama de la indus- tria e incluso para cada establecimiento del mismo ramo. El vertido puede ser continuo o discontinuo, durante todo el año o únicamente en alguna estación determinada.</w:t>
      </w:r>
    </w:p>
    <w:p>
      <w:pPr>
        <w:pStyle w:val="BodyText"/>
        <w:spacing w:before="9"/>
        <w:rPr>
          <w:sz w:val="17"/>
        </w:rPr>
      </w:pPr>
    </w:p>
    <w:p>
      <w:pPr>
        <w:pStyle w:val="BodyText"/>
        <w:spacing w:line="216" w:lineRule="auto"/>
        <w:ind w:left="133" w:right="961"/>
        <w:jc w:val="both"/>
      </w:pPr>
      <w:r>
        <w:rPr>
          <w:color w:val="231F20"/>
        </w:rPr>
        <w:t>En </w:t>
      </w:r>
      <w:r>
        <w:rPr>
          <w:color w:val="231F20"/>
          <w:spacing w:val="-3"/>
        </w:rPr>
        <w:t>las </w:t>
      </w:r>
      <w:r>
        <w:rPr>
          <w:color w:val="231F20"/>
          <w:spacing w:val="-4"/>
        </w:rPr>
        <w:t>industrias alimenticias, </w:t>
      </w:r>
      <w:r>
        <w:rPr>
          <w:color w:val="231F20"/>
        </w:rPr>
        <w:t>la </w:t>
      </w:r>
      <w:r>
        <w:rPr>
          <w:color w:val="231F20"/>
          <w:spacing w:val="-6"/>
        </w:rPr>
        <w:t>mayor </w:t>
      </w:r>
      <w:r>
        <w:rPr>
          <w:color w:val="231F20"/>
          <w:spacing w:val="-4"/>
        </w:rPr>
        <w:t>fuente </w:t>
      </w:r>
      <w:r>
        <w:rPr>
          <w:color w:val="231F20"/>
        </w:rPr>
        <w:t>de </w:t>
      </w:r>
      <w:r>
        <w:rPr>
          <w:color w:val="231F20"/>
          <w:spacing w:val="-4"/>
        </w:rPr>
        <w:t>contaminación </w:t>
      </w:r>
      <w:r>
        <w:rPr>
          <w:color w:val="231F20"/>
        </w:rPr>
        <w:t>es de </w:t>
      </w:r>
      <w:r>
        <w:rPr>
          <w:color w:val="231F20"/>
          <w:spacing w:val="-4"/>
        </w:rPr>
        <w:t>origen </w:t>
      </w:r>
      <w:r>
        <w:rPr>
          <w:color w:val="231F20"/>
          <w:spacing w:val="-5"/>
        </w:rPr>
        <w:t>orgánico. </w:t>
      </w:r>
      <w:r>
        <w:rPr>
          <w:color w:val="231F20"/>
          <w:spacing w:val="-8"/>
        </w:rPr>
        <w:t>Entre </w:t>
      </w:r>
      <w:r>
        <w:rPr>
          <w:color w:val="231F20"/>
          <w:spacing w:val="-4"/>
        </w:rPr>
        <w:t>ellas, </w:t>
      </w:r>
      <w:r>
        <w:rPr>
          <w:color w:val="231F20"/>
        </w:rPr>
        <w:t>se </w:t>
      </w:r>
      <w:r>
        <w:rPr>
          <w:color w:val="231F20"/>
          <w:spacing w:val="-4"/>
        </w:rPr>
        <w:t>pueden mencionar </w:t>
      </w:r>
      <w:r>
        <w:rPr>
          <w:color w:val="231F20"/>
          <w:spacing w:val="-3"/>
        </w:rPr>
        <w:t>las </w:t>
      </w:r>
      <w:r>
        <w:rPr>
          <w:color w:val="231F20"/>
          <w:spacing w:val="-4"/>
        </w:rPr>
        <w:t>siguientes: </w:t>
      </w:r>
      <w:r>
        <w:rPr>
          <w:color w:val="231F20"/>
          <w:spacing w:val="-5"/>
        </w:rPr>
        <w:t>Azucareras; Mataderos; </w:t>
      </w:r>
      <w:r>
        <w:rPr>
          <w:color w:val="231F20"/>
          <w:spacing w:val="-4"/>
        </w:rPr>
        <w:t>Curtidos; </w:t>
      </w:r>
      <w:r>
        <w:rPr>
          <w:color w:val="231F20"/>
          <w:spacing w:val="-5"/>
        </w:rPr>
        <w:t>Conservas </w:t>
      </w:r>
      <w:r>
        <w:rPr>
          <w:color w:val="231F20"/>
          <w:spacing w:val="-7"/>
        </w:rPr>
        <w:t>(vege- </w:t>
      </w:r>
      <w:r>
        <w:rPr>
          <w:color w:val="231F20"/>
          <w:spacing w:val="-4"/>
        </w:rPr>
        <w:t>tales,</w:t>
      </w:r>
      <w:r>
        <w:rPr>
          <w:color w:val="231F20"/>
          <w:spacing w:val="-21"/>
        </w:rPr>
        <w:t> </w:t>
      </w:r>
      <w:r>
        <w:rPr>
          <w:color w:val="231F20"/>
          <w:spacing w:val="-4"/>
        </w:rPr>
        <w:t>carnes,</w:t>
      </w:r>
      <w:r>
        <w:rPr>
          <w:color w:val="231F20"/>
          <w:spacing w:val="-20"/>
        </w:rPr>
        <w:t> </w:t>
      </w:r>
      <w:r>
        <w:rPr>
          <w:color w:val="231F20"/>
          <w:spacing w:val="-4"/>
        </w:rPr>
        <w:t>pescado…..);</w:t>
      </w:r>
      <w:r>
        <w:rPr>
          <w:color w:val="231F20"/>
          <w:spacing w:val="-20"/>
        </w:rPr>
        <w:t> </w:t>
      </w:r>
      <w:r>
        <w:rPr>
          <w:color w:val="231F20"/>
          <w:spacing w:val="-4"/>
        </w:rPr>
        <w:t>Lácteas</w:t>
      </w:r>
      <w:r>
        <w:rPr>
          <w:color w:val="231F20"/>
          <w:spacing w:val="-20"/>
        </w:rPr>
        <w:t> </w:t>
      </w:r>
      <w:r>
        <w:rPr>
          <w:color w:val="231F20"/>
          <w:spacing w:val="-4"/>
        </w:rPr>
        <w:t>(leche,</w:t>
      </w:r>
      <w:r>
        <w:rPr>
          <w:color w:val="231F20"/>
          <w:spacing w:val="-20"/>
        </w:rPr>
        <w:t> </w:t>
      </w:r>
      <w:r>
        <w:rPr>
          <w:color w:val="231F20"/>
          <w:spacing w:val="-4"/>
        </w:rPr>
        <w:t>manteca,</w:t>
      </w:r>
      <w:r>
        <w:rPr>
          <w:color w:val="231F20"/>
          <w:spacing w:val="-20"/>
        </w:rPr>
        <w:t> </w:t>
      </w:r>
      <w:r>
        <w:rPr>
          <w:color w:val="231F20"/>
          <w:spacing w:val="-4"/>
        </w:rPr>
        <w:t>queso…..);</w:t>
      </w:r>
      <w:r>
        <w:rPr>
          <w:color w:val="231F20"/>
          <w:spacing w:val="-21"/>
        </w:rPr>
        <w:t> </w:t>
      </w:r>
      <w:r>
        <w:rPr>
          <w:color w:val="231F20"/>
          <w:spacing w:val="-4"/>
        </w:rPr>
        <w:t>Fermentación</w:t>
      </w:r>
      <w:r>
        <w:rPr>
          <w:color w:val="231F20"/>
          <w:spacing w:val="-20"/>
        </w:rPr>
        <w:t> </w:t>
      </w:r>
      <w:r>
        <w:rPr>
          <w:color w:val="231F20"/>
          <w:spacing w:val="-4"/>
        </w:rPr>
        <w:t>(fabricación</w:t>
      </w:r>
      <w:r>
        <w:rPr>
          <w:color w:val="231F20"/>
          <w:spacing w:val="-20"/>
        </w:rPr>
        <w:t> </w:t>
      </w:r>
      <w:r>
        <w:rPr>
          <w:color w:val="231F20"/>
          <w:spacing w:val="-10"/>
        </w:rPr>
        <w:t>de </w:t>
      </w:r>
      <w:r>
        <w:rPr>
          <w:color w:val="231F20"/>
          <w:spacing w:val="-4"/>
        </w:rPr>
        <w:t>alcoholes, </w:t>
      </w:r>
      <w:r>
        <w:rPr>
          <w:color w:val="231F20"/>
          <w:spacing w:val="-5"/>
        </w:rPr>
        <w:t>levaduras…); Preparación </w:t>
      </w:r>
      <w:r>
        <w:rPr>
          <w:color w:val="231F20"/>
        </w:rPr>
        <w:t>de </w:t>
      </w:r>
      <w:r>
        <w:rPr>
          <w:color w:val="231F20"/>
          <w:spacing w:val="-5"/>
        </w:rPr>
        <w:t>productos </w:t>
      </w:r>
      <w:r>
        <w:rPr>
          <w:color w:val="231F20"/>
          <w:spacing w:val="-4"/>
        </w:rPr>
        <w:t>alimenticios </w:t>
      </w:r>
      <w:r>
        <w:rPr>
          <w:color w:val="231F20"/>
          <w:spacing w:val="-5"/>
        </w:rPr>
        <w:t>(aceites…);</w:t>
      </w:r>
      <w:r>
        <w:rPr>
          <w:color w:val="231F20"/>
          <w:spacing w:val="-7"/>
        </w:rPr>
        <w:t> </w:t>
      </w:r>
      <w:r>
        <w:rPr>
          <w:color w:val="231F20"/>
          <w:spacing w:val="-4"/>
        </w:rPr>
        <w:t>Bebidas.</w:t>
      </w:r>
    </w:p>
    <w:p>
      <w:pPr>
        <w:pStyle w:val="BodyText"/>
        <w:rPr>
          <w:sz w:val="24"/>
        </w:rPr>
      </w:pPr>
    </w:p>
    <w:p>
      <w:pPr>
        <w:pStyle w:val="Heading1"/>
        <w:numPr>
          <w:ilvl w:val="1"/>
          <w:numId w:val="25"/>
        </w:numPr>
        <w:tabs>
          <w:tab w:pos="733" w:val="left" w:leader="none"/>
        </w:tabs>
        <w:spacing w:line="240" w:lineRule="auto" w:before="171" w:after="0"/>
        <w:ind w:left="732" w:right="0" w:hanging="600"/>
        <w:jc w:val="left"/>
      </w:pPr>
      <w:r>
        <w:rPr>
          <w:color w:val="231F20"/>
          <w:spacing w:val="-3"/>
          <w:w w:val="125"/>
        </w:rPr>
        <w:t>Tratamientos </w:t>
      </w:r>
      <w:r>
        <w:rPr>
          <w:color w:val="231F20"/>
          <w:w w:val="125"/>
        </w:rPr>
        <w:t>de</w:t>
      </w:r>
      <w:r>
        <w:rPr>
          <w:color w:val="231F20"/>
          <w:spacing w:val="9"/>
          <w:w w:val="125"/>
        </w:rPr>
        <w:t> </w:t>
      </w:r>
      <w:r>
        <w:rPr>
          <w:color w:val="231F20"/>
          <w:w w:val="125"/>
        </w:rPr>
        <w:t>efluentes</w:t>
      </w:r>
    </w:p>
    <w:p>
      <w:pPr>
        <w:pStyle w:val="ListParagraph"/>
        <w:numPr>
          <w:ilvl w:val="2"/>
          <w:numId w:val="27"/>
        </w:numPr>
        <w:tabs>
          <w:tab w:pos="870" w:val="left" w:leader="none"/>
        </w:tabs>
        <w:spacing w:line="240" w:lineRule="auto" w:before="254" w:after="0"/>
        <w:ind w:left="869" w:right="0" w:hanging="737"/>
        <w:jc w:val="left"/>
        <w:rPr>
          <w:sz w:val="28"/>
        </w:rPr>
      </w:pPr>
      <w:r>
        <w:rPr>
          <w:color w:val="231F20"/>
          <w:spacing w:val="-4"/>
          <w:w w:val="105"/>
          <w:sz w:val="28"/>
        </w:rPr>
        <w:t>Tratamientos </w:t>
      </w:r>
      <w:r>
        <w:rPr>
          <w:color w:val="231F20"/>
          <w:w w:val="105"/>
          <w:sz w:val="28"/>
        </w:rPr>
        <w:t>previos o</w:t>
      </w:r>
      <w:r>
        <w:rPr>
          <w:color w:val="231F20"/>
          <w:spacing w:val="7"/>
          <w:w w:val="105"/>
          <w:sz w:val="28"/>
        </w:rPr>
        <w:t> </w:t>
      </w:r>
      <w:r>
        <w:rPr>
          <w:color w:val="231F20"/>
          <w:w w:val="105"/>
          <w:sz w:val="28"/>
        </w:rPr>
        <w:t>pretratamientos</w:t>
      </w:r>
    </w:p>
    <w:p>
      <w:pPr>
        <w:pStyle w:val="BodyText"/>
        <w:spacing w:line="216" w:lineRule="auto" w:before="197"/>
        <w:ind w:left="133" w:right="965"/>
        <w:jc w:val="both"/>
      </w:pPr>
      <w:r>
        <w:rPr>
          <w:color w:val="231F20"/>
          <w:spacing w:val="-5"/>
          <w:w w:val="105"/>
        </w:rPr>
        <w:t>Tienen </w:t>
      </w:r>
      <w:r>
        <w:rPr>
          <w:color w:val="231F20"/>
          <w:spacing w:val="-4"/>
          <w:w w:val="105"/>
        </w:rPr>
        <w:t>como misión principal eliminar </w:t>
      </w:r>
      <w:r>
        <w:rPr>
          <w:color w:val="231F20"/>
          <w:spacing w:val="-3"/>
          <w:w w:val="105"/>
        </w:rPr>
        <w:t>del agua </w:t>
      </w:r>
      <w:r>
        <w:rPr>
          <w:color w:val="231F20"/>
          <w:spacing w:val="-5"/>
          <w:w w:val="105"/>
        </w:rPr>
        <w:t>residual </w:t>
      </w:r>
      <w:r>
        <w:rPr>
          <w:color w:val="231F20"/>
          <w:spacing w:val="-4"/>
          <w:w w:val="105"/>
        </w:rPr>
        <w:t>todos aquellos elementos </w:t>
      </w:r>
      <w:r>
        <w:rPr>
          <w:color w:val="231F20"/>
          <w:spacing w:val="-7"/>
          <w:w w:val="105"/>
        </w:rPr>
        <w:t>(sólidos </w:t>
      </w:r>
      <w:r>
        <w:rPr>
          <w:color w:val="231F20"/>
          <w:spacing w:val="-4"/>
          <w:w w:val="105"/>
        </w:rPr>
        <w:t>gruesos,</w:t>
      </w:r>
      <w:r>
        <w:rPr>
          <w:color w:val="231F20"/>
          <w:spacing w:val="-9"/>
          <w:w w:val="105"/>
        </w:rPr>
        <w:t> </w:t>
      </w:r>
      <w:r>
        <w:rPr>
          <w:color w:val="231F20"/>
          <w:spacing w:val="-5"/>
          <w:w w:val="105"/>
        </w:rPr>
        <w:t>arenas</w:t>
      </w:r>
      <w:r>
        <w:rPr>
          <w:color w:val="231F20"/>
          <w:spacing w:val="-8"/>
          <w:w w:val="105"/>
        </w:rPr>
        <w:t> </w:t>
      </w:r>
      <w:r>
        <w:rPr>
          <w:color w:val="231F20"/>
          <w:w w:val="105"/>
        </w:rPr>
        <w:t>y</w:t>
      </w:r>
      <w:r>
        <w:rPr>
          <w:color w:val="231F20"/>
          <w:spacing w:val="-9"/>
          <w:w w:val="105"/>
        </w:rPr>
        <w:t> </w:t>
      </w:r>
      <w:r>
        <w:rPr>
          <w:color w:val="231F20"/>
          <w:spacing w:val="-5"/>
          <w:w w:val="105"/>
        </w:rPr>
        <w:t>aceites</w:t>
      </w:r>
      <w:r>
        <w:rPr>
          <w:color w:val="231F20"/>
          <w:spacing w:val="-8"/>
          <w:w w:val="105"/>
        </w:rPr>
        <w:t> </w:t>
      </w:r>
      <w:r>
        <w:rPr>
          <w:color w:val="231F20"/>
          <w:w w:val="105"/>
        </w:rPr>
        <w:t>y</w:t>
      </w:r>
      <w:r>
        <w:rPr>
          <w:color w:val="231F20"/>
          <w:spacing w:val="-9"/>
          <w:w w:val="105"/>
        </w:rPr>
        <w:t> </w:t>
      </w:r>
      <w:r>
        <w:rPr>
          <w:color w:val="231F20"/>
          <w:spacing w:val="-5"/>
          <w:w w:val="105"/>
        </w:rPr>
        <w:t>grasas)</w:t>
      </w:r>
      <w:r>
        <w:rPr>
          <w:color w:val="231F20"/>
          <w:spacing w:val="-8"/>
          <w:w w:val="105"/>
        </w:rPr>
        <w:t> </w:t>
      </w:r>
      <w:r>
        <w:rPr>
          <w:color w:val="231F20"/>
          <w:spacing w:val="-3"/>
          <w:w w:val="105"/>
        </w:rPr>
        <w:t>que</w:t>
      </w:r>
      <w:r>
        <w:rPr>
          <w:color w:val="231F20"/>
          <w:spacing w:val="-8"/>
          <w:w w:val="105"/>
        </w:rPr>
        <w:t> </w:t>
      </w:r>
      <w:r>
        <w:rPr>
          <w:color w:val="231F20"/>
          <w:spacing w:val="-4"/>
          <w:w w:val="105"/>
        </w:rPr>
        <w:t>puedan</w:t>
      </w:r>
      <w:r>
        <w:rPr>
          <w:color w:val="231F20"/>
          <w:spacing w:val="-9"/>
          <w:w w:val="105"/>
        </w:rPr>
        <w:t> </w:t>
      </w:r>
      <w:r>
        <w:rPr>
          <w:color w:val="231F20"/>
          <w:spacing w:val="-4"/>
          <w:w w:val="105"/>
        </w:rPr>
        <w:t>afectar</w:t>
      </w:r>
      <w:r>
        <w:rPr>
          <w:color w:val="231F20"/>
          <w:spacing w:val="-8"/>
          <w:w w:val="105"/>
        </w:rPr>
        <w:t> </w:t>
      </w:r>
      <w:r>
        <w:rPr>
          <w:color w:val="231F20"/>
          <w:w w:val="105"/>
        </w:rPr>
        <w:t>al</w:t>
      </w:r>
      <w:r>
        <w:rPr>
          <w:color w:val="231F20"/>
          <w:spacing w:val="-9"/>
          <w:w w:val="105"/>
        </w:rPr>
        <w:t> </w:t>
      </w:r>
      <w:r>
        <w:rPr>
          <w:color w:val="231F20"/>
          <w:spacing w:val="-5"/>
          <w:w w:val="105"/>
        </w:rPr>
        <w:t>correcto</w:t>
      </w:r>
      <w:r>
        <w:rPr>
          <w:color w:val="231F20"/>
          <w:spacing w:val="-8"/>
          <w:w w:val="105"/>
        </w:rPr>
        <w:t> </w:t>
      </w:r>
      <w:r>
        <w:rPr>
          <w:color w:val="231F20"/>
          <w:spacing w:val="-4"/>
          <w:w w:val="105"/>
        </w:rPr>
        <w:t>funcionamiento</w:t>
      </w:r>
      <w:r>
        <w:rPr>
          <w:color w:val="231F20"/>
          <w:spacing w:val="-8"/>
          <w:w w:val="105"/>
        </w:rPr>
        <w:t> </w:t>
      </w:r>
      <w:r>
        <w:rPr>
          <w:color w:val="231F20"/>
          <w:w w:val="105"/>
        </w:rPr>
        <w:t>de</w:t>
      </w:r>
      <w:r>
        <w:rPr>
          <w:color w:val="231F20"/>
          <w:spacing w:val="-9"/>
          <w:w w:val="105"/>
        </w:rPr>
        <w:t> los </w:t>
      </w:r>
      <w:r>
        <w:rPr>
          <w:color w:val="231F20"/>
          <w:spacing w:val="-5"/>
          <w:w w:val="105"/>
        </w:rPr>
        <w:t>tratamientos</w:t>
      </w:r>
      <w:r>
        <w:rPr>
          <w:color w:val="231F20"/>
          <w:spacing w:val="-17"/>
          <w:w w:val="105"/>
        </w:rPr>
        <w:t> </w:t>
      </w:r>
      <w:r>
        <w:rPr>
          <w:color w:val="231F20"/>
          <w:spacing w:val="-5"/>
          <w:w w:val="105"/>
        </w:rPr>
        <w:t>posteriores(Picazo,</w:t>
      </w:r>
      <w:r>
        <w:rPr>
          <w:color w:val="231F20"/>
          <w:spacing w:val="-16"/>
          <w:w w:val="105"/>
        </w:rPr>
        <w:t> </w:t>
      </w:r>
      <w:r>
        <w:rPr>
          <w:color w:val="231F20"/>
          <w:spacing w:val="-4"/>
          <w:w w:val="105"/>
        </w:rPr>
        <w:t>1995).</w:t>
      </w:r>
      <w:r>
        <w:rPr>
          <w:color w:val="231F20"/>
          <w:spacing w:val="-16"/>
          <w:w w:val="105"/>
        </w:rPr>
        <w:t> </w:t>
      </w:r>
      <w:r>
        <w:rPr>
          <w:color w:val="231F20"/>
          <w:spacing w:val="-3"/>
          <w:w w:val="105"/>
        </w:rPr>
        <w:t>Puede</w:t>
      </w:r>
      <w:r>
        <w:rPr>
          <w:color w:val="231F20"/>
          <w:spacing w:val="-16"/>
          <w:w w:val="105"/>
        </w:rPr>
        <w:t> </w:t>
      </w:r>
      <w:r>
        <w:rPr>
          <w:color w:val="231F20"/>
          <w:spacing w:val="-6"/>
          <w:w w:val="105"/>
        </w:rPr>
        <w:t>incluir,</w:t>
      </w:r>
      <w:r>
        <w:rPr>
          <w:color w:val="231F20"/>
          <w:spacing w:val="-16"/>
          <w:w w:val="105"/>
        </w:rPr>
        <w:t> </w:t>
      </w:r>
      <w:r>
        <w:rPr>
          <w:color w:val="231F20"/>
          <w:spacing w:val="-5"/>
          <w:w w:val="105"/>
        </w:rPr>
        <w:t>entre</w:t>
      </w:r>
      <w:r>
        <w:rPr>
          <w:color w:val="231F20"/>
          <w:spacing w:val="-16"/>
          <w:w w:val="105"/>
        </w:rPr>
        <w:t> </w:t>
      </w:r>
      <w:r>
        <w:rPr>
          <w:color w:val="231F20"/>
          <w:spacing w:val="-5"/>
          <w:w w:val="105"/>
        </w:rPr>
        <w:t>otras,</w:t>
      </w:r>
      <w:r>
        <w:rPr>
          <w:color w:val="231F20"/>
          <w:spacing w:val="-16"/>
          <w:w w:val="105"/>
        </w:rPr>
        <w:t> </w:t>
      </w:r>
      <w:r>
        <w:rPr>
          <w:color w:val="231F20"/>
          <w:spacing w:val="-3"/>
          <w:w w:val="105"/>
        </w:rPr>
        <w:t>las</w:t>
      </w:r>
      <w:r>
        <w:rPr>
          <w:color w:val="231F20"/>
          <w:spacing w:val="-16"/>
          <w:w w:val="105"/>
        </w:rPr>
        <w:t> </w:t>
      </w:r>
      <w:r>
        <w:rPr>
          <w:color w:val="231F20"/>
          <w:spacing w:val="-4"/>
          <w:w w:val="105"/>
        </w:rPr>
        <w:t>siguientes</w:t>
      </w:r>
      <w:r>
        <w:rPr>
          <w:color w:val="231F20"/>
          <w:spacing w:val="-16"/>
          <w:w w:val="105"/>
        </w:rPr>
        <w:t> </w:t>
      </w:r>
      <w:r>
        <w:rPr>
          <w:color w:val="231F20"/>
          <w:spacing w:val="-5"/>
          <w:w w:val="105"/>
        </w:rPr>
        <w:t>operaciones:</w:t>
      </w:r>
    </w:p>
    <w:p>
      <w:pPr>
        <w:pStyle w:val="ListParagraph"/>
        <w:numPr>
          <w:ilvl w:val="3"/>
          <w:numId w:val="27"/>
        </w:numPr>
        <w:tabs>
          <w:tab w:pos="701" w:val="left" w:leader="none"/>
        </w:tabs>
        <w:spacing w:line="216" w:lineRule="auto" w:before="159" w:after="0"/>
        <w:ind w:left="700" w:right="962" w:hanging="341"/>
        <w:jc w:val="both"/>
        <w:rPr>
          <w:sz w:val="20"/>
        </w:rPr>
      </w:pPr>
      <w:r>
        <w:rPr>
          <w:color w:val="231F20"/>
          <w:sz w:val="20"/>
        </w:rPr>
        <w:t>Desbaste: Consiste en el paso del agua residual a </w:t>
      </w:r>
      <w:r>
        <w:rPr>
          <w:color w:val="231F20"/>
          <w:spacing w:val="-3"/>
          <w:sz w:val="20"/>
        </w:rPr>
        <w:t>través </w:t>
      </w:r>
      <w:r>
        <w:rPr>
          <w:color w:val="231F20"/>
          <w:sz w:val="20"/>
        </w:rPr>
        <w:t>de una sucesión de rejas y tamices</w:t>
      </w:r>
      <w:r>
        <w:rPr>
          <w:color w:val="231F20"/>
          <w:spacing w:val="14"/>
          <w:sz w:val="20"/>
        </w:rPr>
        <w:t> </w:t>
      </w:r>
      <w:r>
        <w:rPr>
          <w:color w:val="231F20"/>
          <w:sz w:val="20"/>
        </w:rPr>
        <w:t>de</w:t>
      </w:r>
      <w:r>
        <w:rPr>
          <w:color w:val="231F20"/>
          <w:spacing w:val="14"/>
          <w:sz w:val="20"/>
        </w:rPr>
        <w:t> </w:t>
      </w:r>
      <w:r>
        <w:rPr>
          <w:color w:val="231F20"/>
          <w:sz w:val="20"/>
        </w:rPr>
        <w:t>diferente</w:t>
      </w:r>
      <w:r>
        <w:rPr>
          <w:color w:val="231F20"/>
          <w:spacing w:val="15"/>
          <w:sz w:val="20"/>
        </w:rPr>
        <w:t> </w:t>
      </w:r>
      <w:r>
        <w:rPr>
          <w:color w:val="231F20"/>
          <w:sz w:val="20"/>
        </w:rPr>
        <w:t>luz</w:t>
      </w:r>
      <w:r>
        <w:rPr>
          <w:color w:val="231F20"/>
          <w:spacing w:val="14"/>
          <w:sz w:val="20"/>
        </w:rPr>
        <w:t> </w:t>
      </w:r>
      <w:r>
        <w:rPr>
          <w:color w:val="231F20"/>
          <w:sz w:val="20"/>
        </w:rPr>
        <w:t>de</w:t>
      </w:r>
      <w:r>
        <w:rPr>
          <w:color w:val="231F20"/>
          <w:spacing w:val="15"/>
          <w:sz w:val="20"/>
        </w:rPr>
        <w:t> </w:t>
      </w:r>
      <w:r>
        <w:rPr>
          <w:color w:val="231F20"/>
          <w:sz w:val="20"/>
        </w:rPr>
        <w:t>malla,</w:t>
      </w:r>
      <w:r>
        <w:rPr>
          <w:color w:val="231F20"/>
          <w:spacing w:val="14"/>
          <w:sz w:val="20"/>
        </w:rPr>
        <w:t> </w:t>
      </w:r>
      <w:r>
        <w:rPr>
          <w:color w:val="231F20"/>
          <w:sz w:val="20"/>
        </w:rPr>
        <w:t>y</w:t>
      </w:r>
      <w:r>
        <w:rPr>
          <w:color w:val="231F20"/>
          <w:spacing w:val="15"/>
          <w:sz w:val="20"/>
        </w:rPr>
        <w:t> </w:t>
      </w:r>
      <w:r>
        <w:rPr>
          <w:color w:val="231F20"/>
          <w:sz w:val="20"/>
        </w:rPr>
        <w:t>tiene</w:t>
      </w:r>
      <w:r>
        <w:rPr>
          <w:color w:val="231F20"/>
          <w:spacing w:val="14"/>
          <w:sz w:val="20"/>
        </w:rPr>
        <w:t> </w:t>
      </w:r>
      <w:r>
        <w:rPr>
          <w:color w:val="231F20"/>
          <w:sz w:val="20"/>
        </w:rPr>
        <w:t>por</w:t>
      </w:r>
      <w:r>
        <w:rPr>
          <w:color w:val="231F20"/>
          <w:spacing w:val="14"/>
          <w:sz w:val="20"/>
        </w:rPr>
        <w:t> </w:t>
      </w:r>
      <w:r>
        <w:rPr>
          <w:color w:val="231F20"/>
          <w:sz w:val="20"/>
        </w:rPr>
        <w:t>objeto</w:t>
      </w:r>
      <w:r>
        <w:rPr>
          <w:color w:val="231F20"/>
          <w:spacing w:val="15"/>
          <w:sz w:val="20"/>
        </w:rPr>
        <w:t> </w:t>
      </w:r>
      <w:r>
        <w:rPr>
          <w:color w:val="231F20"/>
          <w:sz w:val="20"/>
        </w:rPr>
        <w:t>retirar</w:t>
      </w:r>
      <w:r>
        <w:rPr>
          <w:color w:val="231F20"/>
          <w:spacing w:val="14"/>
          <w:sz w:val="20"/>
        </w:rPr>
        <w:t> </w:t>
      </w:r>
      <w:r>
        <w:rPr>
          <w:color w:val="231F20"/>
          <w:sz w:val="20"/>
        </w:rPr>
        <w:t>los</w:t>
      </w:r>
      <w:r>
        <w:rPr>
          <w:color w:val="231F20"/>
          <w:spacing w:val="15"/>
          <w:sz w:val="20"/>
        </w:rPr>
        <w:t> </w:t>
      </w:r>
      <w:r>
        <w:rPr>
          <w:color w:val="231F20"/>
          <w:sz w:val="20"/>
        </w:rPr>
        <w:t>sólidos</w:t>
      </w:r>
      <w:r>
        <w:rPr>
          <w:color w:val="231F20"/>
          <w:spacing w:val="14"/>
          <w:sz w:val="20"/>
        </w:rPr>
        <w:t> </w:t>
      </w:r>
      <w:r>
        <w:rPr>
          <w:color w:val="231F20"/>
          <w:sz w:val="20"/>
        </w:rPr>
        <w:t>gruesos.</w:t>
      </w:r>
    </w:p>
    <w:p>
      <w:pPr>
        <w:pStyle w:val="ListParagraph"/>
        <w:numPr>
          <w:ilvl w:val="3"/>
          <w:numId w:val="27"/>
        </w:numPr>
        <w:tabs>
          <w:tab w:pos="701" w:val="left" w:leader="none"/>
        </w:tabs>
        <w:spacing w:line="216" w:lineRule="auto" w:before="0" w:after="0"/>
        <w:ind w:left="700" w:right="962" w:hanging="341"/>
        <w:jc w:val="both"/>
        <w:rPr>
          <w:sz w:val="20"/>
        </w:rPr>
      </w:pPr>
      <w:r>
        <w:rPr>
          <w:color w:val="231F20"/>
          <w:sz w:val="20"/>
        </w:rPr>
        <w:t>Desarenado: Permite la sedimentación mediante gravedad de las partículas </w:t>
      </w:r>
      <w:r>
        <w:rPr>
          <w:color w:val="231F20"/>
          <w:spacing w:val="-4"/>
          <w:sz w:val="20"/>
        </w:rPr>
        <w:t>más </w:t>
      </w:r>
      <w:r>
        <w:rPr>
          <w:color w:val="231F20"/>
          <w:sz w:val="20"/>
        </w:rPr>
        <w:t>pesadas, de diámetro superior a 0,2 mm. Normalmente consiste en un canal por </w:t>
      </w:r>
      <w:r>
        <w:rPr>
          <w:color w:val="231F20"/>
          <w:spacing w:val="-8"/>
          <w:sz w:val="20"/>
        </w:rPr>
        <w:t>el </w:t>
      </w:r>
      <w:r>
        <w:rPr>
          <w:color w:val="231F20"/>
          <w:sz w:val="20"/>
        </w:rPr>
        <w:t>que el agua residual pasa en un flujo</w:t>
      </w:r>
      <w:r>
        <w:rPr>
          <w:color w:val="231F20"/>
          <w:spacing w:val="35"/>
          <w:sz w:val="20"/>
        </w:rPr>
        <w:t> </w:t>
      </w:r>
      <w:r>
        <w:rPr>
          <w:color w:val="231F20"/>
          <w:sz w:val="20"/>
        </w:rPr>
        <w:t>horizontal.</w:t>
      </w:r>
    </w:p>
    <w:p>
      <w:pPr>
        <w:pStyle w:val="ListParagraph"/>
        <w:numPr>
          <w:ilvl w:val="3"/>
          <w:numId w:val="27"/>
        </w:numPr>
        <w:tabs>
          <w:tab w:pos="701" w:val="left" w:leader="none"/>
        </w:tabs>
        <w:spacing w:line="216" w:lineRule="auto" w:before="0" w:after="0"/>
        <w:ind w:left="700" w:right="961" w:hanging="341"/>
        <w:jc w:val="both"/>
        <w:rPr>
          <w:sz w:val="20"/>
        </w:rPr>
      </w:pPr>
      <w:r>
        <w:rPr>
          <w:color w:val="231F20"/>
          <w:sz w:val="20"/>
        </w:rPr>
        <w:t>Desengrasado: Consiste en la separación de grasas y aceites en estado libre, </w:t>
      </w:r>
      <w:r>
        <w:rPr>
          <w:color w:val="231F20"/>
          <w:spacing w:val="-5"/>
          <w:sz w:val="20"/>
        </w:rPr>
        <w:t>previa </w:t>
      </w:r>
      <w:r>
        <w:rPr>
          <w:color w:val="231F20"/>
          <w:sz w:val="20"/>
        </w:rPr>
        <w:t>rotura de su emulsión mediante aireación, que posteriormente son recogidos en superficie.</w:t>
      </w:r>
    </w:p>
    <w:p>
      <w:pPr>
        <w:pStyle w:val="BodyText"/>
        <w:spacing w:before="6"/>
        <w:rPr>
          <w:sz w:val="18"/>
        </w:rPr>
      </w:pPr>
    </w:p>
    <w:p>
      <w:pPr>
        <w:pStyle w:val="Heading1"/>
        <w:numPr>
          <w:ilvl w:val="2"/>
          <w:numId w:val="27"/>
        </w:numPr>
        <w:tabs>
          <w:tab w:pos="951" w:val="left" w:leader="none"/>
        </w:tabs>
        <w:spacing w:line="240" w:lineRule="auto" w:before="0" w:after="0"/>
        <w:ind w:left="950" w:right="0" w:hanging="818"/>
        <w:jc w:val="left"/>
        <w:rPr>
          <w:rFonts w:ascii="Century Gothic"/>
        </w:rPr>
      </w:pPr>
      <w:r>
        <w:rPr>
          <w:rFonts w:ascii="Century Gothic"/>
          <w:color w:val="231F20"/>
          <w:spacing w:val="-4"/>
          <w:w w:val="110"/>
        </w:rPr>
        <w:t>Tratamientos </w:t>
      </w:r>
      <w:r>
        <w:rPr>
          <w:rFonts w:ascii="Century Gothic"/>
          <w:color w:val="231F20"/>
          <w:w w:val="110"/>
        </w:rPr>
        <w:t>primarios</w:t>
      </w:r>
    </w:p>
    <w:p>
      <w:pPr>
        <w:pStyle w:val="BodyText"/>
        <w:spacing w:line="216" w:lineRule="auto" w:before="198"/>
        <w:ind w:left="133" w:right="962"/>
        <w:jc w:val="both"/>
      </w:pPr>
      <w:r>
        <w:rPr>
          <w:color w:val="231F20"/>
          <w:w w:val="105"/>
        </w:rPr>
        <w:t>Consisten en la separación de sólidos y líquidos suspendidos no retenidos en el trata- miento previo. Puede incluir las siguientes operaciones:</w:t>
      </w:r>
    </w:p>
    <w:p>
      <w:pPr>
        <w:pStyle w:val="BodyText"/>
        <w:spacing w:before="6"/>
        <w:rPr>
          <w:sz w:val="26"/>
        </w:rPr>
      </w:pPr>
    </w:p>
    <w:p>
      <w:pPr>
        <w:pStyle w:val="ListParagraph"/>
        <w:numPr>
          <w:ilvl w:val="3"/>
          <w:numId w:val="27"/>
        </w:numPr>
        <w:tabs>
          <w:tab w:pos="701" w:val="left" w:leader="none"/>
        </w:tabs>
        <w:spacing w:line="216" w:lineRule="auto" w:before="0" w:after="0"/>
        <w:ind w:left="700" w:right="961" w:hanging="341"/>
        <w:jc w:val="both"/>
        <w:rPr>
          <w:sz w:val="20"/>
        </w:rPr>
      </w:pPr>
      <w:r>
        <w:rPr>
          <w:color w:val="231F20"/>
          <w:sz w:val="20"/>
        </w:rPr>
        <w:t>Decantación primaria: Consiste en la eliminación por la acción prolongada de la gravedad de los sólidos en suspensión más fácilmente sedimentables (hasta 10</w:t>
      </w:r>
      <w:r>
        <w:rPr>
          <w:color w:val="231F20"/>
          <w:spacing w:val="35"/>
          <w:sz w:val="20"/>
        </w:rPr>
        <w:t> </w:t>
      </w:r>
      <w:r>
        <w:rPr>
          <w:color w:val="231F20"/>
          <w:sz w:val="20"/>
        </w:rPr>
        <w:t>ftm).</w:t>
      </w:r>
    </w:p>
    <w:p>
      <w:pPr>
        <w:pStyle w:val="ListParagraph"/>
        <w:numPr>
          <w:ilvl w:val="3"/>
          <w:numId w:val="27"/>
        </w:numPr>
        <w:tabs>
          <w:tab w:pos="701" w:val="left" w:leader="none"/>
        </w:tabs>
        <w:spacing w:line="216" w:lineRule="auto" w:before="0" w:after="0"/>
        <w:ind w:left="700" w:right="962" w:hanging="341"/>
        <w:jc w:val="both"/>
        <w:rPr>
          <w:sz w:val="20"/>
        </w:rPr>
      </w:pPr>
      <w:r>
        <w:rPr>
          <w:color w:val="231F20"/>
          <w:sz w:val="20"/>
        </w:rPr>
        <w:t>Flotación. Se utiliza para la eliminación de material suspendido difícilmente decan- table mediante la introducción de burbujas de aire, que arrastran a las partículas hacia la superficie, donde son fácilmente</w:t>
      </w:r>
      <w:r>
        <w:rPr>
          <w:color w:val="231F20"/>
          <w:spacing w:val="20"/>
          <w:sz w:val="20"/>
        </w:rPr>
        <w:t> </w:t>
      </w:r>
      <w:r>
        <w:rPr>
          <w:color w:val="231F20"/>
          <w:sz w:val="20"/>
        </w:rPr>
        <w:t>eliminadas.</w:t>
      </w:r>
    </w:p>
    <w:p>
      <w:pPr>
        <w:pStyle w:val="BodyText"/>
        <w:spacing w:before="9"/>
        <w:rPr>
          <w:sz w:val="18"/>
        </w:rPr>
      </w:pPr>
    </w:p>
    <w:p>
      <w:pPr>
        <w:pStyle w:val="Heading1"/>
        <w:numPr>
          <w:ilvl w:val="2"/>
          <w:numId w:val="27"/>
        </w:numPr>
        <w:tabs>
          <w:tab w:pos="955" w:val="left" w:leader="none"/>
        </w:tabs>
        <w:spacing w:line="240" w:lineRule="auto" w:before="0" w:after="0"/>
        <w:ind w:left="954" w:right="0" w:hanging="822"/>
        <w:jc w:val="left"/>
        <w:rPr>
          <w:rFonts w:ascii="Century Gothic"/>
        </w:rPr>
      </w:pPr>
      <w:r>
        <w:rPr>
          <w:rFonts w:ascii="Century Gothic"/>
          <w:color w:val="231F20"/>
          <w:spacing w:val="-4"/>
          <w:w w:val="105"/>
        </w:rPr>
        <w:t>Tratamientos</w:t>
      </w:r>
      <w:r>
        <w:rPr>
          <w:rFonts w:ascii="Century Gothic"/>
          <w:color w:val="231F20"/>
          <w:spacing w:val="1"/>
          <w:w w:val="105"/>
        </w:rPr>
        <w:t> </w:t>
      </w:r>
      <w:r>
        <w:rPr>
          <w:rFonts w:ascii="Century Gothic"/>
          <w:color w:val="231F20"/>
          <w:w w:val="105"/>
        </w:rPr>
        <w:t>secundarios</w:t>
      </w:r>
    </w:p>
    <w:p>
      <w:pPr>
        <w:pStyle w:val="BodyText"/>
        <w:spacing w:before="177"/>
        <w:ind w:left="133"/>
        <w:jc w:val="both"/>
      </w:pPr>
      <w:r>
        <w:rPr>
          <w:color w:val="231F20"/>
          <w:w w:val="105"/>
        </w:rPr>
        <w:t>Incluyen procesos biológicos, con sedimentación secundaria y procesos físico-químicos.</w:t>
      </w:r>
    </w:p>
    <w:p>
      <w:pPr>
        <w:pStyle w:val="BodyText"/>
        <w:spacing w:line="216" w:lineRule="auto" w:before="215"/>
        <w:ind w:left="133" w:right="962"/>
        <w:jc w:val="both"/>
      </w:pPr>
      <w:r>
        <w:rPr>
          <w:color w:val="231F20"/>
          <w:w w:val="105"/>
        </w:rPr>
        <w:t>Los</w:t>
      </w:r>
      <w:r>
        <w:rPr>
          <w:color w:val="231F20"/>
          <w:spacing w:val="-6"/>
          <w:w w:val="105"/>
        </w:rPr>
        <w:t> </w:t>
      </w:r>
      <w:r>
        <w:rPr>
          <w:color w:val="231F20"/>
          <w:w w:val="105"/>
        </w:rPr>
        <w:t>procesos</w:t>
      </w:r>
      <w:r>
        <w:rPr>
          <w:color w:val="231F20"/>
          <w:spacing w:val="-5"/>
          <w:w w:val="105"/>
        </w:rPr>
        <w:t> </w:t>
      </w:r>
      <w:r>
        <w:rPr>
          <w:color w:val="231F20"/>
          <w:w w:val="105"/>
        </w:rPr>
        <w:t>biológicos</w:t>
      </w:r>
      <w:r>
        <w:rPr>
          <w:color w:val="231F20"/>
          <w:spacing w:val="-5"/>
          <w:w w:val="105"/>
        </w:rPr>
        <w:t> </w:t>
      </w:r>
      <w:r>
        <w:rPr>
          <w:color w:val="231F20"/>
          <w:w w:val="105"/>
        </w:rPr>
        <w:t>tienen</w:t>
      </w:r>
      <w:r>
        <w:rPr>
          <w:color w:val="231F20"/>
          <w:spacing w:val="-5"/>
          <w:w w:val="105"/>
        </w:rPr>
        <w:t> </w:t>
      </w:r>
      <w:r>
        <w:rPr>
          <w:color w:val="231F20"/>
          <w:w w:val="105"/>
        </w:rPr>
        <w:t>por</w:t>
      </w:r>
      <w:r>
        <w:rPr>
          <w:color w:val="231F20"/>
          <w:spacing w:val="-5"/>
          <w:w w:val="105"/>
        </w:rPr>
        <w:t> </w:t>
      </w:r>
      <w:r>
        <w:rPr>
          <w:color w:val="231F20"/>
          <w:w w:val="105"/>
        </w:rPr>
        <w:t>objeto</w:t>
      </w:r>
      <w:r>
        <w:rPr>
          <w:color w:val="231F20"/>
          <w:spacing w:val="-5"/>
          <w:w w:val="105"/>
        </w:rPr>
        <w:t> </w:t>
      </w:r>
      <w:r>
        <w:rPr>
          <w:color w:val="231F20"/>
          <w:w w:val="105"/>
        </w:rPr>
        <w:t>eliminar</w:t>
      </w:r>
      <w:r>
        <w:rPr>
          <w:color w:val="231F20"/>
          <w:spacing w:val="-5"/>
          <w:w w:val="105"/>
        </w:rPr>
        <w:t> </w:t>
      </w:r>
      <w:r>
        <w:rPr>
          <w:color w:val="231F20"/>
          <w:w w:val="105"/>
        </w:rPr>
        <w:t>la</w:t>
      </w:r>
      <w:r>
        <w:rPr>
          <w:color w:val="231F20"/>
          <w:spacing w:val="-5"/>
          <w:w w:val="105"/>
        </w:rPr>
        <w:t> </w:t>
      </w:r>
      <w:r>
        <w:rPr>
          <w:color w:val="231F20"/>
          <w:spacing w:val="-3"/>
          <w:w w:val="105"/>
        </w:rPr>
        <w:t>mayor</w:t>
      </w:r>
      <w:r>
        <w:rPr>
          <w:color w:val="231F20"/>
          <w:spacing w:val="-5"/>
          <w:w w:val="105"/>
        </w:rPr>
        <w:t> </w:t>
      </w:r>
      <w:r>
        <w:rPr>
          <w:color w:val="231F20"/>
          <w:w w:val="105"/>
        </w:rPr>
        <w:t>parte</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materia</w:t>
      </w:r>
      <w:r>
        <w:rPr>
          <w:color w:val="231F20"/>
          <w:spacing w:val="-5"/>
          <w:w w:val="105"/>
        </w:rPr>
        <w:t> </w:t>
      </w:r>
      <w:r>
        <w:rPr>
          <w:color w:val="231F20"/>
          <w:w w:val="105"/>
        </w:rPr>
        <w:t>orgáni- ca</w:t>
      </w:r>
      <w:r>
        <w:rPr>
          <w:color w:val="231F20"/>
          <w:spacing w:val="-21"/>
          <w:w w:val="105"/>
        </w:rPr>
        <w:t> </w:t>
      </w:r>
      <w:r>
        <w:rPr>
          <w:color w:val="231F20"/>
          <w:w w:val="105"/>
        </w:rPr>
        <w:t>biodegradable</w:t>
      </w:r>
      <w:r>
        <w:rPr>
          <w:color w:val="231F20"/>
          <w:spacing w:val="-21"/>
          <w:w w:val="105"/>
        </w:rPr>
        <w:t> </w:t>
      </w:r>
      <w:r>
        <w:rPr>
          <w:color w:val="231F20"/>
          <w:w w:val="105"/>
        </w:rPr>
        <w:t>no</w:t>
      </w:r>
      <w:r>
        <w:rPr>
          <w:color w:val="231F20"/>
          <w:spacing w:val="-20"/>
          <w:w w:val="105"/>
        </w:rPr>
        <w:t> </w:t>
      </w:r>
      <w:r>
        <w:rPr>
          <w:color w:val="231F20"/>
          <w:w w:val="105"/>
        </w:rPr>
        <w:t>retenida</w:t>
      </w:r>
      <w:r>
        <w:rPr>
          <w:color w:val="231F20"/>
          <w:spacing w:val="-21"/>
          <w:w w:val="105"/>
        </w:rPr>
        <w:t> </w:t>
      </w:r>
      <w:r>
        <w:rPr>
          <w:color w:val="231F20"/>
          <w:w w:val="105"/>
        </w:rPr>
        <w:t>durante</w:t>
      </w:r>
      <w:r>
        <w:rPr>
          <w:color w:val="231F20"/>
          <w:spacing w:val="-20"/>
          <w:w w:val="105"/>
        </w:rPr>
        <w:t> </w:t>
      </w:r>
      <w:r>
        <w:rPr>
          <w:color w:val="231F20"/>
          <w:w w:val="105"/>
        </w:rPr>
        <w:t>el</w:t>
      </w:r>
      <w:r>
        <w:rPr>
          <w:color w:val="231F20"/>
          <w:spacing w:val="-21"/>
          <w:w w:val="105"/>
        </w:rPr>
        <w:t> </w:t>
      </w:r>
      <w:r>
        <w:rPr>
          <w:color w:val="231F20"/>
          <w:w w:val="105"/>
        </w:rPr>
        <w:t>tratamiento</w:t>
      </w:r>
      <w:r>
        <w:rPr>
          <w:color w:val="231F20"/>
          <w:spacing w:val="-21"/>
          <w:w w:val="105"/>
        </w:rPr>
        <w:t> </w:t>
      </w:r>
      <w:r>
        <w:rPr>
          <w:color w:val="231F20"/>
          <w:w w:val="105"/>
        </w:rPr>
        <w:t>primario.</w:t>
      </w:r>
      <w:r>
        <w:rPr>
          <w:color w:val="231F20"/>
          <w:spacing w:val="-20"/>
          <w:w w:val="105"/>
        </w:rPr>
        <w:t> </w:t>
      </w:r>
      <w:r>
        <w:rPr>
          <w:color w:val="231F20"/>
          <w:w w:val="105"/>
        </w:rPr>
        <w:t>Este</w:t>
      </w:r>
      <w:r>
        <w:rPr>
          <w:color w:val="231F20"/>
          <w:spacing w:val="-21"/>
          <w:w w:val="105"/>
        </w:rPr>
        <w:t> </w:t>
      </w:r>
      <w:r>
        <w:rPr>
          <w:color w:val="231F20"/>
          <w:w w:val="105"/>
        </w:rPr>
        <w:t>proceso</w:t>
      </w:r>
      <w:r>
        <w:rPr>
          <w:color w:val="231F20"/>
          <w:spacing w:val="-20"/>
          <w:w w:val="105"/>
        </w:rPr>
        <w:t> </w:t>
      </w:r>
      <w:r>
        <w:rPr>
          <w:color w:val="231F20"/>
          <w:w w:val="105"/>
        </w:rPr>
        <w:t>consiste</w:t>
      </w:r>
      <w:r>
        <w:rPr>
          <w:color w:val="231F20"/>
          <w:spacing w:val="-21"/>
          <w:w w:val="105"/>
        </w:rPr>
        <w:t> </w:t>
      </w:r>
      <w:r>
        <w:rPr>
          <w:color w:val="231F20"/>
          <w:w w:val="105"/>
        </w:rPr>
        <w:t>en</w:t>
      </w:r>
    </w:p>
    <w:p>
      <w:pPr>
        <w:spacing w:after="0" w:line="216" w:lineRule="auto"/>
        <w:jc w:val="both"/>
        <w:sectPr>
          <w:pgSz w:w="11910" w:h="16840"/>
          <w:pgMar w:header="870" w:footer="931" w:top="1100" w:bottom="1120" w:left="1000" w:right="1020"/>
        </w:sectPr>
      </w:pPr>
    </w:p>
    <w:p>
      <w:pPr>
        <w:pStyle w:val="BodyText"/>
      </w:pPr>
    </w:p>
    <w:p>
      <w:pPr>
        <w:pStyle w:val="BodyText"/>
        <w:spacing w:before="6"/>
      </w:pPr>
    </w:p>
    <w:p>
      <w:pPr>
        <w:pStyle w:val="BodyText"/>
        <w:spacing w:line="216" w:lineRule="auto" w:before="118"/>
        <w:ind w:left="984" w:right="111"/>
        <w:jc w:val="both"/>
      </w:pPr>
      <w:r>
        <w:rPr>
          <w:color w:val="231F20"/>
          <w:spacing w:val="-3"/>
        </w:rPr>
        <w:t>provocar  </w:t>
      </w:r>
      <w:r>
        <w:rPr>
          <w:color w:val="231F20"/>
        </w:rPr>
        <w:t>y mantener colonias de bacterias que estabilicen el contenido orgánico </w:t>
      </w:r>
      <w:r>
        <w:rPr>
          <w:color w:val="231F20"/>
          <w:spacing w:val="-6"/>
        </w:rPr>
        <w:t>que  </w:t>
      </w:r>
      <w:r>
        <w:rPr>
          <w:color w:val="231F20"/>
        </w:rPr>
        <w:t>les llega </w:t>
      </w:r>
      <w:r>
        <w:rPr>
          <w:color w:val="231F20"/>
          <w:spacing w:val="-9"/>
        </w:rPr>
        <w:t>y, </w:t>
      </w:r>
      <w:r>
        <w:rPr>
          <w:color w:val="231F20"/>
        </w:rPr>
        <w:t>en segundo </w:t>
      </w:r>
      <w:r>
        <w:rPr>
          <w:color w:val="231F20"/>
          <w:spacing w:val="-3"/>
        </w:rPr>
        <w:t>lugar, </w:t>
      </w:r>
      <w:r>
        <w:rPr>
          <w:color w:val="231F20"/>
        </w:rPr>
        <w:t>separar esas colonias mediante decantación. </w:t>
      </w:r>
      <w:r>
        <w:rPr>
          <w:color w:val="231F20"/>
          <w:spacing w:val="-3"/>
        </w:rPr>
        <w:t>Resumiendo, </w:t>
      </w:r>
      <w:r>
        <w:rPr>
          <w:color w:val="231F20"/>
        </w:rPr>
        <w:t>la primera etapa consiste en copiar la acción de la naturaleza en los cursos naturales </w:t>
      </w:r>
      <w:r>
        <w:rPr>
          <w:color w:val="231F20"/>
          <w:spacing w:val="-8"/>
        </w:rPr>
        <w:t>de </w:t>
      </w:r>
      <w:r>
        <w:rPr>
          <w:color w:val="231F20"/>
        </w:rPr>
        <w:t>aguas superficiales; la segunda retira el contenido orgánico estabilizado como biomasa (Pascual de Riquelme LLorens,</w:t>
      </w:r>
      <w:r>
        <w:rPr>
          <w:color w:val="231F20"/>
          <w:spacing w:val="21"/>
        </w:rPr>
        <w:t> </w:t>
      </w:r>
      <w:r>
        <w:rPr>
          <w:color w:val="231F20"/>
        </w:rPr>
        <w:t>2016).</w:t>
      </w:r>
    </w:p>
    <w:p>
      <w:pPr>
        <w:pStyle w:val="BodyText"/>
        <w:spacing w:before="7"/>
        <w:rPr>
          <w:sz w:val="17"/>
        </w:rPr>
      </w:pPr>
    </w:p>
    <w:p>
      <w:pPr>
        <w:pStyle w:val="BodyText"/>
        <w:spacing w:line="216" w:lineRule="auto" w:before="1"/>
        <w:ind w:left="984" w:right="111"/>
        <w:jc w:val="both"/>
      </w:pPr>
      <w:r>
        <w:rPr>
          <w:color w:val="231F20"/>
          <w:w w:val="105"/>
        </w:rPr>
        <w:t>En</w:t>
      </w:r>
      <w:r>
        <w:rPr>
          <w:color w:val="231F20"/>
          <w:spacing w:val="-18"/>
          <w:w w:val="105"/>
        </w:rPr>
        <w:t> </w:t>
      </w:r>
      <w:r>
        <w:rPr>
          <w:color w:val="231F20"/>
          <w:w w:val="105"/>
        </w:rPr>
        <w:t>este</w:t>
      </w:r>
      <w:r>
        <w:rPr>
          <w:color w:val="231F20"/>
          <w:spacing w:val="-18"/>
          <w:w w:val="105"/>
        </w:rPr>
        <w:t> </w:t>
      </w:r>
      <w:r>
        <w:rPr>
          <w:color w:val="231F20"/>
          <w:w w:val="105"/>
        </w:rPr>
        <w:t>tipo</w:t>
      </w:r>
      <w:r>
        <w:rPr>
          <w:color w:val="231F20"/>
          <w:spacing w:val="-18"/>
          <w:w w:val="105"/>
        </w:rPr>
        <w:t> </w:t>
      </w:r>
      <w:r>
        <w:rPr>
          <w:color w:val="231F20"/>
          <w:w w:val="105"/>
        </w:rPr>
        <w:t>de</w:t>
      </w:r>
      <w:r>
        <w:rPr>
          <w:color w:val="231F20"/>
          <w:spacing w:val="-18"/>
          <w:w w:val="105"/>
        </w:rPr>
        <w:t> </w:t>
      </w:r>
      <w:r>
        <w:rPr>
          <w:color w:val="231F20"/>
          <w:w w:val="105"/>
        </w:rPr>
        <w:t>tratamientos</w:t>
      </w:r>
      <w:r>
        <w:rPr>
          <w:color w:val="231F20"/>
          <w:spacing w:val="-17"/>
          <w:w w:val="105"/>
        </w:rPr>
        <w:t> </w:t>
      </w:r>
      <w:r>
        <w:rPr>
          <w:color w:val="231F20"/>
          <w:w w:val="105"/>
        </w:rPr>
        <w:t>es</w:t>
      </w:r>
      <w:r>
        <w:rPr>
          <w:color w:val="231F20"/>
          <w:spacing w:val="-18"/>
          <w:w w:val="105"/>
        </w:rPr>
        <w:t> </w:t>
      </w:r>
      <w:r>
        <w:rPr>
          <w:color w:val="231F20"/>
          <w:w w:val="105"/>
        </w:rPr>
        <w:t>donde</w:t>
      </w:r>
      <w:r>
        <w:rPr>
          <w:color w:val="231F20"/>
          <w:spacing w:val="-18"/>
          <w:w w:val="105"/>
        </w:rPr>
        <w:t> </w:t>
      </w:r>
      <w:r>
        <w:rPr>
          <w:color w:val="231F20"/>
          <w:spacing w:val="-2"/>
          <w:w w:val="105"/>
        </w:rPr>
        <w:t>existe</w:t>
      </w:r>
      <w:r>
        <w:rPr>
          <w:color w:val="231F20"/>
          <w:spacing w:val="-18"/>
          <w:w w:val="105"/>
        </w:rPr>
        <w:t> </w:t>
      </w:r>
      <w:r>
        <w:rPr>
          <w:color w:val="231F20"/>
          <w:w w:val="105"/>
        </w:rPr>
        <w:t>una</w:t>
      </w:r>
      <w:r>
        <w:rPr>
          <w:color w:val="231F20"/>
          <w:spacing w:val="-17"/>
          <w:w w:val="105"/>
        </w:rPr>
        <w:t> </w:t>
      </w:r>
      <w:r>
        <w:rPr>
          <w:color w:val="231F20"/>
          <w:w w:val="105"/>
        </w:rPr>
        <w:t>mayor</w:t>
      </w:r>
      <w:r>
        <w:rPr>
          <w:color w:val="231F20"/>
          <w:spacing w:val="-18"/>
          <w:w w:val="105"/>
        </w:rPr>
        <w:t> </w:t>
      </w:r>
      <w:r>
        <w:rPr>
          <w:color w:val="231F20"/>
          <w:w w:val="105"/>
        </w:rPr>
        <w:t>diversidad</w:t>
      </w:r>
      <w:r>
        <w:rPr>
          <w:color w:val="231F20"/>
          <w:spacing w:val="-18"/>
          <w:w w:val="105"/>
        </w:rPr>
        <w:t> </w:t>
      </w:r>
      <w:r>
        <w:rPr>
          <w:color w:val="231F20"/>
          <w:w w:val="105"/>
        </w:rPr>
        <w:t>de</w:t>
      </w:r>
      <w:r>
        <w:rPr>
          <w:color w:val="231F20"/>
          <w:spacing w:val="-18"/>
          <w:w w:val="105"/>
        </w:rPr>
        <w:t> </w:t>
      </w:r>
      <w:r>
        <w:rPr>
          <w:color w:val="231F20"/>
          <w:w w:val="105"/>
        </w:rPr>
        <w:t>sistemas</w:t>
      </w:r>
      <w:r>
        <w:rPr>
          <w:color w:val="231F20"/>
          <w:spacing w:val="-17"/>
          <w:w w:val="105"/>
        </w:rPr>
        <w:t> </w:t>
      </w:r>
      <w:r>
        <w:rPr>
          <w:color w:val="231F20"/>
          <w:w w:val="105"/>
        </w:rPr>
        <w:t>de</w:t>
      </w:r>
      <w:r>
        <w:rPr>
          <w:color w:val="231F20"/>
          <w:spacing w:val="-18"/>
          <w:w w:val="105"/>
        </w:rPr>
        <w:t> </w:t>
      </w:r>
      <w:r>
        <w:rPr>
          <w:color w:val="231F20"/>
          <w:w w:val="105"/>
        </w:rPr>
        <w:t>depu- ración, que pueden agruparse en dos grandes</w:t>
      </w:r>
      <w:r>
        <w:rPr>
          <w:color w:val="231F20"/>
          <w:spacing w:val="-20"/>
          <w:w w:val="105"/>
        </w:rPr>
        <w:t> </w:t>
      </w:r>
      <w:r>
        <w:rPr>
          <w:color w:val="231F20"/>
          <w:w w:val="105"/>
        </w:rPr>
        <w:t>grupos:</w:t>
      </w:r>
    </w:p>
    <w:p>
      <w:pPr>
        <w:pStyle w:val="BodyText"/>
        <w:spacing w:before="11"/>
        <w:rPr>
          <w:sz w:val="17"/>
        </w:rPr>
      </w:pPr>
    </w:p>
    <w:p>
      <w:pPr>
        <w:pStyle w:val="BodyText"/>
        <w:spacing w:line="213" w:lineRule="auto"/>
        <w:ind w:left="984" w:right="110"/>
        <w:jc w:val="both"/>
      </w:pPr>
      <w:r>
        <w:rPr>
          <w:rFonts w:ascii="Calibri" w:hAnsi="Calibri"/>
          <w:color w:val="231F20"/>
          <w:w w:val="105"/>
        </w:rPr>
        <w:t>Lechos bacterianos  o  filtros  percoladores:  </w:t>
      </w:r>
      <w:r>
        <w:rPr>
          <w:color w:val="231F20"/>
          <w:w w:val="105"/>
        </w:rPr>
        <w:t>El  sistema  consiste  en  depósitos  rellenos  de un medio filtrante de alta superficie, recubierto de una superficie (film) de organismos depuradores,</w:t>
      </w:r>
      <w:r>
        <w:rPr>
          <w:color w:val="231F20"/>
          <w:spacing w:val="-13"/>
          <w:w w:val="105"/>
        </w:rPr>
        <w:t> </w:t>
      </w:r>
      <w:r>
        <w:rPr>
          <w:color w:val="231F20"/>
          <w:w w:val="105"/>
        </w:rPr>
        <w:t>a</w:t>
      </w:r>
      <w:r>
        <w:rPr>
          <w:color w:val="231F20"/>
          <w:spacing w:val="-12"/>
          <w:w w:val="105"/>
        </w:rPr>
        <w:t> </w:t>
      </w:r>
      <w:r>
        <w:rPr>
          <w:color w:val="231F20"/>
          <w:spacing w:val="-3"/>
          <w:w w:val="105"/>
        </w:rPr>
        <w:t>través</w:t>
      </w:r>
      <w:r>
        <w:rPr>
          <w:color w:val="231F20"/>
          <w:spacing w:val="-13"/>
          <w:w w:val="105"/>
        </w:rPr>
        <w:t> </w:t>
      </w:r>
      <w:r>
        <w:rPr>
          <w:color w:val="231F20"/>
          <w:w w:val="105"/>
        </w:rPr>
        <w:t>del</w:t>
      </w:r>
      <w:r>
        <w:rPr>
          <w:color w:val="231F20"/>
          <w:spacing w:val="-12"/>
          <w:w w:val="105"/>
        </w:rPr>
        <w:t> </w:t>
      </w:r>
      <w:r>
        <w:rPr>
          <w:color w:val="231F20"/>
          <w:w w:val="105"/>
        </w:rPr>
        <w:t>cual</w:t>
      </w:r>
      <w:r>
        <w:rPr>
          <w:color w:val="231F20"/>
          <w:spacing w:val="-13"/>
          <w:w w:val="105"/>
        </w:rPr>
        <w:t> </w:t>
      </w:r>
      <w:r>
        <w:rPr>
          <w:color w:val="231F20"/>
          <w:w w:val="105"/>
        </w:rPr>
        <w:t>fluye</w:t>
      </w:r>
      <w:r>
        <w:rPr>
          <w:color w:val="231F20"/>
          <w:spacing w:val="-12"/>
          <w:w w:val="105"/>
        </w:rPr>
        <w:t> </w:t>
      </w:r>
      <w:r>
        <w:rPr>
          <w:color w:val="231F20"/>
          <w:w w:val="105"/>
        </w:rPr>
        <w:t>el</w:t>
      </w:r>
      <w:r>
        <w:rPr>
          <w:color w:val="231F20"/>
          <w:spacing w:val="-13"/>
          <w:w w:val="105"/>
        </w:rPr>
        <w:t> </w:t>
      </w:r>
      <w:r>
        <w:rPr>
          <w:color w:val="231F20"/>
          <w:w w:val="105"/>
        </w:rPr>
        <w:t>agua</w:t>
      </w:r>
      <w:r>
        <w:rPr>
          <w:color w:val="231F20"/>
          <w:spacing w:val="-12"/>
          <w:w w:val="105"/>
        </w:rPr>
        <w:t> </w:t>
      </w:r>
      <w:r>
        <w:rPr>
          <w:color w:val="231F20"/>
          <w:w w:val="105"/>
        </w:rPr>
        <w:t>residual</w:t>
      </w:r>
      <w:r>
        <w:rPr>
          <w:color w:val="231F20"/>
          <w:spacing w:val="-13"/>
          <w:w w:val="105"/>
        </w:rPr>
        <w:t> </w:t>
      </w:r>
      <w:r>
        <w:rPr>
          <w:color w:val="231F20"/>
          <w:w w:val="105"/>
        </w:rPr>
        <w:t>previamente</w:t>
      </w:r>
      <w:r>
        <w:rPr>
          <w:color w:val="231F20"/>
          <w:spacing w:val="-12"/>
          <w:w w:val="105"/>
        </w:rPr>
        <w:t> </w:t>
      </w:r>
      <w:r>
        <w:rPr>
          <w:color w:val="231F20"/>
          <w:w w:val="105"/>
        </w:rPr>
        <w:t>decantada.</w:t>
      </w:r>
      <w:r>
        <w:rPr>
          <w:color w:val="231F20"/>
          <w:spacing w:val="-13"/>
          <w:w w:val="105"/>
        </w:rPr>
        <w:t> </w:t>
      </w:r>
      <w:r>
        <w:rPr>
          <w:color w:val="231F20"/>
          <w:spacing w:val="-3"/>
          <w:w w:val="105"/>
        </w:rPr>
        <w:t>Cuando </w:t>
      </w:r>
      <w:r>
        <w:rPr>
          <w:color w:val="231F20"/>
          <w:w w:val="105"/>
        </w:rPr>
        <w:t>los</w:t>
      </w:r>
      <w:r>
        <w:rPr>
          <w:color w:val="231F20"/>
          <w:spacing w:val="-17"/>
          <w:w w:val="105"/>
        </w:rPr>
        <w:t> </w:t>
      </w:r>
      <w:r>
        <w:rPr>
          <w:color w:val="231F20"/>
          <w:w w:val="105"/>
        </w:rPr>
        <w:t>organismos</w:t>
      </w:r>
      <w:r>
        <w:rPr>
          <w:color w:val="231F20"/>
          <w:spacing w:val="-16"/>
          <w:w w:val="105"/>
        </w:rPr>
        <w:t> </w:t>
      </w:r>
      <w:r>
        <w:rPr>
          <w:color w:val="231F20"/>
          <w:w w:val="105"/>
        </w:rPr>
        <w:t>crecen</w:t>
      </w:r>
      <w:r>
        <w:rPr>
          <w:color w:val="231F20"/>
          <w:spacing w:val="-17"/>
          <w:w w:val="105"/>
        </w:rPr>
        <w:t> </w:t>
      </w:r>
      <w:r>
        <w:rPr>
          <w:color w:val="231F20"/>
          <w:w w:val="105"/>
        </w:rPr>
        <w:t>aumentan</w:t>
      </w:r>
      <w:r>
        <w:rPr>
          <w:color w:val="231F20"/>
          <w:spacing w:val="-16"/>
          <w:w w:val="105"/>
        </w:rPr>
        <w:t> </w:t>
      </w:r>
      <w:r>
        <w:rPr>
          <w:color w:val="231F20"/>
          <w:w w:val="105"/>
        </w:rPr>
        <w:t>el</w:t>
      </w:r>
      <w:r>
        <w:rPr>
          <w:color w:val="231F20"/>
          <w:spacing w:val="-16"/>
          <w:w w:val="105"/>
        </w:rPr>
        <w:t> </w:t>
      </w:r>
      <w:r>
        <w:rPr>
          <w:color w:val="231F20"/>
          <w:w w:val="105"/>
        </w:rPr>
        <w:t>espesor</w:t>
      </w:r>
      <w:r>
        <w:rPr>
          <w:color w:val="231F20"/>
          <w:spacing w:val="-17"/>
          <w:w w:val="105"/>
        </w:rPr>
        <w:t> </w:t>
      </w:r>
      <w:r>
        <w:rPr>
          <w:color w:val="231F20"/>
          <w:w w:val="105"/>
        </w:rPr>
        <w:t>del</w:t>
      </w:r>
      <w:r>
        <w:rPr>
          <w:color w:val="231F20"/>
          <w:spacing w:val="-16"/>
          <w:w w:val="105"/>
        </w:rPr>
        <w:t> </w:t>
      </w:r>
      <w:r>
        <w:rPr>
          <w:color w:val="231F20"/>
          <w:w w:val="105"/>
        </w:rPr>
        <w:t>film,</w:t>
      </w:r>
      <w:r>
        <w:rPr>
          <w:color w:val="231F20"/>
          <w:spacing w:val="-17"/>
          <w:w w:val="105"/>
        </w:rPr>
        <w:t> </w:t>
      </w:r>
      <w:r>
        <w:rPr>
          <w:color w:val="231F20"/>
          <w:w w:val="105"/>
        </w:rPr>
        <w:t>entrando</w:t>
      </w:r>
      <w:r>
        <w:rPr>
          <w:color w:val="231F20"/>
          <w:spacing w:val="-16"/>
          <w:w w:val="105"/>
        </w:rPr>
        <w:t> </w:t>
      </w:r>
      <w:r>
        <w:rPr>
          <w:color w:val="231F20"/>
          <w:w w:val="105"/>
        </w:rPr>
        <w:t>los</w:t>
      </w:r>
      <w:r>
        <w:rPr>
          <w:color w:val="231F20"/>
          <w:spacing w:val="-16"/>
          <w:w w:val="105"/>
        </w:rPr>
        <w:t> </w:t>
      </w:r>
      <w:r>
        <w:rPr>
          <w:color w:val="231F20"/>
          <w:w w:val="105"/>
        </w:rPr>
        <w:t>más</w:t>
      </w:r>
      <w:r>
        <w:rPr>
          <w:color w:val="231F20"/>
          <w:spacing w:val="-17"/>
          <w:w w:val="105"/>
        </w:rPr>
        <w:t> </w:t>
      </w:r>
      <w:r>
        <w:rPr>
          <w:color w:val="231F20"/>
          <w:w w:val="105"/>
        </w:rPr>
        <w:t>profundos</w:t>
      </w:r>
      <w:r>
        <w:rPr>
          <w:color w:val="231F20"/>
          <w:spacing w:val="-16"/>
          <w:w w:val="105"/>
        </w:rPr>
        <w:t> </w:t>
      </w:r>
      <w:r>
        <w:rPr>
          <w:color w:val="231F20"/>
          <w:w w:val="105"/>
        </w:rPr>
        <w:t>en</w:t>
      </w:r>
      <w:r>
        <w:rPr>
          <w:color w:val="231F20"/>
          <w:spacing w:val="-16"/>
          <w:w w:val="105"/>
        </w:rPr>
        <w:t> </w:t>
      </w:r>
      <w:r>
        <w:rPr>
          <w:color w:val="231F20"/>
          <w:w w:val="105"/>
        </w:rPr>
        <w:t>una fase</w:t>
      </w:r>
      <w:r>
        <w:rPr>
          <w:color w:val="231F20"/>
          <w:spacing w:val="-33"/>
          <w:w w:val="105"/>
        </w:rPr>
        <w:t> </w:t>
      </w:r>
      <w:r>
        <w:rPr>
          <w:color w:val="231F20"/>
          <w:w w:val="105"/>
        </w:rPr>
        <w:t>endógena</w:t>
      </w:r>
      <w:r>
        <w:rPr>
          <w:color w:val="231F20"/>
          <w:spacing w:val="-32"/>
          <w:w w:val="105"/>
        </w:rPr>
        <w:t> </w:t>
      </w:r>
      <w:r>
        <w:rPr>
          <w:color w:val="231F20"/>
          <w:w w:val="105"/>
        </w:rPr>
        <w:t>de</w:t>
      </w:r>
      <w:r>
        <w:rPr>
          <w:color w:val="231F20"/>
          <w:spacing w:val="-32"/>
          <w:w w:val="105"/>
        </w:rPr>
        <w:t> </w:t>
      </w:r>
      <w:r>
        <w:rPr>
          <w:color w:val="231F20"/>
          <w:w w:val="105"/>
        </w:rPr>
        <w:t>crecimiento,</w:t>
      </w:r>
      <w:r>
        <w:rPr>
          <w:color w:val="231F20"/>
          <w:spacing w:val="-32"/>
          <w:w w:val="105"/>
        </w:rPr>
        <w:t> </w:t>
      </w:r>
      <w:r>
        <w:rPr>
          <w:color w:val="231F20"/>
          <w:w w:val="105"/>
        </w:rPr>
        <w:t>a</w:t>
      </w:r>
      <w:r>
        <w:rPr>
          <w:color w:val="231F20"/>
          <w:spacing w:val="-32"/>
          <w:w w:val="105"/>
        </w:rPr>
        <w:t> </w:t>
      </w:r>
      <w:r>
        <w:rPr>
          <w:color w:val="231F20"/>
          <w:w w:val="105"/>
        </w:rPr>
        <w:t>partir</w:t>
      </w:r>
      <w:r>
        <w:rPr>
          <w:color w:val="231F20"/>
          <w:spacing w:val="-32"/>
          <w:w w:val="105"/>
        </w:rPr>
        <w:t> </w:t>
      </w:r>
      <w:r>
        <w:rPr>
          <w:color w:val="231F20"/>
          <w:w w:val="105"/>
        </w:rPr>
        <w:t>de</w:t>
      </w:r>
      <w:r>
        <w:rPr>
          <w:color w:val="231F20"/>
          <w:spacing w:val="-32"/>
          <w:w w:val="105"/>
        </w:rPr>
        <w:t> </w:t>
      </w:r>
      <w:r>
        <w:rPr>
          <w:color w:val="231F20"/>
          <w:w w:val="105"/>
        </w:rPr>
        <w:t>la</w:t>
      </w:r>
      <w:r>
        <w:rPr>
          <w:color w:val="231F20"/>
          <w:spacing w:val="-32"/>
          <w:w w:val="105"/>
        </w:rPr>
        <w:t> </w:t>
      </w:r>
      <w:r>
        <w:rPr>
          <w:color w:val="231F20"/>
          <w:w w:val="105"/>
        </w:rPr>
        <w:t>cual</w:t>
      </w:r>
      <w:r>
        <w:rPr>
          <w:color w:val="231F20"/>
          <w:spacing w:val="-33"/>
          <w:w w:val="105"/>
        </w:rPr>
        <w:t> </w:t>
      </w:r>
      <w:r>
        <w:rPr>
          <w:color w:val="231F20"/>
          <w:w w:val="105"/>
        </w:rPr>
        <w:t>pierden</w:t>
      </w:r>
      <w:r>
        <w:rPr>
          <w:color w:val="231F20"/>
          <w:spacing w:val="-32"/>
          <w:w w:val="105"/>
        </w:rPr>
        <w:t> </w:t>
      </w:r>
      <w:r>
        <w:rPr>
          <w:color w:val="231F20"/>
          <w:w w:val="105"/>
        </w:rPr>
        <w:t>su</w:t>
      </w:r>
      <w:r>
        <w:rPr>
          <w:color w:val="231F20"/>
          <w:spacing w:val="-32"/>
          <w:w w:val="105"/>
        </w:rPr>
        <w:t> </w:t>
      </w:r>
      <w:r>
        <w:rPr>
          <w:color w:val="231F20"/>
          <w:w w:val="105"/>
        </w:rPr>
        <w:t>capacidad</w:t>
      </w:r>
      <w:r>
        <w:rPr>
          <w:color w:val="231F20"/>
          <w:spacing w:val="-32"/>
          <w:w w:val="105"/>
        </w:rPr>
        <w:t> </w:t>
      </w:r>
      <w:r>
        <w:rPr>
          <w:color w:val="231F20"/>
          <w:w w:val="105"/>
        </w:rPr>
        <w:t>de</w:t>
      </w:r>
      <w:r>
        <w:rPr>
          <w:color w:val="231F20"/>
          <w:spacing w:val="-32"/>
          <w:w w:val="105"/>
        </w:rPr>
        <w:t> </w:t>
      </w:r>
      <w:r>
        <w:rPr>
          <w:color w:val="231F20"/>
          <w:w w:val="105"/>
        </w:rPr>
        <w:t>adherirse</w:t>
      </w:r>
      <w:r>
        <w:rPr>
          <w:color w:val="231F20"/>
          <w:spacing w:val="-32"/>
          <w:w w:val="105"/>
        </w:rPr>
        <w:t> </w:t>
      </w:r>
      <w:r>
        <w:rPr>
          <w:color w:val="231F20"/>
          <w:w w:val="105"/>
        </w:rPr>
        <w:t>a</w:t>
      </w:r>
      <w:r>
        <w:rPr>
          <w:color w:val="231F20"/>
          <w:spacing w:val="-32"/>
          <w:w w:val="105"/>
        </w:rPr>
        <w:t> </w:t>
      </w:r>
      <w:r>
        <w:rPr>
          <w:color w:val="231F20"/>
          <w:w w:val="105"/>
        </w:rPr>
        <w:t>la superficie</w:t>
      </w:r>
      <w:r>
        <w:rPr>
          <w:color w:val="231F20"/>
          <w:spacing w:val="-8"/>
          <w:w w:val="105"/>
        </w:rPr>
        <w:t> </w:t>
      </w:r>
      <w:r>
        <w:rPr>
          <w:color w:val="231F20"/>
          <w:w w:val="105"/>
        </w:rPr>
        <w:t>del</w:t>
      </w:r>
      <w:r>
        <w:rPr>
          <w:color w:val="231F20"/>
          <w:spacing w:val="-7"/>
          <w:w w:val="105"/>
        </w:rPr>
        <w:t> </w:t>
      </w:r>
      <w:r>
        <w:rPr>
          <w:color w:val="231F20"/>
          <w:w w:val="105"/>
        </w:rPr>
        <w:t>relleno,</w:t>
      </w:r>
      <w:r>
        <w:rPr>
          <w:color w:val="231F20"/>
          <w:spacing w:val="-7"/>
          <w:w w:val="105"/>
        </w:rPr>
        <w:t> </w:t>
      </w:r>
      <w:r>
        <w:rPr>
          <w:color w:val="231F20"/>
          <w:w w:val="105"/>
        </w:rPr>
        <w:t>por</w:t>
      </w:r>
      <w:r>
        <w:rPr>
          <w:color w:val="231F20"/>
          <w:spacing w:val="-7"/>
          <w:w w:val="105"/>
        </w:rPr>
        <w:t> </w:t>
      </w:r>
      <w:r>
        <w:rPr>
          <w:color w:val="231F20"/>
          <w:w w:val="105"/>
        </w:rPr>
        <w:t>lo</w:t>
      </w:r>
      <w:r>
        <w:rPr>
          <w:color w:val="231F20"/>
          <w:spacing w:val="-7"/>
          <w:w w:val="105"/>
        </w:rPr>
        <w:t> </w:t>
      </w:r>
      <w:r>
        <w:rPr>
          <w:color w:val="231F20"/>
          <w:w w:val="105"/>
        </w:rPr>
        <w:t>que</w:t>
      </w:r>
      <w:r>
        <w:rPr>
          <w:color w:val="231F20"/>
          <w:spacing w:val="-7"/>
          <w:w w:val="105"/>
        </w:rPr>
        <w:t> </w:t>
      </w:r>
      <w:r>
        <w:rPr>
          <w:color w:val="231F20"/>
          <w:w w:val="105"/>
        </w:rPr>
        <w:t>se</w:t>
      </w:r>
      <w:r>
        <w:rPr>
          <w:color w:val="231F20"/>
          <w:spacing w:val="-7"/>
          <w:w w:val="105"/>
        </w:rPr>
        <w:t> </w:t>
      </w:r>
      <w:r>
        <w:rPr>
          <w:color w:val="231F20"/>
          <w:w w:val="105"/>
        </w:rPr>
        <w:t>desprende</w:t>
      </w:r>
      <w:r>
        <w:rPr>
          <w:color w:val="231F20"/>
          <w:spacing w:val="-8"/>
          <w:w w:val="105"/>
        </w:rPr>
        <w:t> </w:t>
      </w:r>
      <w:r>
        <w:rPr>
          <w:color w:val="231F20"/>
          <w:w w:val="105"/>
        </w:rPr>
        <w:t>el</w:t>
      </w:r>
      <w:r>
        <w:rPr>
          <w:color w:val="231F20"/>
          <w:spacing w:val="-7"/>
          <w:w w:val="105"/>
        </w:rPr>
        <w:t> </w:t>
      </w:r>
      <w:r>
        <w:rPr>
          <w:color w:val="231F20"/>
          <w:w w:val="105"/>
        </w:rPr>
        <w:t>film</w:t>
      </w:r>
      <w:r>
        <w:rPr>
          <w:color w:val="231F20"/>
          <w:spacing w:val="-7"/>
          <w:w w:val="105"/>
        </w:rPr>
        <w:t> </w:t>
      </w:r>
      <w:r>
        <w:rPr>
          <w:color w:val="231F20"/>
          <w:w w:val="105"/>
        </w:rPr>
        <w:t>y</w:t>
      </w:r>
      <w:r>
        <w:rPr>
          <w:color w:val="231F20"/>
          <w:spacing w:val="-7"/>
          <w:w w:val="105"/>
        </w:rPr>
        <w:t> </w:t>
      </w:r>
      <w:r>
        <w:rPr>
          <w:color w:val="231F20"/>
          <w:w w:val="105"/>
        </w:rPr>
        <w:t>comienza</w:t>
      </w:r>
      <w:r>
        <w:rPr>
          <w:color w:val="231F20"/>
          <w:spacing w:val="-7"/>
          <w:w w:val="105"/>
        </w:rPr>
        <w:t> </w:t>
      </w:r>
      <w:r>
        <w:rPr>
          <w:color w:val="231F20"/>
          <w:w w:val="105"/>
        </w:rPr>
        <w:t>el</w:t>
      </w:r>
      <w:r>
        <w:rPr>
          <w:color w:val="231F20"/>
          <w:spacing w:val="-7"/>
          <w:w w:val="105"/>
        </w:rPr>
        <w:t> </w:t>
      </w:r>
      <w:r>
        <w:rPr>
          <w:color w:val="231F20"/>
          <w:w w:val="105"/>
        </w:rPr>
        <w:t>crecimiento</w:t>
      </w:r>
      <w:r>
        <w:rPr>
          <w:color w:val="231F20"/>
          <w:spacing w:val="-7"/>
          <w:w w:val="105"/>
        </w:rPr>
        <w:t> </w:t>
      </w:r>
      <w:r>
        <w:rPr>
          <w:color w:val="231F20"/>
          <w:w w:val="105"/>
        </w:rPr>
        <w:t>de</w:t>
      </w:r>
      <w:r>
        <w:rPr>
          <w:color w:val="231F20"/>
          <w:spacing w:val="-8"/>
          <w:w w:val="105"/>
        </w:rPr>
        <w:t> </w:t>
      </w:r>
      <w:r>
        <w:rPr>
          <w:color w:val="231F20"/>
          <w:spacing w:val="-5"/>
          <w:w w:val="105"/>
        </w:rPr>
        <w:t>uno </w:t>
      </w:r>
      <w:r>
        <w:rPr>
          <w:color w:val="231F20"/>
          <w:spacing w:val="-3"/>
          <w:w w:val="105"/>
        </w:rPr>
        <w:t>nuevo.</w:t>
      </w:r>
      <w:r>
        <w:rPr>
          <w:color w:val="231F20"/>
          <w:spacing w:val="-7"/>
          <w:w w:val="105"/>
        </w:rPr>
        <w:t> </w:t>
      </w:r>
      <w:r>
        <w:rPr>
          <w:color w:val="231F20"/>
          <w:w w:val="105"/>
        </w:rPr>
        <w:t>El</w:t>
      </w:r>
      <w:r>
        <w:rPr>
          <w:color w:val="231F20"/>
          <w:spacing w:val="-6"/>
          <w:w w:val="105"/>
        </w:rPr>
        <w:t> </w:t>
      </w:r>
      <w:r>
        <w:rPr>
          <w:color w:val="231F20"/>
          <w:w w:val="105"/>
        </w:rPr>
        <w:t>film</w:t>
      </w:r>
      <w:r>
        <w:rPr>
          <w:color w:val="231F20"/>
          <w:spacing w:val="-6"/>
          <w:w w:val="105"/>
        </w:rPr>
        <w:t> </w:t>
      </w:r>
      <w:r>
        <w:rPr>
          <w:color w:val="231F20"/>
          <w:w w:val="105"/>
        </w:rPr>
        <w:t>así</w:t>
      </w:r>
      <w:r>
        <w:rPr>
          <w:color w:val="231F20"/>
          <w:spacing w:val="-6"/>
          <w:w w:val="105"/>
        </w:rPr>
        <w:t> </w:t>
      </w:r>
      <w:r>
        <w:rPr>
          <w:color w:val="231F20"/>
          <w:w w:val="105"/>
        </w:rPr>
        <w:t>liminado</w:t>
      </w:r>
      <w:r>
        <w:rPr>
          <w:color w:val="231F20"/>
          <w:spacing w:val="-7"/>
          <w:w w:val="105"/>
        </w:rPr>
        <w:t> </w:t>
      </w:r>
      <w:r>
        <w:rPr>
          <w:color w:val="231F20"/>
          <w:w w:val="105"/>
        </w:rPr>
        <w:t>es</w:t>
      </w:r>
      <w:r>
        <w:rPr>
          <w:color w:val="231F20"/>
          <w:spacing w:val="-6"/>
          <w:w w:val="105"/>
        </w:rPr>
        <w:t> </w:t>
      </w:r>
      <w:r>
        <w:rPr>
          <w:color w:val="231F20"/>
          <w:w w:val="105"/>
        </w:rPr>
        <w:t>arrastrado</w:t>
      </w:r>
      <w:r>
        <w:rPr>
          <w:color w:val="231F20"/>
          <w:spacing w:val="-6"/>
          <w:w w:val="105"/>
        </w:rPr>
        <w:t> </w:t>
      </w:r>
      <w:r>
        <w:rPr>
          <w:color w:val="231F20"/>
          <w:w w:val="105"/>
        </w:rPr>
        <w:t>por</w:t>
      </w:r>
      <w:r>
        <w:rPr>
          <w:color w:val="231F20"/>
          <w:spacing w:val="-6"/>
          <w:w w:val="105"/>
        </w:rPr>
        <w:t> </w:t>
      </w:r>
      <w:r>
        <w:rPr>
          <w:color w:val="231F20"/>
          <w:w w:val="105"/>
        </w:rPr>
        <w:t>la</w:t>
      </w:r>
      <w:r>
        <w:rPr>
          <w:color w:val="231F20"/>
          <w:spacing w:val="-6"/>
          <w:w w:val="105"/>
        </w:rPr>
        <w:t> </w:t>
      </w:r>
      <w:r>
        <w:rPr>
          <w:color w:val="231F20"/>
          <w:w w:val="105"/>
        </w:rPr>
        <w:t>corriente</w:t>
      </w:r>
      <w:r>
        <w:rPr>
          <w:color w:val="231F20"/>
          <w:spacing w:val="-7"/>
          <w:w w:val="105"/>
        </w:rPr>
        <w:t> </w:t>
      </w:r>
      <w:r>
        <w:rPr>
          <w:color w:val="231F20"/>
          <w:w w:val="105"/>
        </w:rPr>
        <w:t>de</w:t>
      </w:r>
      <w:r>
        <w:rPr>
          <w:color w:val="231F20"/>
          <w:spacing w:val="-6"/>
          <w:w w:val="105"/>
        </w:rPr>
        <w:t> </w:t>
      </w:r>
      <w:r>
        <w:rPr>
          <w:color w:val="231F20"/>
          <w:w w:val="105"/>
        </w:rPr>
        <w:t>agua</w:t>
      </w:r>
      <w:r>
        <w:rPr>
          <w:color w:val="231F20"/>
          <w:spacing w:val="-6"/>
          <w:w w:val="105"/>
        </w:rPr>
        <w:t> </w:t>
      </w:r>
      <w:r>
        <w:rPr>
          <w:color w:val="231F20"/>
          <w:w w:val="105"/>
        </w:rPr>
        <w:t>recogiéndose</w:t>
      </w:r>
      <w:r>
        <w:rPr>
          <w:color w:val="231F20"/>
          <w:spacing w:val="-6"/>
          <w:w w:val="105"/>
        </w:rPr>
        <w:t> </w:t>
      </w:r>
      <w:r>
        <w:rPr>
          <w:color w:val="231F20"/>
          <w:w w:val="105"/>
        </w:rPr>
        <w:t>con</w:t>
      </w:r>
      <w:r>
        <w:rPr>
          <w:color w:val="231F20"/>
          <w:spacing w:val="-7"/>
          <w:w w:val="105"/>
        </w:rPr>
        <w:t> </w:t>
      </w:r>
      <w:r>
        <w:rPr>
          <w:color w:val="231F20"/>
          <w:spacing w:val="-4"/>
          <w:w w:val="105"/>
        </w:rPr>
        <w:t>ella </w:t>
      </w:r>
      <w:r>
        <w:rPr>
          <w:color w:val="231F20"/>
          <w:w w:val="105"/>
        </w:rPr>
        <w:t>en</w:t>
      </w:r>
      <w:r>
        <w:rPr>
          <w:color w:val="231F20"/>
          <w:spacing w:val="-35"/>
          <w:w w:val="105"/>
        </w:rPr>
        <w:t> </w:t>
      </w:r>
      <w:r>
        <w:rPr>
          <w:color w:val="231F20"/>
          <w:w w:val="105"/>
        </w:rPr>
        <w:t>el</w:t>
      </w:r>
      <w:r>
        <w:rPr>
          <w:color w:val="231F20"/>
          <w:spacing w:val="-35"/>
          <w:w w:val="105"/>
        </w:rPr>
        <w:t> </w:t>
      </w:r>
      <w:r>
        <w:rPr>
          <w:color w:val="231F20"/>
          <w:w w:val="105"/>
        </w:rPr>
        <w:t>fondo</w:t>
      </w:r>
      <w:r>
        <w:rPr>
          <w:color w:val="231F20"/>
          <w:spacing w:val="-35"/>
          <w:w w:val="105"/>
        </w:rPr>
        <w:t> </w:t>
      </w:r>
      <w:r>
        <w:rPr>
          <w:color w:val="231F20"/>
          <w:w w:val="105"/>
        </w:rPr>
        <w:t>del</w:t>
      </w:r>
      <w:r>
        <w:rPr>
          <w:color w:val="231F20"/>
          <w:spacing w:val="-35"/>
          <w:w w:val="105"/>
        </w:rPr>
        <w:t> </w:t>
      </w:r>
      <w:r>
        <w:rPr>
          <w:color w:val="231F20"/>
          <w:w w:val="105"/>
        </w:rPr>
        <w:t>filtro.</w:t>
      </w:r>
      <w:r>
        <w:rPr>
          <w:color w:val="231F20"/>
          <w:spacing w:val="-35"/>
          <w:w w:val="105"/>
        </w:rPr>
        <w:t> </w:t>
      </w:r>
      <w:r>
        <w:rPr>
          <w:color w:val="231F20"/>
          <w:w w:val="105"/>
        </w:rPr>
        <w:t>A</w:t>
      </w:r>
      <w:r>
        <w:rPr>
          <w:color w:val="231F20"/>
          <w:spacing w:val="-35"/>
          <w:w w:val="105"/>
        </w:rPr>
        <w:t> </w:t>
      </w:r>
      <w:r>
        <w:rPr>
          <w:color w:val="231F20"/>
          <w:w w:val="105"/>
        </w:rPr>
        <w:t>continuación</w:t>
      </w:r>
      <w:r>
        <w:rPr>
          <w:color w:val="231F20"/>
          <w:spacing w:val="-35"/>
          <w:w w:val="105"/>
        </w:rPr>
        <w:t> </w:t>
      </w:r>
      <w:r>
        <w:rPr>
          <w:color w:val="231F20"/>
          <w:w w:val="105"/>
        </w:rPr>
        <w:t>pasa</w:t>
      </w:r>
      <w:r>
        <w:rPr>
          <w:color w:val="231F20"/>
          <w:spacing w:val="-36"/>
          <w:w w:val="105"/>
        </w:rPr>
        <w:t> </w:t>
      </w:r>
      <w:r>
        <w:rPr>
          <w:color w:val="231F20"/>
          <w:w w:val="105"/>
        </w:rPr>
        <w:t>a</w:t>
      </w:r>
      <w:r>
        <w:rPr>
          <w:color w:val="231F20"/>
          <w:spacing w:val="-35"/>
          <w:w w:val="105"/>
        </w:rPr>
        <w:t> </w:t>
      </w:r>
      <w:r>
        <w:rPr>
          <w:color w:val="231F20"/>
          <w:w w:val="105"/>
        </w:rPr>
        <w:t>un</w:t>
      </w:r>
      <w:r>
        <w:rPr>
          <w:color w:val="231F20"/>
          <w:spacing w:val="-35"/>
          <w:w w:val="105"/>
        </w:rPr>
        <w:t> </w:t>
      </w:r>
      <w:r>
        <w:rPr>
          <w:color w:val="231F20"/>
          <w:w w:val="105"/>
        </w:rPr>
        <w:t>decantador</w:t>
      </w:r>
      <w:r>
        <w:rPr>
          <w:color w:val="231F20"/>
          <w:spacing w:val="-35"/>
          <w:w w:val="105"/>
        </w:rPr>
        <w:t> </w:t>
      </w:r>
      <w:r>
        <w:rPr>
          <w:color w:val="231F20"/>
          <w:w w:val="105"/>
        </w:rPr>
        <w:t>secundario</w:t>
      </w:r>
      <w:r>
        <w:rPr>
          <w:color w:val="231F20"/>
          <w:spacing w:val="-35"/>
          <w:w w:val="105"/>
        </w:rPr>
        <w:t> </w:t>
      </w:r>
      <w:r>
        <w:rPr>
          <w:color w:val="231F20"/>
          <w:w w:val="105"/>
        </w:rPr>
        <w:t>donde</w:t>
      </w:r>
      <w:r>
        <w:rPr>
          <w:color w:val="231F20"/>
          <w:spacing w:val="-35"/>
          <w:w w:val="105"/>
        </w:rPr>
        <w:t> </w:t>
      </w:r>
      <w:r>
        <w:rPr>
          <w:color w:val="231F20"/>
          <w:w w:val="105"/>
        </w:rPr>
        <w:t>se</w:t>
      </w:r>
      <w:r>
        <w:rPr>
          <w:color w:val="231F20"/>
          <w:spacing w:val="-35"/>
          <w:w w:val="105"/>
        </w:rPr>
        <w:t> </w:t>
      </w:r>
      <w:r>
        <w:rPr>
          <w:color w:val="231F20"/>
          <w:w w:val="105"/>
        </w:rPr>
        <w:t>clarifica.</w:t>
      </w:r>
    </w:p>
    <w:p>
      <w:pPr>
        <w:pStyle w:val="BodyText"/>
        <w:spacing w:before="3"/>
        <w:rPr>
          <w:sz w:val="18"/>
        </w:rPr>
      </w:pPr>
    </w:p>
    <w:p>
      <w:pPr>
        <w:pStyle w:val="BodyText"/>
        <w:spacing w:line="213" w:lineRule="auto"/>
        <w:ind w:left="984" w:right="111"/>
        <w:jc w:val="both"/>
      </w:pPr>
      <w:r>
        <w:rPr>
          <w:rFonts w:ascii="Calibri" w:hAnsi="Calibri"/>
          <w:color w:val="231F20"/>
          <w:w w:val="110"/>
        </w:rPr>
        <w:t>Lodos </w:t>
      </w:r>
      <w:r>
        <w:rPr>
          <w:rFonts w:ascii="Calibri" w:hAnsi="Calibri"/>
          <w:color w:val="231F20"/>
          <w:w w:val="105"/>
        </w:rPr>
        <w:t>o </w:t>
      </w:r>
      <w:r>
        <w:rPr>
          <w:rFonts w:ascii="Calibri" w:hAnsi="Calibri"/>
          <w:color w:val="231F20"/>
          <w:w w:val="110"/>
        </w:rPr>
        <w:t>fangos activados: </w:t>
      </w:r>
      <w:r>
        <w:rPr>
          <w:color w:val="231F20"/>
          <w:w w:val="105"/>
        </w:rPr>
        <w:t>El sistema consiste en desarrollar en cubas, aireadas </w:t>
      </w:r>
      <w:r>
        <w:rPr>
          <w:color w:val="231F20"/>
          <w:spacing w:val="-10"/>
          <w:w w:val="105"/>
        </w:rPr>
        <w:t>y/o </w:t>
      </w:r>
      <w:r>
        <w:rPr>
          <w:color w:val="231F20"/>
          <w:w w:val="105"/>
        </w:rPr>
        <w:t>agi- tadas</w:t>
      </w:r>
      <w:r>
        <w:rPr>
          <w:color w:val="231F20"/>
          <w:spacing w:val="-31"/>
          <w:w w:val="105"/>
        </w:rPr>
        <w:t> </w:t>
      </w:r>
      <w:r>
        <w:rPr>
          <w:color w:val="231F20"/>
          <w:w w:val="105"/>
        </w:rPr>
        <w:t>por</w:t>
      </w:r>
      <w:r>
        <w:rPr>
          <w:color w:val="231F20"/>
          <w:spacing w:val="-31"/>
          <w:w w:val="105"/>
        </w:rPr>
        <w:t> </w:t>
      </w:r>
      <w:r>
        <w:rPr>
          <w:color w:val="231F20"/>
          <w:w w:val="105"/>
        </w:rPr>
        <w:t>diferentes</w:t>
      </w:r>
      <w:r>
        <w:rPr>
          <w:color w:val="231F20"/>
          <w:spacing w:val="-31"/>
          <w:w w:val="105"/>
        </w:rPr>
        <w:t> </w:t>
      </w:r>
      <w:r>
        <w:rPr>
          <w:color w:val="231F20"/>
          <w:w w:val="105"/>
        </w:rPr>
        <w:t>sistemas,</w:t>
      </w:r>
      <w:r>
        <w:rPr>
          <w:color w:val="231F20"/>
          <w:spacing w:val="-31"/>
          <w:w w:val="105"/>
        </w:rPr>
        <w:t> </w:t>
      </w:r>
      <w:r>
        <w:rPr>
          <w:color w:val="231F20"/>
          <w:w w:val="105"/>
        </w:rPr>
        <w:t>un</w:t>
      </w:r>
      <w:r>
        <w:rPr>
          <w:color w:val="231F20"/>
          <w:spacing w:val="-30"/>
          <w:w w:val="105"/>
        </w:rPr>
        <w:t> </w:t>
      </w:r>
      <w:r>
        <w:rPr>
          <w:color w:val="231F20"/>
          <w:w w:val="105"/>
        </w:rPr>
        <w:t>cultivo</w:t>
      </w:r>
      <w:r>
        <w:rPr>
          <w:color w:val="231F20"/>
          <w:spacing w:val="-31"/>
          <w:w w:val="105"/>
        </w:rPr>
        <w:t> </w:t>
      </w:r>
      <w:r>
        <w:rPr>
          <w:color w:val="231F20"/>
          <w:w w:val="105"/>
        </w:rPr>
        <w:t>bacteriano</w:t>
      </w:r>
      <w:r>
        <w:rPr>
          <w:color w:val="231F20"/>
          <w:spacing w:val="-31"/>
          <w:w w:val="105"/>
        </w:rPr>
        <w:t> </w:t>
      </w:r>
      <w:r>
        <w:rPr>
          <w:color w:val="231F20"/>
          <w:w w:val="105"/>
        </w:rPr>
        <w:t>alimentado</w:t>
      </w:r>
      <w:r>
        <w:rPr>
          <w:color w:val="231F20"/>
          <w:spacing w:val="-31"/>
          <w:w w:val="105"/>
        </w:rPr>
        <w:t> </w:t>
      </w:r>
      <w:r>
        <w:rPr>
          <w:color w:val="231F20"/>
          <w:w w:val="105"/>
        </w:rPr>
        <w:t>con</w:t>
      </w:r>
      <w:r>
        <w:rPr>
          <w:color w:val="231F20"/>
          <w:spacing w:val="-31"/>
          <w:w w:val="105"/>
        </w:rPr>
        <w:t> </w:t>
      </w:r>
      <w:r>
        <w:rPr>
          <w:color w:val="231F20"/>
          <w:w w:val="105"/>
        </w:rPr>
        <w:t>el</w:t>
      </w:r>
      <w:r>
        <w:rPr>
          <w:color w:val="231F20"/>
          <w:spacing w:val="-30"/>
          <w:w w:val="105"/>
        </w:rPr>
        <w:t> </w:t>
      </w:r>
      <w:r>
        <w:rPr>
          <w:color w:val="231F20"/>
          <w:w w:val="105"/>
        </w:rPr>
        <w:t>agua</w:t>
      </w:r>
      <w:r>
        <w:rPr>
          <w:color w:val="231F20"/>
          <w:spacing w:val="-31"/>
          <w:w w:val="105"/>
        </w:rPr>
        <w:t> </w:t>
      </w:r>
      <w:r>
        <w:rPr>
          <w:color w:val="231F20"/>
          <w:w w:val="105"/>
        </w:rPr>
        <w:t>residual.</w:t>
      </w:r>
      <w:r>
        <w:rPr>
          <w:color w:val="231F20"/>
          <w:spacing w:val="-31"/>
          <w:w w:val="105"/>
        </w:rPr>
        <w:t> </w:t>
      </w:r>
      <w:r>
        <w:rPr>
          <w:color w:val="231F20"/>
          <w:w w:val="105"/>
        </w:rPr>
        <w:t>Este cultivo</w:t>
      </w:r>
      <w:r>
        <w:rPr>
          <w:color w:val="231F20"/>
          <w:spacing w:val="-25"/>
          <w:w w:val="105"/>
        </w:rPr>
        <w:t> </w:t>
      </w:r>
      <w:r>
        <w:rPr>
          <w:color w:val="231F20"/>
          <w:w w:val="105"/>
        </w:rPr>
        <w:t>bacteriano</w:t>
      </w:r>
      <w:r>
        <w:rPr>
          <w:color w:val="231F20"/>
          <w:spacing w:val="-24"/>
          <w:w w:val="105"/>
        </w:rPr>
        <w:t> </w:t>
      </w:r>
      <w:r>
        <w:rPr>
          <w:color w:val="231F20"/>
          <w:w w:val="105"/>
        </w:rPr>
        <w:t>forma</w:t>
      </w:r>
      <w:r>
        <w:rPr>
          <w:color w:val="231F20"/>
          <w:spacing w:val="-24"/>
          <w:w w:val="105"/>
        </w:rPr>
        <w:t> </w:t>
      </w:r>
      <w:r>
        <w:rPr>
          <w:color w:val="231F20"/>
          <w:w w:val="105"/>
        </w:rPr>
        <w:t>unos</w:t>
      </w:r>
      <w:r>
        <w:rPr>
          <w:color w:val="231F20"/>
          <w:spacing w:val="-24"/>
          <w:w w:val="105"/>
        </w:rPr>
        <w:t> </w:t>
      </w:r>
      <w:r>
        <w:rPr>
          <w:color w:val="231F20"/>
          <w:w w:val="105"/>
        </w:rPr>
        <w:t>monóculos</w:t>
      </w:r>
      <w:r>
        <w:rPr>
          <w:color w:val="231F20"/>
          <w:spacing w:val="-25"/>
          <w:w w:val="105"/>
        </w:rPr>
        <w:t> </w:t>
      </w:r>
      <w:r>
        <w:rPr>
          <w:color w:val="231F20"/>
          <w:w w:val="105"/>
        </w:rPr>
        <w:t>o</w:t>
      </w:r>
      <w:r>
        <w:rPr>
          <w:color w:val="231F20"/>
          <w:spacing w:val="-24"/>
          <w:w w:val="105"/>
        </w:rPr>
        <w:t> </w:t>
      </w:r>
      <w:r>
        <w:rPr>
          <w:color w:val="231F20"/>
          <w:w w:val="105"/>
        </w:rPr>
        <w:t>lodos</w:t>
      </w:r>
      <w:r>
        <w:rPr>
          <w:color w:val="231F20"/>
          <w:spacing w:val="-24"/>
          <w:w w:val="105"/>
        </w:rPr>
        <w:t> </w:t>
      </w:r>
      <w:r>
        <w:rPr>
          <w:color w:val="231F20"/>
          <w:w w:val="105"/>
        </w:rPr>
        <w:t>activos</w:t>
      </w:r>
      <w:r>
        <w:rPr>
          <w:color w:val="231F20"/>
          <w:spacing w:val="-24"/>
          <w:w w:val="105"/>
        </w:rPr>
        <w:t> </w:t>
      </w:r>
      <w:r>
        <w:rPr>
          <w:color w:val="231F20"/>
          <w:w w:val="105"/>
        </w:rPr>
        <w:t>que,</w:t>
      </w:r>
      <w:r>
        <w:rPr>
          <w:color w:val="231F20"/>
          <w:spacing w:val="-25"/>
          <w:w w:val="105"/>
        </w:rPr>
        <w:t> </w:t>
      </w:r>
      <w:r>
        <w:rPr>
          <w:color w:val="231F20"/>
          <w:w w:val="105"/>
        </w:rPr>
        <w:t>tras</w:t>
      </w:r>
      <w:r>
        <w:rPr>
          <w:color w:val="231F20"/>
          <w:spacing w:val="-24"/>
          <w:w w:val="105"/>
        </w:rPr>
        <w:t> </w:t>
      </w:r>
      <w:r>
        <w:rPr>
          <w:color w:val="231F20"/>
          <w:w w:val="105"/>
        </w:rPr>
        <w:t>un</w:t>
      </w:r>
      <w:r>
        <w:rPr>
          <w:color w:val="231F20"/>
          <w:spacing w:val="-24"/>
          <w:w w:val="105"/>
        </w:rPr>
        <w:t> </w:t>
      </w:r>
      <w:r>
        <w:rPr>
          <w:color w:val="231F20"/>
          <w:w w:val="105"/>
        </w:rPr>
        <w:t>tiempo</w:t>
      </w:r>
      <w:r>
        <w:rPr>
          <w:color w:val="231F20"/>
          <w:spacing w:val="-24"/>
          <w:w w:val="105"/>
        </w:rPr>
        <w:t> </w:t>
      </w:r>
      <w:r>
        <w:rPr>
          <w:color w:val="231F20"/>
          <w:w w:val="105"/>
        </w:rPr>
        <w:t>de</w:t>
      </w:r>
      <w:r>
        <w:rPr>
          <w:color w:val="231F20"/>
          <w:spacing w:val="-25"/>
          <w:w w:val="105"/>
        </w:rPr>
        <w:t> </w:t>
      </w:r>
      <w:r>
        <w:rPr>
          <w:color w:val="231F20"/>
          <w:w w:val="105"/>
        </w:rPr>
        <w:t>contac- </w:t>
      </w:r>
      <w:r>
        <w:rPr>
          <w:color w:val="231F20"/>
          <w:spacing w:val="-3"/>
          <w:w w:val="105"/>
        </w:rPr>
        <w:t>to,</w:t>
      </w:r>
      <w:r>
        <w:rPr>
          <w:color w:val="231F20"/>
          <w:spacing w:val="-9"/>
          <w:w w:val="105"/>
        </w:rPr>
        <w:t> </w:t>
      </w:r>
      <w:r>
        <w:rPr>
          <w:color w:val="231F20"/>
          <w:w w:val="105"/>
        </w:rPr>
        <w:t>se</w:t>
      </w:r>
      <w:r>
        <w:rPr>
          <w:color w:val="231F20"/>
          <w:spacing w:val="-8"/>
          <w:w w:val="105"/>
        </w:rPr>
        <w:t> </w:t>
      </w:r>
      <w:r>
        <w:rPr>
          <w:color w:val="231F20"/>
          <w:w w:val="105"/>
        </w:rPr>
        <w:t>envía</w:t>
      </w:r>
      <w:r>
        <w:rPr>
          <w:color w:val="231F20"/>
          <w:spacing w:val="-8"/>
          <w:w w:val="105"/>
        </w:rPr>
        <w:t> </w:t>
      </w:r>
      <w:r>
        <w:rPr>
          <w:color w:val="231F20"/>
          <w:w w:val="105"/>
        </w:rPr>
        <w:t>junto</w:t>
      </w:r>
      <w:r>
        <w:rPr>
          <w:color w:val="231F20"/>
          <w:spacing w:val="-8"/>
          <w:w w:val="105"/>
        </w:rPr>
        <w:t> </w:t>
      </w:r>
      <w:r>
        <w:rPr>
          <w:color w:val="231F20"/>
          <w:w w:val="105"/>
        </w:rPr>
        <w:t>al</w:t>
      </w:r>
      <w:r>
        <w:rPr>
          <w:color w:val="231F20"/>
          <w:spacing w:val="-8"/>
          <w:w w:val="105"/>
        </w:rPr>
        <w:t> </w:t>
      </w:r>
      <w:r>
        <w:rPr>
          <w:color w:val="231F20"/>
          <w:w w:val="105"/>
        </w:rPr>
        <w:t>agua</w:t>
      </w:r>
      <w:r>
        <w:rPr>
          <w:color w:val="231F20"/>
          <w:spacing w:val="-9"/>
          <w:w w:val="105"/>
        </w:rPr>
        <w:t> </w:t>
      </w:r>
      <w:r>
        <w:rPr>
          <w:color w:val="231F20"/>
          <w:w w:val="105"/>
        </w:rPr>
        <w:t>residual</w:t>
      </w:r>
      <w:r>
        <w:rPr>
          <w:color w:val="231F20"/>
          <w:spacing w:val="-8"/>
          <w:w w:val="105"/>
        </w:rPr>
        <w:t> </w:t>
      </w:r>
      <w:r>
        <w:rPr>
          <w:color w:val="231F20"/>
          <w:w w:val="105"/>
        </w:rPr>
        <w:t>a</w:t>
      </w:r>
      <w:r>
        <w:rPr>
          <w:color w:val="231F20"/>
          <w:spacing w:val="-8"/>
          <w:w w:val="105"/>
        </w:rPr>
        <w:t> </w:t>
      </w:r>
      <w:r>
        <w:rPr>
          <w:color w:val="231F20"/>
          <w:w w:val="105"/>
        </w:rPr>
        <w:t>un</w:t>
      </w:r>
      <w:r>
        <w:rPr>
          <w:color w:val="231F20"/>
          <w:spacing w:val="-8"/>
          <w:w w:val="105"/>
        </w:rPr>
        <w:t> </w:t>
      </w:r>
      <w:r>
        <w:rPr>
          <w:color w:val="231F20"/>
          <w:w w:val="105"/>
        </w:rPr>
        <w:t>clarificador</w:t>
      </w:r>
      <w:r>
        <w:rPr>
          <w:color w:val="231F20"/>
          <w:spacing w:val="-8"/>
          <w:w w:val="105"/>
        </w:rPr>
        <w:t> </w:t>
      </w:r>
      <w:r>
        <w:rPr>
          <w:color w:val="231F20"/>
          <w:w w:val="105"/>
        </w:rPr>
        <w:t>(decantador</w:t>
      </w:r>
      <w:r>
        <w:rPr>
          <w:color w:val="231F20"/>
          <w:spacing w:val="-9"/>
          <w:w w:val="105"/>
        </w:rPr>
        <w:t> </w:t>
      </w:r>
      <w:r>
        <w:rPr>
          <w:color w:val="231F20"/>
          <w:w w:val="105"/>
        </w:rPr>
        <w:t>secundario),</w:t>
      </w:r>
      <w:r>
        <w:rPr>
          <w:color w:val="231F20"/>
          <w:spacing w:val="-8"/>
          <w:w w:val="105"/>
        </w:rPr>
        <w:t> </w:t>
      </w:r>
      <w:r>
        <w:rPr>
          <w:color w:val="231F20"/>
          <w:w w:val="105"/>
        </w:rPr>
        <w:t>donde</w:t>
      </w:r>
      <w:r>
        <w:rPr>
          <w:color w:val="231F20"/>
          <w:spacing w:val="-8"/>
          <w:w w:val="105"/>
        </w:rPr>
        <w:t> </w:t>
      </w:r>
      <w:r>
        <w:rPr>
          <w:color w:val="231F20"/>
          <w:w w:val="105"/>
        </w:rPr>
        <w:t>se separa</w:t>
      </w:r>
      <w:r>
        <w:rPr>
          <w:color w:val="231F20"/>
          <w:spacing w:val="-27"/>
          <w:w w:val="105"/>
        </w:rPr>
        <w:t> </w:t>
      </w:r>
      <w:r>
        <w:rPr>
          <w:color w:val="231F20"/>
          <w:w w:val="105"/>
        </w:rPr>
        <w:t>el</w:t>
      </w:r>
      <w:r>
        <w:rPr>
          <w:color w:val="231F20"/>
          <w:spacing w:val="-27"/>
          <w:w w:val="105"/>
        </w:rPr>
        <w:t> </w:t>
      </w:r>
      <w:r>
        <w:rPr>
          <w:color w:val="231F20"/>
          <w:w w:val="105"/>
        </w:rPr>
        <w:t>agua</w:t>
      </w:r>
      <w:r>
        <w:rPr>
          <w:color w:val="231F20"/>
          <w:spacing w:val="-27"/>
          <w:w w:val="105"/>
        </w:rPr>
        <w:t> </w:t>
      </w:r>
      <w:r>
        <w:rPr>
          <w:color w:val="231F20"/>
          <w:w w:val="105"/>
        </w:rPr>
        <w:t>depurada</w:t>
      </w:r>
      <w:r>
        <w:rPr>
          <w:color w:val="231F20"/>
          <w:spacing w:val="-27"/>
          <w:w w:val="105"/>
        </w:rPr>
        <w:t> </w:t>
      </w:r>
      <w:r>
        <w:rPr>
          <w:color w:val="231F20"/>
          <w:w w:val="105"/>
        </w:rPr>
        <w:t>de</w:t>
      </w:r>
      <w:r>
        <w:rPr>
          <w:color w:val="231F20"/>
          <w:spacing w:val="-27"/>
          <w:w w:val="105"/>
        </w:rPr>
        <w:t> </w:t>
      </w:r>
      <w:r>
        <w:rPr>
          <w:color w:val="231F20"/>
          <w:w w:val="105"/>
        </w:rPr>
        <w:t>los</w:t>
      </w:r>
      <w:r>
        <w:rPr>
          <w:color w:val="231F20"/>
          <w:spacing w:val="-27"/>
          <w:w w:val="105"/>
        </w:rPr>
        <w:t> </w:t>
      </w:r>
      <w:r>
        <w:rPr>
          <w:color w:val="231F20"/>
          <w:w w:val="105"/>
        </w:rPr>
        <w:t>fangos.</w:t>
      </w:r>
      <w:r>
        <w:rPr>
          <w:color w:val="231F20"/>
          <w:spacing w:val="-27"/>
          <w:w w:val="105"/>
        </w:rPr>
        <w:t> </w:t>
      </w:r>
      <w:r>
        <w:rPr>
          <w:color w:val="231F20"/>
          <w:w w:val="105"/>
        </w:rPr>
        <w:t>Un</w:t>
      </w:r>
      <w:r>
        <w:rPr>
          <w:color w:val="231F20"/>
          <w:spacing w:val="-27"/>
          <w:w w:val="105"/>
        </w:rPr>
        <w:t> </w:t>
      </w:r>
      <w:r>
        <w:rPr>
          <w:color w:val="231F20"/>
          <w:w w:val="105"/>
        </w:rPr>
        <w:t>porcentaje</w:t>
      </w:r>
      <w:r>
        <w:rPr>
          <w:color w:val="231F20"/>
          <w:spacing w:val="-27"/>
          <w:w w:val="105"/>
        </w:rPr>
        <w:t> </w:t>
      </w:r>
      <w:r>
        <w:rPr>
          <w:color w:val="231F20"/>
          <w:w w:val="105"/>
        </w:rPr>
        <w:t>de</w:t>
      </w:r>
      <w:r>
        <w:rPr>
          <w:color w:val="231F20"/>
          <w:spacing w:val="-27"/>
          <w:w w:val="105"/>
        </w:rPr>
        <w:t> </w:t>
      </w:r>
      <w:r>
        <w:rPr>
          <w:color w:val="231F20"/>
          <w:w w:val="105"/>
        </w:rPr>
        <w:t>estos</w:t>
      </w:r>
      <w:r>
        <w:rPr>
          <w:color w:val="231F20"/>
          <w:spacing w:val="-27"/>
          <w:w w:val="105"/>
        </w:rPr>
        <w:t> </w:t>
      </w:r>
      <w:r>
        <w:rPr>
          <w:color w:val="231F20"/>
          <w:w w:val="105"/>
        </w:rPr>
        <w:t>últimos</w:t>
      </w:r>
      <w:r>
        <w:rPr>
          <w:color w:val="231F20"/>
          <w:spacing w:val="-27"/>
          <w:w w:val="105"/>
        </w:rPr>
        <w:t> </w:t>
      </w:r>
      <w:r>
        <w:rPr>
          <w:color w:val="231F20"/>
          <w:w w:val="105"/>
        </w:rPr>
        <w:t>se</w:t>
      </w:r>
      <w:r>
        <w:rPr>
          <w:color w:val="231F20"/>
          <w:spacing w:val="-27"/>
          <w:w w:val="105"/>
        </w:rPr>
        <w:t> </w:t>
      </w:r>
      <w:r>
        <w:rPr>
          <w:color w:val="231F20"/>
          <w:w w:val="105"/>
        </w:rPr>
        <w:t>suele</w:t>
      </w:r>
      <w:r>
        <w:rPr>
          <w:color w:val="231F20"/>
          <w:spacing w:val="-27"/>
          <w:w w:val="105"/>
        </w:rPr>
        <w:t> </w:t>
      </w:r>
      <w:r>
        <w:rPr>
          <w:color w:val="231F20"/>
          <w:spacing w:val="-3"/>
          <w:w w:val="105"/>
        </w:rPr>
        <w:t>recircular </w:t>
      </w:r>
      <w:r>
        <w:rPr>
          <w:color w:val="231F20"/>
          <w:w w:val="105"/>
        </w:rPr>
        <w:t>al</w:t>
      </w:r>
      <w:r>
        <w:rPr>
          <w:color w:val="231F20"/>
          <w:spacing w:val="-35"/>
          <w:w w:val="105"/>
        </w:rPr>
        <w:t> </w:t>
      </w:r>
      <w:r>
        <w:rPr>
          <w:color w:val="231F20"/>
          <w:w w:val="105"/>
        </w:rPr>
        <w:t>depósito</w:t>
      </w:r>
      <w:r>
        <w:rPr>
          <w:color w:val="231F20"/>
          <w:spacing w:val="-34"/>
          <w:w w:val="105"/>
        </w:rPr>
        <w:t> </w:t>
      </w:r>
      <w:r>
        <w:rPr>
          <w:color w:val="231F20"/>
          <w:w w:val="105"/>
        </w:rPr>
        <w:t>de</w:t>
      </w:r>
      <w:r>
        <w:rPr>
          <w:color w:val="231F20"/>
          <w:spacing w:val="-35"/>
          <w:w w:val="105"/>
        </w:rPr>
        <w:t> </w:t>
      </w:r>
      <w:r>
        <w:rPr>
          <w:color w:val="231F20"/>
          <w:w w:val="105"/>
        </w:rPr>
        <w:t>aireación</w:t>
      </w:r>
      <w:r>
        <w:rPr>
          <w:color w:val="231F20"/>
          <w:spacing w:val="-34"/>
          <w:w w:val="105"/>
        </w:rPr>
        <w:t> </w:t>
      </w:r>
      <w:r>
        <w:rPr>
          <w:color w:val="231F20"/>
          <w:w w:val="105"/>
        </w:rPr>
        <w:t>para</w:t>
      </w:r>
      <w:r>
        <w:rPr>
          <w:color w:val="231F20"/>
          <w:spacing w:val="-35"/>
          <w:w w:val="105"/>
        </w:rPr>
        <w:t> </w:t>
      </w:r>
      <w:r>
        <w:rPr>
          <w:color w:val="231F20"/>
          <w:w w:val="105"/>
        </w:rPr>
        <w:t>mantener</w:t>
      </w:r>
      <w:r>
        <w:rPr>
          <w:color w:val="231F20"/>
          <w:spacing w:val="-34"/>
          <w:w w:val="105"/>
        </w:rPr>
        <w:t> </w:t>
      </w:r>
      <w:r>
        <w:rPr>
          <w:color w:val="231F20"/>
          <w:w w:val="105"/>
        </w:rPr>
        <w:t>en</w:t>
      </w:r>
      <w:r>
        <w:rPr>
          <w:color w:val="231F20"/>
          <w:spacing w:val="-35"/>
          <w:w w:val="105"/>
        </w:rPr>
        <w:t> </w:t>
      </w:r>
      <w:r>
        <w:rPr>
          <w:color w:val="231F20"/>
          <w:w w:val="105"/>
        </w:rPr>
        <w:t>el</w:t>
      </w:r>
      <w:r>
        <w:rPr>
          <w:color w:val="231F20"/>
          <w:spacing w:val="-34"/>
          <w:w w:val="105"/>
        </w:rPr>
        <w:t> </w:t>
      </w:r>
      <w:r>
        <w:rPr>
          <w:color w:val="231F20"/>
          <w:w w:val="105"/>
        </w:rPr>
        <w:t>mismo</w:t>
      </w:r>
      <w:r>
        <w:rPr>
          <w:color w:val="231F20"/>
          <w:spacing w:val="-34"/>
          <w:w w:val="105"/>
        </w:rPr>
        <w:t> </w:t>
      </w:r>
      <w:r>
        <w:rPr>
          <w:color w:val="231F20"/>
          <w:w w:val="105"/>
        </w:rPr>
        <w:t>una</w:t>
      </w:r>
      <w:r>
        <w:rPr>
          <w:color w:val="231F20"/>
          <w:spacing w:val="-35"/>
          <w:w w:val="105"/>
        </w:rPr>
        <w:t> </w:t>
      </w:r>
      <w:r>
        <w:rPr>
          <w:color w:val="231F20"/>
          <w:w w:val="105"/>
        </w:rPr>
        <w:t>concentración</w:t>
      </w:r>
      <w:r>
        <w:rPr>
          <w:color w:val="231F20"/>
          <w:spacing w:val="-34"/>
          <w:w w:val="105"/>
        </w:rPr>
        <w:t> </w:t>
      </w:r>
      <w:r>
        <w:rPr>
          <w:color w:val="231F20"/>
          <w:w w:val="105"/>
        </w:rPr>
        <w:t>suficiente</w:t>
      </w:r>
      <w:r>
        <w:rPr>
          <w:color w:val="231F20"/>
          <w:spacing w:val="-35"/>
          <w:w w:val="105"/>
        </w:rPr>
        <w:t> </w:t>
      </w:r>
      <w:r>
        <w:rPr>
          <w:color w:val="231F20"/>
          <w:w w:val="105"/>
        </w:rPr>
        <w:t>de</w:t>
      </w:r>
      <w:r>
        <w:rPr>
          <w:color w:val="231F20"/>
          <w:spacing w:val="-34"/>
          <w:w w:val="105"/>
        </w:rPr>
        <w:t> </w:t>
      </w:r>
      <w:r>
        <w:rPr>
          <w:color w:val="231F20"/>
          <w:spacing w:val="-3"/>
          <w:w w:val="105"/>
        </w:rPr>
        <w:t>bio- </w:t>
      </w:r>
      <w:r>
        <w:rPr>
          <w:color w:val="231F20"/>
          <w:w w:val="105"/>
        </w:rPr>
        <w:t>masa</w:t>
      </w:r>
      <w:r>
        <w:rPr>
          <w:color w:val="231F20"/>
          <w:spacing w:val="-32"/>
          <w:w w:val="105"/>
        </w:rPr>
        <w:t> </w:t>
      </w:r>
      <w:r>
        <w:rPr>
          <w:color w:val="231F20"/>
          <w:w w:val="105"/>
        </w:rPr>
        <w:t>activa.</w:t>
      </w:r>
      <w:r>
        <w:rPr>
          <w:color w:val="231F20"/>
          <w:spacing w:val="-32"/>
          <w:w w:val="105"/>
        </w:rPr>
        <w:t> </w:t>
      </w:r>
      <w:r>
        <w:rPr>
          <w:color w:val="231F20"/>
          <w:w w:val="105"/>
        </w:rPr>
        <w:t>En</w:t>
      </w:r>
      <w:r>
        <w:rPr>
          <w:color w:val="231F20"/>
          <w:spacing w:val="-32"/>
          <w:w w:val="105"/>
        </w:rPr>
        <w:t> </w:t>
      </w:r>
      <w:r>
        <w:rPr>
          <w:color w:val="231F20"/>
          <w:w w:val="105"/>
        </w:rPr>
        <w:t>ambos</w:t>
      </w:r>
      <w:r>
        <w:rPr>
          <w:color w:val="231F20"/>
          <w:spacing w:val="-31"/>
          <w:w w:val="105"/>
        </w:rPr>
        <w:t> </w:t>
      </w:r>
      <w:r>
        <w:rPr>
          <w:color w:val="231F20"/>
          <w:w w:val="105"/>
        </w:rPr>
        <w:t>casos</w:t>
      </w:r>
      <w:r>
        <w:rPr>
          <w:color w:val="231F20"/>
          <w:spacing w:val="-32"/>
          <w:w w:val="105"/>
        </w:rPr>
        <w:t> </w:t>
      </w:r>
      <w:r>
        <w:rPr>
          <w:color w:val="231F20"/>
          <w:w w:val="105"/>
        </w:rPr>
        <w:t>la</w:t>
      </w:r>
      <w:r>
        <w:rPr>
          <w:color w:val="231F20"/>
          <w:spacing w:val="-32"/>
          <w:w w:val="105"/>
        </w:rPr>
        <w:t> </w:t>
      </w:r>
      <w:r>
        <w:rPr>
          <w:color w:val="231F20"/>
          <w:w w:val="105"/>
        </w:rPr>
        <w:t>fracción</w:t>
      </w:r>
      <w:r>
        <w:rPr>
          <w:color w:val="231F20"/>
          <w:spacing w:val="-32"/>
          <w:w w:val="105"/>
        </w:rPr>
        <w:t> </w:t>
      </w:r>
      <w:r>
        <w:rPr>
          <w:color w:val="231F20"/>
          <w:w w:val="105"/>
        </w:rPr>
        <w:t>orgánica</w:t>
      </w:r>
      <w:r>
        <w:rPr>
          <w:color w:val="231F20"/>
          <w:spacing w:val="-31"/>
          <w:w w:val="105"/>
        </w:rPr>
        <w:t> </w:t>
      </w:r>
      <w:r>
        <w:rPr>
          <w:color w:val="231F20"/>
          <w:w w:val="105"/>
        </w:rPr>
        <w:t>queda</w:t>
      </w:r>
      <w:r>
        <w:rPr>
          <w:color w:val="231F20"/>
          <w:spacing w:val="-32"/>
          <w:w w:val="105"/>
        </w:rPr>
        <w:t> </w:t>
      </w:r>
      <w:r>
        <w:rPr>
          <w:color w:val="231F20"/>
          <w:w w:val="105"/>
        </w:rPr>
        <w:t>concentrada</w:t>
      </w:r>
      <w:r>
        <w:rPr>
          <w:color w:val="231F20"/>
          <w:spacing w:val="-32"/>
          <w:w w:val="105"/>
        </w:rPr>
        <w:t> </w:t>
      </w:r>
      <w:r>
        <w:rPr>
          <w:color w:val="231F20"/>
          <w:w w:val="105"/>
        </w:rPr>
        <w:t>en</w:t>
      </w:r>
      <w:r>
        <w:rPr>
          <w:color w:val="231F20"/>
          <w:spacing w:val="-31"/>
          <w:w w:val="105"/>
        </w:rPr>
        <w:t> </w:t>
      </w:r>
      <w:r>
        <w:rPr>
          <w:color w:val="231F20"/>
          <w:w w:val="105"/>
        </w:rPr>
        <w:t>forma</w:t>
      </w:r>
      <w:r>
        <w:rPr>
          <w:color w:val="231F20"/>
          <w:spacing w:val="-32"/>
          <w:w w:val="105"/>
        </w:rPr>
        <w:t> </w:t>
      </w:r>
      <w:r>
        <w:rPr>
          <w:color w:val="231F20"/>
          <w:w w:val="105"/>
        </w:rPr>
        <w:t>de</w:t>
      </w:r>
      <w:r>
        <w:rPr>
          <w:color w:val="231F20"/>
          <w:spacing w:val="-32"/>
          <w:w w:val="105"/>
        </w:rPr>
        <w:t> </w:t>
      </w:r>
      <w:r>
        <w:rPr>
          <w:color w:val="231F20"/>
          <w:w w:val="105"/>
        </w:rPr>
        <w:t>lodo </w:t>
      </w:r>
      <w:r>
        <w:rPr>
          <w:color w:val="231F20"/>
        </w:rPr>
        <w:t>o</w:t>
      </w:r>
      <w:r>
        <w:rPr>
          <w:color w:val="231F20"/>
          <w:spacing w:val="-5"/>
        </w:rPr>
        <w:t> </w:t>
      </w:r>
      <w:r>
        <w:rPr>
          <w:color w:val="231F20"/>
        </w:rPr>
        <w:t>fango,</w:t>
      </w:r>
      <w:r>
        <w:rPr>
          <w:color w:val="231F20"/>
          <w:spacing w:val="-4"/>
        </w:rPr>
        <w:t> </w:t>
      </w:r>
      <w:r>
        <w:rPr>
          <w:color w:val="231F20"/>
        </w:rPr>
        <w:t>que</w:t>
      </w:r>
      <w:r>
        <w:rPr>
          <w:color w:val="231F20"/>
          <w:spacing w:val="-4"/>
        </w:rPr>
        <w:t> </w:t>
      </w:r>
      <w:r>
        <w:rPr>
          <w:color w:val="231F20"/>
        </w:rPr>
        <w:t>deberá</w:t>
      </w:r>
      <w:r>
        <w:rPr>
          <w:color w:val="231F20"/>
          <w:spacing w:val="-5"/>
        </w:rPr>
        <w:t> </w:t>
      </w:r>
      <w:r>
        <w:rPr>
          <w:color w:val="231F20"/>
        </w:rPr>
        <w:t>también</w:t>
      </w:r>
      <w:r>
        <w:rPr>
          <w:color w:val="231F20"/>
          <w:spacing w:val="-4"/>
        </w:rPr>
        <w:t> </w:t>
      </w:r>
      <w:r>
        <w:rPr>
          <w:color w:val="231F20"/>
        </w:rPr>
        <w:t>tratarse</w:t>
      </w:r>
      <w:r>
        <w:rPr>
          <w:color w:val="231F20"/>
          <w:spacing w:val="-4"/>
        </w:rPr>
        <w:t> </w:t>
      </w:r>
      <w:r>
        <w:rPr>
          <w:color w:val="231F20"/>
        </w:rPr>
        <w:t>adecuadamente</w:t>
      </w:r>
      <w:r>
        <w:rPr>
          <w:color w:val="231F20"/>
          <w:spacing w:val="-4"/>
        </w:rPr>
        <w:t> </w:t>
      </w:r>
      <w:r>
        <w:rPr>
          <w:color w:val="231F20"/>
        </w:rPr>
        <w:t>para</w:t>
      </w:r>
      <w:r>
        <w:rPr>
          <w:color w:val="231F20"/>
          <w:spacing w:val="-5"/>
        </w:rPr>
        <w:t> </w:t>
      </w:r>
      <w:r>
        <w:rPr>
          <w:color w:val="231F20"/>
        </w:rPr>
        <w:t>facilitar</w:t>
      </w:r>
      <w:r>
        <w:rPr>
          <w:color w:val="231F20"/>
          <w:spacing w:val="-4"/>
        </w:rPr>
        <w:t> </w:t>
      </w:r>
      <w:r>
        <w:rPr>
          <w:color w:val="231F20"/>
        </w:rPr>
        <w:t>su</w:t>
      </w:r>
      <w:r>
        <w:rPr>
          <w:color w:val="231F20"/>
          <w:spacing w:val="-4"/>
        </w:rPr>
        <w:t> </w:t>
      </w:r>
      <w:r>
        <w:rPr>
          <w:color w:val="231F20"/>
          <w:spacing w:val="-3"/>
        </w:rPr>
        <w:t>aprovechamiento</w:t>
      </w:r>
    </w:p>
    <w:p>
      <w:pPr>
        <w:pStyle w:val="BodyText"/>
        <w:spacing w:line="216" w:lineRule="auto" w:before="4"/>
        <w:ind w:left="984" w:right="111"/>
        <w:jc w:val="both"/>
      </w:pPr>
      <w:r>
        <w:rPr>
          <w:color w:val="231F20"/>
          <w:w w:val="105"/>
        </w:rPr>
        <w:t>o</w:t>
      </w:r>
      <w:r>
        <w:rPr>
          <w:color w:val="231F20"/>
          <w:spacing w:val="-20"/>
          <w:w w:val="105"/>
        </w:rPr>
        <w:t> </w:t>
      </w:r>
      <w:r>
        <w:rPr>
          <w:color w:val="231F20"/>
          <w:w w:val="105"/>
        </w:rPr>
        <w:t>posibilitar</w:t>
      </w:r>
      <w:r>
        <w:rPr>
          <w:color w:val="231F20"/>
          <w:spacing w:val="-20"/>
          <w:w w:val="105"/>
        </w:rPr>
        <w:t> </w:t>
      </w:r>
      <w:r>
        <w:rPr>
          <w:color w:val="231F20"/>
          <w:w w:val="105"/>
        </w:rPr>
        <w:t>su</w:t>
      </w:r>
      <w:r>
        <w:rPr>
          <w:color w:val="231F20"/>
          <w:spacing w:val="-20"/>
          <w:w w:val="105"/>
        </w:rPr>
        <w:t> </w:t>
      </w:r>
      <w:r>
        <w:rPr>
          <w:color w:val="231F20"/>
          <w:w w:val="105"/>
        </w:rPr>
        <w:t>destrucción</w:t>
      </w:r>
      <w:r>
        <w:rPr>
          <w:color w:val="231F20"/>
          <w:spacing w:val="-20"/>
          <w:w w:val="105"/>
        </w:rPr>
        <w:t> </w:t>
      </w:r>
      <w:r>
        <w:rPr>
          <w:color w:val="231F20"/>
          <w:w w:val="105"/>
        </w:rPr>
        <w:t>o</w:t>
      </w:r>
      <w:r>
        <w:rPr>
          <w:color w:val="231F20"/>
          <w:spacing w:val="-19"/>
          <w:w w:val="105"/>
        </w:rPr>
        <w:t> </w:t>
      </w:r>
      <w:r>
        <w:rPr>
          <w:color w:val="231F20"/>
          <w:w w:val="105"/>
        </w:rPr>
        <w:t>almacenamiento</w:t>
      </w:r>
      <w:r>
        <w:rPr>
          <w:color w:val="231F20"/>
          <w:spacing w:val="-20"/>
          <w:w w:val="105"/>
        </w:rPr>
        <w:t> </w:t>
      </w:r>
      <w:r>
        <w:rPr>
          <w:color w:val="231F20"/>
          <w:w w:val="105"/>
        </w:rPr>
        <w:t>seguro.</w:t>
      </w:r>
      <w:r>
        <w:rPr>
          <w:color w:val="231F20"/>
          <w:spacing w:val="-20"/>
          <w:w w:val="105"/>
        </w:rPr>
        <w:t> </w:t>
      </w:r>
      <w:r>
        <w:rPr>
          <w:color w:val="231F20"/>
          <w:w w:val="105"/>
        </w:rPr>
        <w:t>El</w:t>
      </w:r>
      <w:r>
        <w:rPr>
          <w:color w:val="231F20"/>
          <w:spacing w:val="-20"/>
          <w:w w:val="105"/>
        </w:rPr>
        <w:t> </w:t>
      </w:r>
      <w:r>
        <w:rPr>
          <w:color w:val="231F20"/>
          <w:w w:val="105"/>
        </w:rPr>
        <w:t>tratamiento</w:t>
      </w:r>
      <w:r>
        <w:rPr>
          <w:color w:val="231F20"/>
          <w:spacing w:val="-19"/>
          <w:w w:val="105"/>
        </w:rPr>
        <w:t> </w:t>
      </w:r>
      <w:r>
        <w:rPr>
          <w:color w:val="231F20"/>
          <w:w w:val="105"/>
        </w:rPr>
        <w:t>normal</w:t>
      </w:r>
      <w:r>
        <w:rPr>
          <w:color w:val="231F20"/>
          <w:spacing w:val="-20"/>
          <w:w w:val="105"/>
        </w:rPr>
        <w:t> </w:t>
      </w:r>
      <w:r>
        <w:rPr>
          <w:color w:val="231F20"/>
          <w:w w:val="105"/>
        </w:rPr>
        <w:t>de</w:t>
      </w:r>
      <w:r>
        <w:rPr>
          <w:color w:val="231F20"/>
          <w:spacing w:val="-20"/>
          <w:w w:val="105"/>
        </w:rPr>
        <w:t> </w:t>
      </w:r>
      <w:r>
        <w:rPr>
          <w:color w:val="231F20"/>
          <w:w w:val="105"/>
        </w:rPr>
        <w:t>los</w:t>
      </w:r>
      <w:r>
        <w:rPr>
          <w:color w:val="231F20"/>
          <w:spacing w:val="-20"/>
          <w:w w:val="105"/>
        </w:rPr>
        <w:t> </w:t>
      </w:r>
      <w:r>
        <w:rPr>
          <w:color w:val="231F20"/>
          <w:w w:val="105"/>
        </w:rPr>
        <w:t>lodos </w:t>
      </w:r>
      <w:r>
        <w:rPr>
          <w:color w:val="231F20"/>
        </w:rPr>
        <w:t>incluye fundamentalmente tres operaciones unitarias: espesamiento, digestión anaerobia </w:t>
      </w:r>
      <w:r>
        <w:rPr>
          <w:color w:val="231F20"/>
          <w:w w:val="105"/>
        </w:rPr>
        <w:t>y deshidratación.</w:t>
      </w:r>
    </w:p>
    <w:p>
      <w:pPr>
        <w:pStyle w:val="BodyText"/>
        <w:spacing w:before="9"/>
        <w:rPr>
          <w:sz w:val="17"/>
        </w:rPr>
      </w:pPr>
    </w:p>
    <w:p>
      <w:pPr>
        <w:pStyle w:val="BodyText"/>
        <w:spacing w:line="216" w:lineRule="auto"/>
        <w:ind w:left="984" w:right="111"/>
        <w:jc w:val="both"/>
      </w:pPr>
      <w:r>
        <w:rPr>
          <w:color w:val="231F20"/>
          <w:w w:val="105"/>
        </w:rPr>
        <w:t>En</w:t>
      </w:r>
      <w:r>
        <w:rPr>
          <w:color w:val="231F20"/>
          <w:spacing w:val="-5"/>
          <w:w w:val="105"/>
        </w:rPr>
        <w:t> </w:t>
      </w:r>
      <w:r>
        <w:rPr>
          <w:color w:val="231F20"/>
          <w:w w:val="105"/>
        </w:rPr>
        <w:t>cuanto</w:t>
      </w:r>
      <w:r>
        <w:rPr>
          <w:color w:val="231F20"/>
          <w:spacing w:val="-5"/>
          <w:w w:val="105"/>
        </w:rPr>
        <w:t> </w:t>
      </w:r>
      <w:r>
        <w:rPr>
          <w:color w:val="231F20"/>
          <w:w w:val="105"/>
        </w:rPr>
        <w:t>a</w:t>
      </w:r>
      <w:r>
        <w:rPr>
          <w:color w:val="231F20"/>
          <w:spacing w:val="-4"/>
          <w:w w:val="105"/>
        </w:rPr>
        <w:t> </w:t>
      </w:r>
      <w:r>
        <w:rPr>
          <w:color w:val="231F20"/>
          <w:w w:val="105"/>
        </w:rPr>
        <w:t>los</w:t>
      </w:r>
      <w:r>
        <w:rPr>
          <w:color w:val="231F20"/>
          <w:spacing w:val="-5"/>
          <w:w w:val="105"/>
        </w:rPr>
        <w:t> </w:t>
      </w:r>
      <w:r>
        <w:rPr>
          <w:color w:val="231F20"/>
          <w:w w:val="105"/>
        </w:rPr>
        <w:t>tratamientos</w:t>
      </w:r>
      <w:r>
        <w:rPr>
          <w:color w:val="231F20"/>
          <w:spacing w:val="-5"/>
          <w:w w:val="105"/>
        </w:rPr>
        <w:t> </w:t>
      </w:r>
      <w:r>
        <w:rPr>
          <w:color w:val="231F20"/>
          <w:w w:val="105"/>
        </w:rPr>
        <w:t>por</w:t>
      </w:r>
      <w:r>
        <w:rPr>
          <w:color w:val="231F20"/>
          <w:spacing w:val="-4"/>
          <w:w w:val="105"/>
        </w:rPr>
        <w:t> </w:t>
      </w:r>
      <w:r>
        <w:rPr>
          <w:color w:val="231F20"/>
          <w:w w:val="105"/>
        </w:rPr>
        <w:t>procesos</w:t>
      </w:r>
      <w:r>
        <w:rPr>
          <w:color w:val="231F20"/>
          <w:spacing w:val="-5"/>
          <w:w w:val="105"/>
        </w:rPr>
        <w:t> </w:t>
      </w:r>
      <w:r>
        <w:rPr>
          <w:color w:val="231F20"/>
          <w:w w:val="105"/>
        </w:rPr>
        <w:t>físico-químicos,</w:t>
      </w:r>
      <w:r>
        <w:rPr>
          <w:color w:val="231F20"/>
          <w:spacing w:val="-5"/>
          <w:w w:val="105"/>
        </w:rPr>
        <w:t> </w:t>
      </w:r>
      <w:r>
        <w:rPr>
          <w:color w:val="231F20"/>
          <w:w w:val="105"/>
        </w:rPr>
        <w:t>el</w:t>
      </w:r>
      <w:r>
        <w:rPr>
          <w:color w:val="231F20"/>
          <w:spacing w:val="-4"/>
          <w:w w:val="105"/>
        </w:rPr>
        <w:t> </w:t>
      </w:r>
      <w:r>
        <w:rPr>
          <w:color w:val="231F20"/>
          <w:w w:val="105"/>
        </w:rPr>
        <w:t>más</w:t>
      </w:r>
      <w:r>
        <w:rPr>
          <w:color w:val="231F20"/>
          <w:spacing w:val="-5"/>
          <w:w w:val="105"/>
        </w:rPr>
        <w:t> </w:t>
      </w:r>
      <w:r>
        <w:rPr>
          <w:color w:val="231F20"/>
          <w:w w:val="105"/>
        </w:rPr>
        <w:t>extendido</w:t>
      </w:r>
      <w:r>
        <w:rPr>
          <w:color w:val="231F20"/>
          <w:spacing w:val="-5"/>
          <w:w w:val="105"/>
        </w:rPr>
        <w:t> </w:t>
      </w:r>
      <w:r>
        <w:rPr>
          <w:color w:val="231F20"/>
          <w:w w:val="105"/>
        </w:rPr>
        <w:t>es</w:t>
      </w:r>
      <w:r>
        <w:rPr>
          <w:color w:val="231F20"/>
          <w:spacing w:val="-4"/>
          <w:w w:val="105"/>
        </w:rPr>
        <w:t> </w:t>
      </w:r>
      <w:r>
        <w:rPr>
          <w:color w:val="231F20"/>
          <w:w w:val="105"/>
        </w:rPr>
        <w:t>la</w:t>
      </w:r>
      <w:r>
        <w:rPr>
          <w:color w:val="231F20"/>
          <w:spacing w:val="-5"/>
          <w:w w:val="105"/>
        </w:rPr>
        <w:t> </w:t>
      </w:r>
      <w:r>
        <w:rPr>
          <w:color w:val="231F20"/>
          <w:spacing w:val="-3"/>
          <w:w w:val="105"/>
        </w:rPr>
        <w:t>flocu- </w:t>
      </w:r>
      <w:r>
        <w:rPr>
          <w:color w:val="231F20"/>
          <w:w w:val="105"/>
        </w:rPr>
        <w:t>lación-decantación.</w:t>
      </w:r>
      <w:r>
        <w:rPr>
          <w:color w:val="231F20"/>
          <w:spacing w:val="-38"/>
          <w:w w:val="105"/>
        </w:rPr>
        <w:t> </w:t>
      </w:r>
      <w:r>
        <w:rPr>
          <w:color w:val="231F20"/>
          <w:w w:val="105"/>
        </w:rPr>
        <w:t>Es</w:t>
      </w:r>
      <w:r>
        <w:rPr>
          <w:color w:val="231F20"/>
          <w:spacing w:val="-38"/>
          <w:w w:val="105"/>
        </w:rPr>
        <w:t> </w:t>
      </w:r>
      <w:r>
        <w:rPr>
          <w:color w:val="231F20"/>
          <w:w w:val="105"/>
        </w:rPr>
        <w:t>una</w:t>
      </w:r>
      <w:r>
        <w:rPr>
          <w:color w:val="231F20"/>
          <w:spacing w:val="-38"/>
          <w:w w:val="105"/>
        </w:rPr>
        <w:t> </w:t>
      </w:r>
      <w:r>
        <w:rPr>
          <w:color w:val="231F20"/>
          <w:w w:val="105"/>
        </w:rPr>
        <w:t>operación</w:t>
      </w:r>
      <w:r>
        <w:rPr>
          <w:color w:val="231F20"/>
          <w:spacing w:val="-38"/>
          <w:w w:val="105"/>
        </w:rPr>
        <w:t> </w:t>
      </w:r>
      <w:r>
        <w:rPr>
          <w:color w:val="231F20"/>
          <w:w w:val="105"/>
        </w:rPr>
        <w:t>por</w:t>
      </w:r>
      <w:r>
        <w:rPr>
          <w:color w:val="231F20"/>
          <w:spacing w:val="-38"/>
          <w:w w:val="105"/>
        </w:rPr>
        <w:t> </w:t>
      </w:r>
      <w:r>
        <w:rPr>
          <w:color w:val="231F20"/>
          <w:w w:val="105"/>
        </w:rPr>
        <w:t>la</w:t>
      </w:r>
      <w:r>
        <w:rPr>
          <w:color w:val="231F20"/>
          <w:spacing w:val="-37"/>
          <w:w w:val="105"/>
        </w:rPr>
        <w:t> </w:t>
      </w:r>
      <w:r>
        <w:rPr>
          <w:color w:val="231F20"/>
          <w:w w:val="105"/>
        </w:rPr>
        <w:t>que</w:t>
      </w:r>
      <w:r>
        <w:rPr>
          <w:color w:val="231F20"/>
          <w:spacing w:val="-38"/>
          <w:w w:val="105"/>
        </w:rPr>
        <w:t> </w:t>
      </w:r>
      <w:r>
        <w:rPr>
          <w:color w:val="231F20"/>
          <w:w w:val="105"/>
        </w:rPr>
        <w:t>se</w:t>
      </w:r>
      <w:r>
        <w:rPr>
          <w:color w:val="231F20"/>
          <w:spacing w:val="-38"/>
          <w:w w:val="105"/>
        </w:rPr>
        <w:t> </w:t>
      </w:r>
      <w:r>
        <w:rPr>
          <w:color w:val="231F20"/>
          <w:w w:val="105"/>
        </w:rPr>
        <w:t>intenta</w:t>
      </w:r>
      <w:r>
        <w:rPr>
          <w:color w:val="231F20"/>
          <w:spacing w:val="-38"/>
          <w:w w:val="105"/>
        </w:rPr>
        <w:t> </w:t>
      </w:r>
      <w:r>
        <w:rPr>
          <w:color w:val="231F20"/>
          <w:spacing w:val="-3"/>
          <w:w w:val="105"/>
        </w:rPr>
        <w:t>provocar</w:t>
      </w:r>
      <w:r>
        <w:rPr>
          <w:color w:val="231F20"/>
          <w:spacing w:val="-38"/>
          <w:w w:val="105"/>
        </w:rPr>
        <w:t> </w:t>
      </w:r>
      <w:r>
        <w:rPr>
          <w:color w:val="231F20"/>
          <w:w w:val="105"/>
        </w:rPr>
        <w:t>la</w:t>
      </w:r>
      <w:r>
        <w:rPr>
          <w:color w:val="231F20"/>
          <w:spacing w:val="-38"/>
          <w:w w:val="105"/>
        </w:rPr>
        <w:t> </w:t>
      </w:r>
      <w:r>
        <w:rPr>
          <w:color w:val="231F20"/>
          <w:w w:val="105"/>
        </w:rPr>
        <w:t>sedimentación</w:t>
      </w:r>
      <w:r>
        <w:rPr>
          <w:color w:val="231F20"/>
          <w:spacing w:val="-37"/>
          <w:w w:val="105"/>
        </w:rPr>
        <w:t> </w:t>
      </w:r>
      <w:r>
        <w:rPr>
          <w:color w:val="231F20"/>
          <w:w w:val="105"/>
        </w:rPr>
        <w:t>de los sólidos en suspensión más difícilmente decantables, y la precipitación de</w:t>
      </w:r>
      <w:r>
        <w:rPr>
          <w:color w:val="231F20"/>
          <w:spacing w:val="-41"/>
          <w:w w:val="105"/>
        </w:rPr>
        <w:t> </w:t>
      </w:r>
      <w:r>
        <w:rPr>
          <w:color w:val="231F20"/>
          <w:w w:val="105"/>
        </w:rPr>
        <w:t>partículas coloidales.</w:t>
      </w:r>
      <w:r>
        <w:rPr>
          <w:color w:val="231F20"/>
          <w:spacing w:val="-23"/>
          <w:w w:val="105"/>
        </w:rPr>
        <w:t> </w:t>
      </w:r>
      <w:r>
        <w:rPr>
          <w:color w:val="231F20"/>
          <w:w w:val="105"/>
        </w:rPr>
        <w:t>Para</w:t>
      </w:r>
      <w:r>
        <w:rPr>
          <w:color w:val="231F20"/>
          <w:spacing w:val="-22"/>
          <w:w w:val="105"/>
        </w:rPr>
        <w:t> </w:t>
      </w:r>
      <w:r>
        <w:rPr>
          <w:color w:val="231F20"/>
          <w:w w:val="105"/>
        </w:rPr>
        <w:t>ello</w:t>
      </w:r>
      <w:r>
        <w:rPr>
          <w:color w:val="231F20"/>
          <w:spacing w:val="-23"/>
          <w:w w:val="105"/>
        </w:rPr>
        <w:t> </w:t>
      </w:r>
      <w:r>
        <w:rPr>
          <w:color w:val="231F20"/>
          <w:w w:val="105"/>
        </w:rPr>
        <w:t>se</w:t>
      </w:r>
      <w:r>
        <w:rPr>
          <w:color w:val="231F20"/>
          <w:spacing w:val="-22"/>
          <w:w w:val="105"/>
        </w:rPr>
        <w:t> </w:t>
      </w:r>
      <w:r>
        <w:rPr>
          <w:color w:val="231F20"/>
          <w:w w:val="105"/>
        </w:rPr>
        <w:t>realiza</w:t>
      </w:r>
      <w:r>
        <w:rPr>
          <w:color w:val="231F20"/>
          <w:spacing w:val="-23"/>
          <w:w w:val="105"/>
        </w:rPr>
        <w:t> </w:t>
      </w:r>
      <w:r>
        <w:rPr>
          <w:color w:val="231F20"/>
          <w:w w:val="105"/>
        </w:rPr>
        <w:t>un</w:t>
      </w:r>
      <w:r>
        <w:rPr>
          <w:color w:val="231F20"/>
          <w:spacing w:val="-22"/>
          <w:w w:val="105"/>
        </w:rPr>
        <w:t> </w:t>
      </w:r>
      <w:r>
        <w:rPr>
          <w:color w:val="231F20"/>
          <w:w w:val="105"/>
        </w:rPr>
        <w:t>proceso</w:t>
      </w:r>
      <w:r>
        <w:rPr>
          <w:color w:val="231F20"/>
          <w:spacing w:val="-23"/>
          <w:w w:val="105"/>
        </w:rPr>
        <w:t> </w:t>
      </w:r>
      <w:r>
        <w:rPr>
          <w:color w:val="231F20"/>
          <w:w w:val="105"/>
        </w:rPr>
        <w:t>de</w:t>
      </w:r>
      <w:r>
        <w:rPr>
          <w:color w:val="231F20"/>
          <w:spacing w:val="-22"/>
          <w:w w:val="105"/>
        </w:rPr>
        <w:t> </w:t>
      </w:r>
      <w:r>
        <w:rPr>
          <w:color w:val="231F20"/>
          <w:w w:val="105"/>
        </w:rPr>
        <w:t>coagulación</w:t>
      </w:r>
      <w:r>
        <w:rPr>
          <w:color w:val="231F20"/>
          <w:spacing w:val="-22"/>
          <w:w w:val="105"/>
        </w:rPr>
        <w:t> </w:t>
      </w:r>
      <w:r>
        <w:rPr>
          <w:color w:val="231F20"/>
          <w:w w:val="105"/>
        </w:rPr>
        <w:t>y</w:t>
      </w:r>
      <w:r>
        <w:rPr>
          <w:color w:val="231F20"/>
          <w:spacing w:val="-23"/>
          <w:w w:val="105"/>
        </w:rPr>
        <w:t> </w:t>
      </w:r>
      <w:r>
        <w:rPr>
          <w:color w:val="231F20"/>
          <w:w w:val="105"/>
        </w:rPr>
        <w:t>floculación</w:t>
      </w:r>
      <w:r>
        <w:rPr>
          <w:color w:val="231F20"/>
          <w:spacing w:val="-22"/>
          <w:w w:val="105"/>
        </w:rPr>
        <w:t> </w:t>
      </w:r>
      <w:r>
        <w:rPr>
          <w:color w:val="231F20"/>
          <w:w w:val="105"/>
        </w:rPr>
        <w:t>mediante</w:t>
      </w:r>
      <w:r>
        <w:rPr>
          <w:color w:val="231F20"/>
          <w:spacing w:val="-23"/>
          <w:w w:val="105"/>
        </w:rPr>
        <w:t> </w:t>
      </w:r>
      <w:r>
        <w:rPr>
          <w:color w:val="231F20"/>
          <w:w w:val="105"/>
        </w:rPr>
        <w:t>la</w:t>
      </w:r>
      <w:r>
        <w:rPr>
          <w:color w:val="231F20"/>
          <w:spacing w:val="-22"/>
          <w:w w:val="105"/>
        </w:rPr>
        <w:t> </w:t>
      </w:r>
      <w:r>
        <w:rPr>
          <w:color w:val="231F20"/>
          <w:spacing w:val="-3"/>
          <w:w w:val="105"/>
        </w:rPr>
        <w:t>adi- </w:t>
      </w:r>
      <w:r>
        <w:rPr>
          <w:color w:val="231F20"/>
          <w:w w:val="105"/>
        </w:rPr>
        <w:t>ción</w:t>
      </w:r>
      <w:r>
        <w:rPr>
          <w:color w:val="231F20"/>
          <w:spacing w:val="-12"/>
          <w:w w:val="105"/>
        </w:rPr>
        <w:t> </w:t>
      </w:r>
      <w:r>
        <w:rPr>
          <w:color w:val="231F20"/>
          <w:w w:val="105"/>
        </w:rPr>
        <w:t>de</w:t>
      </w:r>
      <w:r>
        <w:rPr>
          <w:color w:val="231F20"/>
          <w:spacing w:val="-12"/>
          <w:w w:val="105"/>
        </w:rPr>
        <w:t> </w:t>
      </w:r>
      <w:r>
        <w:rPr>
          <w:color w:val="231F20"/>
          <w:w w:val="105"/>
        </w:rPr>
        <w:t>coagulantes</w:t>
      </w:r>
      <w:r>
        <w:rPr>
          <w:color w:val="231F20"/>
          <w:spacing w:val="-11"/>
          <w:w w:val="105"/>
        </w:rPr>
        <w:t> </w:t>
      </w:r>
      <w:r>
        <w:rPr>
          <w:color w:val="231F20"/>
          <w:w w:val="105"/>
        </w:rPr>
        <w:t>químicos</w:t>
      </w:r>
      <w:r>
        <w:rPr>
          <w:color w:val="231F20"/>
          <w:spacing w:val="-12"/>
          <w:w w:val="105"/>
        </w:rPr>
        <w:t> </w:t>
      </w:r>
      <w:r>
        <w:rPr>
          <w:color w:val="231F20"/>
          <w:w w:val="105"/>
        </w:rPr>
        <w:t>(cal,</w:t>
      </w:r>
      <w:r>
        <w:rPr>
          <w:color w:val="231F20"/>
          <w:spacing w:val="-12"/>
          <w:w w:val="105"/>
        </w:rPr>
        <w:t> </w:t>
      </w:r>
      <w:r>
        <w:rPr>
          <w:color w:val="231F20"/>
          <w:w w:val="105"/>
        </w:rPr>
        <w:t>sales</w:t>
      </w:r>
      <w:r>
        <w:rPr>
          <w:color w:val="231F20"/>
          <w:spacing w:val="-11"/>
          <w:w w:val="105"/>
        </w:rPr>
        <w:t> </w:t>
      </w:r>
      <w:r>
        <w:rPr>
          <w:color w:val="231F20"/>
          <w:w w:val="105"/>
        </w:rPr>
        <w:t>de</w:t>
      </w:r>
      <w:r>
        <w:rPr>
          <w:color w:val="231F20"/>
          <w:spacing w:val="-12"/>
          <w:w w:val="105"/>
        </w:rPr>
        <w:t> </w:t>
      </w:r>
      <w:r>
        <w:rPr>
          <w:color w:val="231F20"/>
          <w:w w:val="105"/>
        </w:rPr>
        <w:t>hierro</w:t>
      </w:r>
      <w:r>
        <w:rPr>
          <w:color w:val="231F20"/>
          <w:spacing w:val="-12"/>
          <w:w w:val="105"/>
        </w:rPr>
        <w:t> </w:t>
      </w:r>
      <w:r>
        <w:rPr>
          <w:color w:val="231F20"/>
          <w:w w:val="105"/>
        </w:rPr>
        <w:t>y</w:t>
      </w:r>
      <w:r>
        <w:rPr>
          <w:color w:val="231F20"/>
          <w:spacing w:val="-11"/>
          <w:w w:val="105"/>
        </w:rPr>
        <w:t> </w:t>
      </w:r>
      <w:r>
        <w:rPr>
          <w:color w:val="231F20"/>
          <w:w w:val="105"/>
        </w:rPr>
        <w:t>aluminio</w:t>
      </w:r>
      <w:r>
        <w:rPr>
          <w:color w:val="231F20"/>
          <w:spacing w:val="-12"/>
          <w:w w:val="105"/>
        </w:rPr>
        <w:t> </w:t>
      </w:r>
      <w:r>
        <w:rPr>
          <w:color w:val="231F20"/>
          <w:w w:val="105"/>
        </w:rPr>
        <w:t>o</w:t>
      </w:r>
      <w:r>
        <w:rPr>
          <w:color w:val="231F20"/>
          <w:spacing w:val="-12"/>
          <w:w w:val="105"/>
        </w:rPr>
        <w:t> </w:t>
      </w:r>
      <w:r>
        <w:rPr>
          <w:color w:val="231F20"/>
          <w:w w:val="105"/>
        </w:rPr>
        <w:t>polielectrolitos</w:t>
      </w:r>
      <w:r>
        <w:rPr>
          <w:color w:val="231F20"/>
          <w:spacing w:val="-11"/>
          <w:w w:val="105"/>
        </w:rPr>
        <w:t> </w:t>
      </w:r>
      <w:r>
        <w:rPr>
          <w:color w:val="231F20"/>
          <w:w w:val="105"/>
        </w:rPr>
        <w:t>diversos). </w:t>
      </w:r>
      <w:r>
        <w:rPr>
          <w:color w:val="231F20"/>
          <w:spacing w:val="-6"/>
          <w:w w:val="105"/>
        </w:rPr>
        <w:t>Tras </w:t>
      </w:r>
      <w:r>
        <w:rPr>
          <w:color w:val="231F20"/>
          <w:w w:val="105"/>
        </w:rPr>
        <w:t>este tratamiento los sólidos en suspensión y los coloides (hasta </w:t>
      </w:r>
      <w:r>
        <w:rPr>
          <w:color w:val="231F20"/>
        </w:rPr>
        <w:t>1 </w:t>
      </w:r>
      <w:r>
        <w:rPr>
          <w:color w:val="231F20"/>
          <w:w w:val="105"/>
        </w:rPr>
        <w:t>pin) se</w:t>
      </w:r>
      <w:r>
        <w:rPr>
          <w:color w:val="231F20"/>
          <w:spacing w:val="-16"/>
          <w:w w:val="105"/>
        </w:rPr>
        <w:t> </w:t>
      </w:r>
      <w:r>
        <w:rPr>
          <w:color w:val="231F20"/>
          <w:w w:val="105"/>
        </w:rPr>
        <w:t>aglomeran en</w:t>
      </w:r>
      <w:r>
        <w:rPr>
          <w:color w:val="231F20"/>
          <w:spacing w:val="-18"/>
          <w:w w:val="105"/>
        </w:rPr>
        <w:t> </w:t>
      </w:r>
      <w:r>
        <w:rPr>
          <w:color w:val="231F20"/>
          <w:w w:val="105"/>
        </w:rPr>
        <w:t>partículas,</w:t>
      </w:r>
      <w:r>
        <w:rPr>
          <w:color w:val="231F20"/>
          <w:spacing w:val="-17"/>
          <w:w w:val="105"/>
        </w:rPr>
        <w:t> </w:t>
      </w:r>
      <w:r>
        <w:rPr>
          <w:color w:val="231F20"/>
          <w:w w:val="105"/>
        </w:rPr>
        <w:t>llamadas</w:t>
      </w:r>
      <w:r>
        <w:rPr>
          <w:color w:val="231F20"/>
          <w:spacing w:val="-18"/>
          <w:w w:val="105"/>
        </w:rPr>
        <w:t> </w:t>
      </w:r>
      <w:r>
        <w:rPr>
          <w:color w:val="231F20"/>
          <w:w w:val="105"/>
        </w:rPr>
        <w:t>flóculos,</w:t>
      </w:r>
      <w:r>
        <w:rPr>
          <w:color w:val="231F20"/>
          <w:spacing w:val="-17"/>
          <w:w w:val="105"/>
        </w:rPr>
        <w:t> </w:t>
      </w:r>
      <w:r>
        <w:rPr>
          <w:color w:val="231F20"/>
          <w:w w:val="105"/>
        </w:rPr>
        <w:t>que</w:t>
      </w:r>
      <w:r>
        <w:rPr>
          <w:color w:val="231F20"/>
          <w:spacing w:val="-17"/>
          <w:w w:val="105"/>
        </w:rPr>
        <w:t> </w:t>
      </w:r>
      <w:r>
        <w:rPr>
          <w:color w:val="231F20"/>
          <w:w w:val="105"/>
        </w:rPr>
        <w:t>sedimentan</w:t>
      </w:r>
      <w:r>
        <w:rPr>
          <w:color w:val="231F20"/>
          <w:spacing w:val="-18"/>
          <w:w w:val="105"/>
        </w:rPr>
        <w:t> </w:t>
      </w:r>
      <w:r>
        <w:rPr>
          <w:color w:val="231F20"/>
          <w:w w:val="105"/>
        </w:rPr>
        <w:t>en</w:t>
      </w:r>
      <w:r>
        <w:rPr>
          <w:color w:val="231F20"/>
          <w:spacing w:val="-17"/>
          <w:w w:val="105"/>
        </w:rPr>
        <w:t> </w:t>
      </w:r>
      <w:r>
        <w:rPr>
          <w:color w:val="231F20"/>
          <w:w w:val="105"/>
        </w:rPr>
        <w:t>decantadores</w:t>
      </w:r>
      <w:r>
        <w:rPr>
          <w:color w:val="231F20"/>
          <w:spacing w:val="-17"/>
          <w:w w:val="105"/>
        </w:rPr>
        <w:t> </w:t>
      </w:r>
      <w:r>
        <w:rPr>
          <w:color w:val="231F20"/>
          <w:w w:val="105"/>
        </w:rPr>
        <w:t>(Garrido</w:t>
      </w:r>
      <w:r>
        <w:rPr>
          <w:color w:val="231F20"/>
          <w:spacing w:val="-18"/>
          <w:w w:val="105"/>
        </w:rPr>
        <w:t> </w:t>
      </w:r>
      <w:r>
        <w:rPr>
          <w:color w:val="231F20"/>
          <w:w w:val="105"/>
        </w:rPr>
        <w:t>J.,</w:t>
      </w:r>
      <w:r>
        <w:rPr>
          <w:color w:val="231F20"/>
          <w:spacing w:val="-17"/>
          <w:w w:val="105"/>
        </w:rPr>
        <w:t> </w:t>
      </w:r>
      <w:r>
        <w:rPr>
          <w:color w:val="231F20"/>
          <w:w w:val="105"/>
        </w:rPr>
        <w:t>2002).</w:t>
      </w:r>
    </w:p>
    <w:p>
      <w:pPr>
        <w:pStyle w:val="BodyText"/>
        <w:rPr>
          <w:sz w:val="24"/>
        </w:rPr>
      </w:pPr>
    </w:p>
    <w:p>
      <w:pPr>
        <w:pStyle w:val="Heading1"/>
        <w:numPr>
          <w:ilvl w:val="2"/>
          <w:numId w:val="27"/>
        </w:numPr>
        <w:tabs>
          <w:tab w:pos="1822" w:val="left" w:leader="none"/>
        </w:tabs>
        <w:spacing w:line="240" w:lineRule="auto" w:before="154" w:after="0"/>
        <w:ind w:left="1821" w:right="0" w:hanging="838"/>
        <w:jc w:val="left"/>
        <w:rPr>
          <w:rFonts w:ascii="Century Gothic"/>
        </w:rPr>
      </w:pPr>
      <w:r>
        <w:rPr>
          <w:rFonts w:ascii="Century Gothic"/>
          <w:color w:val="231F20"/>
          <w:spacing w:val="-4"/>
          <w:w w:val="105"/>
        </w:rPr>
        <w:t>Tratamientos</w:t>
      </w:r>
      <w:r>
        <w:rPr>
          <w:rFonts w:ascii="Century Gothic"/>
          <w:color w:val="231F20"/>
          <w:spacing w:val="2"/>
          <w:w w:val="105"/>
        </w:rPr>
        <w:t> </w:t>
      </w:r>
      <w:r>
        <w:rPr>
          <w:rFonts w:ascii="Century Gothic"/>
          <w:color w:val="231F20"/>
          <w:w w:val="105"/>
        </w:rPr>
        <w:t>terciarios</w:t>
      </w:r>
    </w:p>
    <w:p>
      <w:pPr>
        <w:pStyle w:val="BodyText"/>
        <w:spacing w:line="216" w:lineRule="auto" w:before="198"/>
        <w:ind w:left="984" w:right="111"/>
        <w:jc w:val="both"/>
      </w:pPr>
      <w:r>
        <w:rPr>
          <w:color w:val="231F20"/>
          <w:spacing w:val="-3"/>
        </w:rPr>
        <w:t>Tienen </w:t>
      </w:r>
      <w:r>
        <w:rPr>
          <w:color w:val="231F20"/>
        </w:rPr>
        <w:t>por </w:t>
      </w:r>
      <w:r>
        <w:rPr>
          <w:color w:val="231F20"/>
          <w:spacing w:val="-3"/>
        </w:rPr>
        <w:t>objeto conseguir </w:t>
      </w:r>
      <w:r>
        <w:rPr>
          <w:color w:val="231F20"/>
        </w:rPr>
        <w:t>que las aguas </w:t>
      </w:r>
      <w:r>
        <w:rPr>
          <w:color w:val="231F20"/>
          <w:spacing w:val="-3"/>
        </w:rPr>
        <w:t>tratadas tengan </w:t>
      </w:r>
      <w:r>
        <w:rPr>
          <w:color w:val="231F20"/>
        </w:rPr>
        <w:t>la mínima </w:t>
      </w:r>
      <w:r>
        <w:rPr>
          <w:color w:val="231F20"/>
          <w:spacing w:val="-3"/>
        </w:rPr>
        <w:t>carga </w:t>
      </w:r>
      <w:r>
        <w:rPr>
          <w:color w:val="231F20"/>
          <w:spacing w:val="-5"/>
        </w:rPr>
        <w:t>contaminante </w:t>
      </w:r>
      <w:r>
        <w:rPr>
          <w:color w:val="231F20"/>
        </w:rPr>
        <w:t>e incluso sean </w:t>
      </w:r>
      <w:r>
        <w:rPr>
          <w:color w:val="231F20"/>
          <w:spacing w:val="-3"/>
        </w:rPr>
        <w:t>susceptibles </w:t>
      </w:r>
      <w:r>
        <w:rPr>
          <w:color w:val="231F20"/>
        </w:rPr>
        <w:t>de ser </w:t>
      </w:r>
      <w:r>
        <w:rPr>
          <w:color w:val="231F20"/>
          <w:spacing w:val="-3"/>
        </w:rPr>
        <w:t>reusadas. </w:t>
      </w:r>
      <w:r>
        <w:rPr>
          <w:color w:val="231F20"/>
        </w:rPr>
        <w:t>Se eliminan </w:t>
      </w:r>
      <w:r>
        <w:rPr>
          <w:color w:val="231F20"/>
          <w:spacing w:val="-3"/>
        </w:rPr>
        <w:t>fundamentalmente </w:t>
      </w:r>
      <w:r>
        <w:rPr>
          <w:color w:val="231F20"/>
        </w:rPr>
        <w:t>sustancias di- sueltas, en especial </w:t>
      </w:r>
      <w:r>
        <w:rPr>
          <w:color w:val="231F20"/>
          <w:spacing w:val="-3"/>
        </w:rPr>
        <w:t>nutrientes (nitrógeno </w:t>
      </w:r>
      <w:r>
        <w:rPr>
          <w:color w:val="231F20"/>
        </w:rPr>
        <w:t>y </w:t>
      </w:r>
      <w:r>
        <w:rPr>
          <w:color w:val="231F20"/>
          <w:spacing w:val="-4"/>
        </w:rPr>
        <w:t>fósforo), </w:t>
      </w:r>
      <w:r>
        <w:rPr>
          <w:color w:val="231F20"/>
        </w:rPr>
        <w:t>iones de metales pesados y </w:t>
      </w:r>
      <w:r>
        <w:rPr>
          <w:color w:val="231F20"/>
          <w:spacing w:val="-3"/>
        </w:rPr>
        <w:t>compues- tos orgánicos </w:t>
      </w:r>
      <w:r>
        <w:rPr>
          <w:color w:val="231F20"/>
        </w:rPr>
        <w:t>no </w:t>
      </w:r>
      <w:r>
        <w:rPr>
          <w:color w:val="231F20"/>
          <w:spacing w:val="-3"/>
        </w:rPr>
        <w:t>biodegradables </w:t>
      </w:r>
      <w:r>
        <w:rPr>
          <w:color w:val="231F20"/>
          <w:spacing w:val="-4"/>
        </w:rPr>
        <w:t>(compuestos </w:t>
      </w:r>
      <w:r>
        <w:rPr>
          <w:color w:val="231F20"/>
          <w:spacing w:val="-3"/>
        </w:rPr>
        <w:t>fenólicos, hidrocarburos clorados, etc.).</w:t>
      </w:r>
    </w:p>
    <w:p>
      <w:pPr>
        <w:pStyle w:val="BodyText"/>
        <w:spacing w:before="8"/>
        <w:rPr>
          <w:sz w:val="17"/>
        </w:rPr>
      </w:pPr>
    </w:p>
    <w:p>
      <w:pPr>
        <w:pStyle w:val="BodyText"/>
        <w:spacing w:line="216" w:lineRule="auto"/>
        <w:ind w:left="984" w:right="111"/>
        <w:jc w:val="both"/>
      </w:pPr>
      <w:r>
        <w:rPr>
          <w:color w:val="231F20"/>
        </w:rPr>
        <w:t>En el tratamiento de las aguas residuales de la mayoría de las industrias agroalimentarias se puede seleccionar una serie de los procesos descritos, que en base a las</w:t>
      </w:r>
      <w:r>
        <w:rPr>
          <w:color w:val="231F20"/>
          <w:spacing w:val="-38"/>
        </w:rPr>
        <w:t> </w:t>
      </w:r>
      <w:r>
        <w:rPr>
          <w:color w:val="231F20"/>
        </w:rPr>
        <w:t>características particulares de los efluentes generados permitirán un nivel de depuración satisfactorio.   En otros casos, la peculiaridad de los efluentes generados determinará el diseño de pro- cesos específicos que garanticen rendimientos</w:t>
      </w:r>
      <w:r>
        <w:rPr>
          <w:color w:val="231F20"/>
          <w:spacing w:val="17"/>
        </w:rPr>
        <w:t> </w:t>
      </w:r>
      <w:r>
        <w:rPr>
          <w:color w:val="231F20"/>
        </w:rPr>
        <w:t>adecuados.</w:t>
      </w:r>
    </w:p>
    <w:p>
      <w:pPr>
        <w:pStyle w:val="BodyText"/>
        <w:spacing w:before="178"/>
        <w:ind w:left="984"/>
        <w:jc w:val="both"/>
        <w:rPr>
          <w:rFonts w:ascii="Arial Black" w:hAnsi="Arial Black"/>
        </w:rPr>
      </w:pPr>
      <w:r>
        <w:rPr>
          <w:rFonts w:ascii="Arial Black" w:hAnsi="Arial Black"/>
          <w:color w:val="F15B66"/>
        </w:rPr>
        <w:t>PREGUNTAS RÁPIDAS:</w:t>
      </w:r>
    </w:p>
    <w:p>
      <w:pPr>
        <w:pStyle w:val="ListParagraph"/>
        <w:numPr>
          <w:ilvl w:val="3"/>
          <w:numId w:val="27"/>
        </w:numPr>
        <w:tabs>
          <w:tab w:pos="1552" w:val="left" w:leader="none"/>
        </w:tabs>
        <w:spacing w:line="233" w:lineRule="exact" w:before="223" w:after="0"/>
        <w:ind w:left="1551" w:right="0" w:hanging="341"/>
        <w:jc w:val="both"/>
        <w:rPr>
          <w:sz w:val="20"/>
        </w:rPr>
      </w:pPr>
      <w:r>
        <w:rPr>
          <w:color w:val="231F20"/>
          <w:sz w:val="20"/>
        </w:rPr>
        <w:t>¿Qué efluentes identifica en su </w:t>
      </w:r>
      <w:r>
        <w:rPr>
          <w:color w:val="231F20"/>
          <w:spacing w:val="-4"/>
          <w:sz w:val="20"/>
        </w:rPr>
        <w:t>proyecto? </w:t>
      </w:r>
      <w:r>
        <w:rPr>
          <w:color w:val="231F20"/>
          <w:sz w:val="20"/>
        </w:rPr>
        <w:t>¿Cómo los</w:t>
      </w:r>
      <w:r>
        <w:rPr>
          <w:color w:val="231F20"/>
          <w:spacing w:val="38"/>
          <w:sz w:val="20"/>
        </w:rPr>
        <w:t> </w:t>
      </w:r>
      <w:r>
        <w:rPr>
          <w:color w:val="231F20"/>
          <w:sz w:val="20"/>
        </w:rPr>
        <w:t>trataría?</w:t>
      </w:r>
    </w:p>
    <w:p>
      <w:pPr>
        <w:pStyle w:val="ListParagraph"/>
        <w:numPr>
          <w:ilvl w:val="3"/>
          <w:numId w:val="27"/>
        </w:numPr>
        <w:tabs>
          <w:tab w:pos="1552" w:val="left" w:leader="none"/>
        </w:tabs>
        <w:spacing w:line="216" w:lineRule="auto" w:before="8" w:after="0"/>
        <w:ind w:left="1551" w:right="112" w:hanging="341"/>
        <w:jc w:val="both"/>
        <w:rPr>
          <w:sz w:val="20"/>
        </w:rPr>
      </w:pPr>
      <w:r>
        <w:rPr>
          <w:color w:val="231F20"/>
          <w:sz w:val="20"/>
        </w:rPr>
        <w:t>Realice</w:t>
      </w:r>
      <w:r>
        <w:rPr>
          <w:color w:val="231F20"/>
          <w:spacing w:val="-7"/>
          <w:sz w:val="20"/>
        </w:rPr>
        <w:t> </w:t>
      </w:r>
      <w:r>
        <w:rPr>
          <w:color w:val="231F20"/>
          <w:sz w:val="20"/>
        </w:rPr>
        <w:t>un</w:t>
      </w:r>
      <w:r>
        <w:rPr>
          <w:color w:val="231F20"/>
          <w:spacing w:val="-6"/>
          <w:sz w:val="20"/>
        </w:rPr>
        <w:t> </w:t>
      </w:r>
      <w:r>
        <w:rPr>
          <w:color w:val="231F20"/>
          <w:sz w:val="20"/>
        </w:rPr>
        <w:t>diagrama</w:t>
      </w:r>
      <w:r>
        <w:rPr>
          <w:color w:val="231F20"/>
          <w:spacing w:val="-6"/>
          <w:sz w:val="20"/>
        </w:rPr>
        <w:t> </w:t>
      </w:r>
      <w:r>
        <w:rPr>
          <w:color w:val="231F20"/>
          <w:sz w:val="20"/>
        </w:rPr>
        <w:t>de</w:t>
      </w:r>
      <w:r>
        <w:rPr>
          <w:color w:val="231F20"/>
          <w:spacing w:val="-6"/>
          <w:sz w:val="20"/>
        </w:rPr>
        <w:t> </w:t>
      </w:r>
      <w:r>
        <w:rPr>
          <w:color w:val="231F20"/>
          <w:sz w:val="20"/>
        </w:rPr>
        <w:t>flujo</w:t>
      </w:r>
      <w:r>
        <w:rPr>
          <w:color w:val="231F20"/>
          <w:spacing w:val="-6"/>
          <w:sz w:val="20"/>
        </w:rPr>
        <w:t> </w:t>
      </w:r>
      <w:r>
        <w:rPr>
          <w:color w:val="231F20"/>
          <w:sz w:val="20"/>
        </w:rPr>
        <w:t>del</w:t>
      </w:r>
      <w:r>
        <w:rPr>
          <w:color w:val="231F20"/>
          <w:spacing w:val="-6"/>
          <w:sz w:val="20"/>
        </w:rPr>
        <w:t> </w:t>
      </w:r>
      <w:r>
        <w:rPr>
          <w:color w:val="231F20"/>
          <w:sz w:val="20"/>
        </w:rPr>
        <w:t>tratamiento</w:t>
      </w:r>
      <w:r>
        <w:rPr>
          <w:color w:val="231F20"/>
          <w:spacing w:val="-6"/>
          <w:sz w:val="20"/>
        </w:rPr>
        <w:t> </w:t>
      </w:r>
      <w:r>
        <w:rPr>
          <w:color w:val="231F20"/>
          <w:sz w:val="20"/>
        </w:rPr>
        <w:t>que</w:t>
      </w:r>
      <w:r>
        <w:rPr>
          <w:color w:val="231F20"/>
          <w:spacing w:val="-6"/>
          <w:sz w:val="20"/>
        </w:rPr>
        <w:t> </w:t>
      </w:r>
      <w:r>
        <w:rPr>
          <w:color w:val="231F20"/>
          <w:sz w:val="20"/>
        </w:rPr>
        <w:t>piensa</w:t>
      </w:r>
      <w:r>
        <w:rPr>
          <w:color w:val="231F20"/>
          <w:spacing w:val="-6"/>
          <w:sz w:val="20"/>
        </w:rPr>
        <w:t> </w:t>
      </w:r>
      <w:r>
        <w:rPr>
          <w:color w:val="231F20"/>
          <w:sz w:val="20"/>
        </w:rPr>
        <w:t>llevar</w:t>
      </w:r>
      <w:r>
        <w:rPr>
          <w:color w:val="231F20"/>
          <w:spacing w:val="-6"/>
          <w:sz w:val="20"/>
        </w:rPr>
        <w:t> </w:t>
      </w:r>
      <w:r>
        <w:rPr>
          <w:color w:val="231F20"/>
          <w:sz w:val="20"/>
        </w:rPr>
        <w:t>a</w:t>
      </w:r>
      <w:r>
        <w:rPr>
          <w:color w:val="231F20"/>
          <w:spacing w:val="-6"/>
          <w:sz w:val="20"/>
        </w:rPr>
        <w:t> </w:t>
      </w:r>
      <w:r>
        <w:rPr>
          <w:color w:val="231F20"/>
          <w:sz w:val="20"/>
        </w:rPr>
        <w:t>cabo.</w:t>
      </w:r>
      <w:r>
        <w:rPr>
          <w:color w:val="231F20"/>
          <w:spacing w:val="-6"/>
          <w:sz w:val="20"/>
        </w:rPr>
        <w:t> </w:t>
      </w:r>
      <w:r>
        <w:rPr>
          <w:color w:val="231F20"/>
          <w:sz w:val="20"/>
        </w:rPr>
        <w:t>¿Es</w:t>
      </w:r>
      <w:r>
        <w:rPr>
          <w:color w:val="231F20"/>
          <w:spacing w:val="-6"/>
          <w:sz w:val="20"/>
        </w:rPr>
        <w:t> </w:t>
      </w:r>
      <w:r>
        <w:rPr>
          <w:color w:val="231F20"/>
          <w:spacing w:val="-3"/>
          <w:sz w:val="20"/>
        </w:rPr>
        <w:t>necesario </w:t>
      </w:r>
      <w:r>
        <w:rPr>
          <w:color w:val="231F20"/>
          <w:sz w:val="20"/>
        </w:rPr>
        <w:t>un tratamiento</w:t>
      </w:r>
      <w:r>
        <w:rPr>
          <w:color w:val="231F20"/>
          <w:spacing w:val="8"/>
          <w:sz w:val="20"/>
        </w:rPr>
        <w:t> </w:t>
      </w:r>
      <w:r>
        <w:rPr>
          <w:color w:val="231F20"/>
          <w:sz w:val="20"/>
        </w:rPr>
        <w:t>terciario?</w:t>
      </w:r>
    </w:p>
    <w:p>
      <w:pPr>
        <w:pStyle w:val="ListParagraph"/>
        <w:numPr>
          <w:ilvl w:val="3"/>
          <w:numId w:val="27"/>
        </w:numPr>
        <w:tabs>
          <w:tab w:pos="1552" w:val="left" w:leader="none"/>
        </w:tabs>
        <w:spacing w:line="216" w:lineRule="auto" w:before="0" w:after="0"/>
        <w:ind w:left="1551" w:right="111" w:hanging="341"/>
        <w:jc w:val="both"/>
        <w:rPr>
          <w:sz w:val="20"/>
        </w:rPr>
      </w:pPr>
      <w:r>
        <w:rPr>
          <w:color w:val="231F20"/>
          <w:sz w:val="20"/>
        </w:rPr>
        <w:t>Investigue</w:t>
      </w:r>
      <w:r>
        <w:rPr>
          <w:color w:val="231F20"/>
          <w:spacing w:val="-10"/>
          <w:sz w:val="20"/>
        </w:rPr>
        <w:t> </w:t>
      </w:r>
      <w:r>
        <w:rPr>
          <w:color w:val="231F20"/>
          <w:sz w:val="20"/>
        </w:rPr>
        <w:t>en</w:t>
      </w:r>
      <w:r>
        <w:rPr>
          <w:color w:val="231F20"/>
          <w:spacing w:val="-9"/>
          <w:sz w:val="20"/>
        </w:rPr>
        <w:t> </w:t>
      </w:r>
      <w:r>
        <w:rPr>
          <w:color w:val="231F20"/>
          <w:sz w:val="20"/>
        </w:rPr>
        <w:t>la</w:t>
      </w:r>
      <w:r>
        <w:rPr>
          <w:color w:val="231F20"/>
          <w:spacing w:val="-10"/>
          <w:sz w:val="20"/>
        </w:rPr>
        <w:t> </w:t>
      </w:r>
      <w:r>
        <w:rPr>
          <w:color w:val="231F20"/>
          <w:sz w:val="20"/>
        </w:rPr>
        <w:t>normativa</w:t>
      </w:r>
      <w:r>
        <w:rPr>
          <w:color w:val="231F20"/>
          <w:spacing w:val="-9"/>
          <w:sz w:val="20"/>
        </w:rPr>
        <w:t> </w:t>
      </w:r>
      <w:r>
        <w:rPr>
          <w:color w:val="231F20"/>
          <w:sz w:val="20"/>
        </w:rPr>
        <w:t>vigente</w:t>
      </w:r>
      <w:r>
        <w:rPr>
          <w:color w:val="231F20"/>
          <w:spacing w:val="-10"/>
          <w:sz w:val="20"/>
        </w:rPr>
        <w:t> </w:t>
      </w:r>
      <w:r>
        <w:rPr>
          <w:color w:val="231F20"/>
          <w:sz w:val="20"/>
        </w:rPr>
        <w:t>con</w:t>
      </w:r>
      <w:r>
        <w:rPr>
          <w:color w:val="231F20"/>
          <w:spacing w:val="-9"/>
          <w:sz w:val="20"/>
        </w:rPr>
        <w:t> </w:t>
      </w:r>
      <w:r>
        <w:rPr>
          <w:color w:val="231F20"/>
          <w:sz w:val="20"/>
        </w:rPr>
        <w:t>respecto</w:t>
      </w:r>
      <w:r>
        <w:rPr>
          <w:color w:val="231F20"/>
          <w:spacing w:val="-10"/>
          <w:sz w:val="20"/>
        </w:rPr>
        <w:t> </w:t>
      </w:r>
      <w:r>
        <w:rPr>
          <w:color w:val="231F20"/>
          <w:sz w:val="20"/>
        </w:rPr>
        <w:t>a</w:t>
      </w:r>
      <w:r>
        <w:rPr>
          <w:color w:val="231F20"/>
          <w:spacing w:val="-9"/>
          <w:sz w:val="20"/>
        </w:rPr>
        <w:t> </w:t>
      </w:r>
      <w:r>
        <w:rPr>
          <w:color w:val="231F20"/>
          <w:sz w:val="20"/>
        </w:rPr>
        <w:t>la</w:t>
      </w:r>
      <w:r>
        <w:rPr>
          <w:color w:val="231F20"/>
          <w:spacing w:val="-10"/>
          <w:sz w:val="20"/>
        </w:rPr>
        <w:t> </w:t>
      </w:r>
      <w:r>
        <w:rPr>
          <w:color w:val="231F20"/>
          <w:sz w:val="20"/>
        </w:rPr>
        <w:t>regulación</w:t>
      </w:r>
      <w:r>
        <w:rPr>
          <w:color w:val="231F20"/>
          <w:spacing w:val="-9"/>
          <w:sz w:val="20"/>
        </w:rPr>
        <w:t> </w:t>
      </w:r>
      <w:r>
        <w:rPr>
          <w:color w:val="231F20"/>
          <w:sz w:val="20"/>
        </w:rPr>
        <w:t>del</w:t>
      </w:r>
      <w:r>
        <w:rPr>
          <w:color w:val="231F20"/>
          <w:spacing w:val="-10"/>
          <w:sz w:val="20"/>
        </w:rPr>
        <w:t> </w:t>
      </w:r>
      <w:r>
        <w:rPr>
          <w:color w:val="231F20"/>
          <w:sz w:val="20"/>
        </w:rPr>
        <w:t>servicio</w:t>
      </w:r>
      <w:r>
        <w:rPr>
          <w:color w:val="231F20"/>
          <w:spacing w:val="-9"/>
          <w:sz w:val="20"/>
        </w:rPr>
        <w:t> </w:t>
      </w:r>
      <w:r>
        <w:rPr>
          <w:color w:val="231F20"/>
          <w:sz w:val="20"/>
        </w:rPr>
        <w:t>de</w:t>
      </w:r>
      <w:r>
        <w:rPr>
          <w:color w:val="231F20"/>
          <w:spacing w:val="-9"/>
          <w:sz w:val="20"/>
        </w:rPr>
        <w:t> </w:t>
      </w:r>
      <w:r>
        <w:rPr>
          <w:color w:val="231F20"/>
          <w:sz w:val="20"/>
        </w:rPr>
        <w:t>agua, cloaca</w:t>
      </w:r>
      <w:r>
        <w:rPr>
          <w:color w:val="231F20"/>
          <w:spacing w:val="-5"/>
          <w:sz w:val="20"/>
        </w:rPr>
        <w:t> </w:t>
      </w:r>
      <w:r>
        <w:rPr>
          <w:color w:val="231F20"/>
          <w:sz w:val="20"/>
        </w:rPr>
        <w:t>y</w:t>
      </w:r>
      <w:r>
        <w:rPr>
          <w:color w:val="231F20"/>
          <w:spacing w:val="-4"/>
          <w:sz w:val="20"/>
        </w:rPr>
        <w:t> </w:t>
      </w:r>
      <w:r>
        <w:rPr>
          <w:color w:val="231F20"/>
          <w:sz w:val="20"/>
        </w:rPr>
        <w:t>saneamiento</w:t>
      </w:r>
      <w:r>
        <w:rPr>
          <w:color w:val="231F20"/>
          <w:spacing w:val="-4"/>
          <w:sz w:val="20"/>
        </w:rPr>
        <w:t> </w:t>
      </w:r>
      <w:r>
        <w:rPr>
          <w:color w:val="231F20"/>
          <w:sz w:val="20"/>
        </w:rPr>
        <w:t>en</w:t>
      </w:r>
      <w:r>
        <w:rPr>
          <w:color w:val="231F20"/>
          <w:spacing w:val="-5"/>
          <w:sz w:val="20"/>
        </w:rPr>
        <w:t> </w:t>
      </w:r>
      <w:r>
        <w:rPr>
          <w:color w:val="231F20"/>
          <w:sz w:val="20"/>
        </w:rPr>
        <w:t>nuestra</w:t>
      </w:r>
      <w:r>
        <w:rPr>
          <w:color w:val="231F20"/>
          <w:spacing w:val="-4"/>
          <w:sz w:val="20"/>
        </w:rPr>
        <w:t> </w:t>
      </w:r>
      <w:r>
        <w:rPr>
          <w:color w:val="231F20"/>
          <w:sz w:val="20"/>
        </w:rPr>
        <w:t>provincia</w:t>
      </w:r>
      <w:r>
        <w:rPr>
          <w:color w:val="231F20"/>
          <w:spacing w:val="-4"/>
          <w:sz w:val="20"/>
        </w:rPr>
        <w:t> </w:t>
      </w:r>
      <w:r>
        <w:rPr>
          <w:color w:val="231F20"/>
          <w:sz w:val="20"/>
        </w:rPr>
        <w:t>los</w:t>
      </w:r>
      <w:r>
        <w:rPr>
          <w:color w:val="231F20"/>
          <w:spacing w:val="-4"/>
          <w:sz w:val="20"/>
        </w:rPr>
        <w:t> </w:t>
      </w:r>
      <w:r>
        <w:rPr>
          <w:color w:val="231F20"/>
          <w:sz w:val="20"/>
        </w:rPr>
        <w:t>parámetros</w:t>
      </w:r>
      <w:r>
        <w:rPr>
          <w:color w:val="231F20"/>
          <w:spacing w:val="-5"/>
          <w:sz w:val="20"/>
        </w:rPr>
        <w:t> </w:t>
      </w:r>
      <w:r>
        <w:rPr>
          <w:color w:val="231F20"/>
          <w:sz w:val="20"/>
        </w:rPr>
        <w:t>de</w:t>
      </w:r>
      <w:r>
        <w:rPr>
          <w:color w:val="231F20"/>
          <w:spacing w:val="-4"/>
          <w:sz w:val="20"/>
        </w:rPr>
        <w:t> </w:t>
      </w:r>
      <w:r>
        <w:rPr>
          <w:color w:val="231F20"/>
          <w:sz w:val="20"/>
        </w:rPr>
        <w:t>descarga</w:t>
      </w:r>
      <w:r>
        <w:rPr>
          <w:color w:val="231F20"/>
          <w:spacing w:val="-4"/>
          <w:sz w:val="20"/>
        </w:rPr>
        <w:t> </w:t>
      </w:r>
      <w:r>
        <w:rPr>
          <w:color w:val="231F20"/>
          <w:sz w:val="20"/>
        </w:rPr>
        <w:t>y</w:t>
      </w:r>
      <w:r>
        <w:rPr>
          <w:color w:val="231F20"/>
          <w:spacing w:val="-4"/>
          <w:sz w:val="20"/>
        </w:rPr>
        <w:t> </w:t>
      </w:r>
      <w:r>
        <w:rPr>
          <w:color w:val="231F20"/>
          <w:sz w:val="20"/>
        </w:rPr>
        <w:t>sus</w:t>
      </w:r>
      <w:r>
        <w:rPr>
          <w:color w:val="231F20"/>
          <w:spacing w:val="-5"/>
          <w:sz w:val="20"/>
        </w:rPr>
        <w:t> </w:t>
      </w:r>
      <w:r>
        <w:rPr>
          <w:color w:val="231F20"/>
          <w:spacing w:val="-4"/>
          <w:sz w:val="20"/>
        </w:rPr>
        <w:t>valores </w:t>
      </w:r>
      <w:r>
        <w:rPr>
          <w:color w:val="231F20"/>
          <w:sz w:val="20"/>
        </w:rPr>
        <w:t>límites en distintos</w:t>
      </w:r>
      <w:r>
        <w:rPr>
          <w:color w:val="231F20"/>
          <w:spacing w:val="16"/>
          <w:sz w:val="20"/>
        </w:rPr>
        <w:t> </w:t>
      </w:r>
      <w:r>
        <w:rPr>
          <w:color w:val="231F20"/>
          <w:sz w:val="20"/>
        </w:rPr>
        <w:t>casos.</w:t>
      </w:r>
    </w:p>
    <w:p>
      <w:pPr>
        <w:spacing w:after="0" w:line="216" w:lineRule="auto"/>
        <w:jc w:val="both"/>
        <w:rPr>
          <w:sz w:val="20"/>
        </w:rPr>
        <w:sectPr>
          <w:pgSz w:w="11910" w:h="16840"/>
          <w:pgMar w:header="897" w:footer="931" w:top="1080" w:bottom="1120" w:left="1000" w:right="1020"/>
        </w:sectPr>
      </w:pPr>
    </w:p>
    <w:p>
      <w:pPr>
        <w:pStyle w:val="BodyText"/>
        <w:spacing w:before="4"/>
        <w:rPr>
          <w:rFonts w:ascii="Times New Roman"/>
          <w:sz w:val="17"/>
        </w:rPr>
      </w:pPr>
      <w:r>
        <w:rPr/>
        <w:pict>
          <v:shape style="position:absolute;margin-left:77.648598pt;margin-top:44.850216pt;width:419.15pt;height:755.95pt;mso-position-horizontal-relative:page;mso-position-vertical-relative:page;z-index:-254562304" type="#_x0000_t202" filled="false" stroked="false">
            <v:textbox inset="0,0,0,0">
              <w:txbxContent>
                <w:p>
                  <w:pPr>
                    <w:spacing w:line="215" w:lineRule="exact" w:before="0"/>
                    <w:ind w:left="5548" w:right="0" w:firstLine="0"/>
                    <w:jc w:val="left"/>
                    <w:rPr>
                      <w:rFonts w:ascii="Tahoma"/>
                      <w:sz w:val="18"/>
                    </w:rPr>
                  </w:pPr>
                  <w:r>
                    <w:rPr>
                      <w:rFonts w:ascii="Tahoma"/>
                      <w:color w:val="0375BC"/>
                      <w:w w:val="115"/>
                      <w:sz w:val="18"/>
                    </w:rPr>
                    <w:t>Seguimos Aprendiendo en</w:t>
                  </w:r>
                  <w:r>
                    <w:rPr>
                      <w:rFonts w:ascii="Tahoma"/>
                      <w:color w:val="0375BC"/>
                      <w:spacing w:val="-47"/>
                      <w:w w:val="115"/>
                      <w:sz w:val="18"/>
                    </w:rPr>
                    <w:t> </w:t>
                  </w:r>
                  <w:r>
                    <w:rPr>
                      <w:rFonts w:ascii="Tahoma"/>
                      <w:color w:val="0375BC"/>
                      <w:spacing w:val="-5"/>
                      <w:w w:val="115"/>
                      <w:sz w:val="18"/>
                    </w:rPr>
                    <w:t>Casa</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0"/>
                    <w:rPr>
                      <w:rFonts w:ascii="Times New Roman"/>
                      <w:sz w:val="22"/>
                    </w:rPr>
                  </w:pPr>
                </w:p>
                <w:p>
                  <w:pPr>
                    <w:tabs>
                      <w:tab w:pos="510" w:val="left" w:leader="none"/>
                    </w:tabs>
                    <w:spacing w:before="1"/>
                    <w:ind w:left="0" w:right="0" w:firstLine="0"/>
                    <w:jc w:val="left"/>
                    <w:rPr>
                      <w:rFonts w:ascii="Tahoma" w:hAnsi="Tahoma"/>
                      <w:sz w:val="16"/>
                    </w:rPr>
                  </w:pPr>
                  <w:r>
                    <w:rPr>
                      <w:rFonts w:ascii="Tahoma" w:hAnsi="Tahoma"/>
                      <w:color w:val="231F20"/>
                      <w:spacing w:val="-7"/>
                      <w:w w:val="115"/>
                      <w:sz w:val="18"/>
                    </w:rPr>
                    <w:t>34</w:t>
                    <w:tab/>
                  </w:r>
                  <w:r>
                    <w:rPr>
                      <w:rFonts w:ascii="Tahoma" w:hAnsi="Tahoma"/>
                      <w:color w:val="FFFFFF"/>
                      <w:w w:val="115"/>
                      <w:position w:val="1"/>
                      <w:sz w:val="16"/>
                    </w:rPr>
                    <w:t>6to</w:t>
                  </w:r>
                  <w:r>
                    <w:rPr>
                      <w:rFonts w:ascii="Tahoma" w:hAnsi="Tahoma"/>
                      <w:color w:val="FFFFFF"/>
                      <w:spacing w:val="-15"/>
                      <w:w w:val="115"/>
                      <w:position w:val="1"/>
                      <w:sz w:val="16"/>
                    </w:rPr>
                    <w:t> </w:t>
                  </w:r>
                  <w:r>
                    <w:rPr>
                      <w:rFonts w:ascii="Tahoma" w:hAnsi="Tahoma"/>
                      <w:color w:val="FFFFFF"/>
                      <w:w w:val="115"/>
                      <w:position w:val="1"/>
                      <w:sz w:val="16"/>
                    </w:rPr>
                    <w:t>año</w:t>
                  </w:r>
                  <w:r>
                    <w:rPr>
                      <w:rFonts w:ascii="Tahoma" w:hAnsi="Tahoma"/>
                      <w:color w:val="FFFFFF"/>
                      <w:spacing w:val="-14"/>
                      <w:w w:val="115"/>
                      <w:position w:val="1"/>
                      <w:sz w:val="16"/>
                    </w:rPr>
                    <w:t> </w:t>
                  </w:r>
                  <w:r>
                    <w:rPr>
                      <w:rFonts w:ascii="Tahoma" w:hAnsi="Tahoma"/>
                      <w:color w:val="FFFFFF"/>
                      <w:w w:val="115"/>
                      <w:position w:val="1"/>
                      <w:sz w:val="16"/>
                    </w:rPr>
                    <w:t>Educación</w:t>
                  </w:r>
                  <w:r>
                    <w:rPr>
                      <w:rFonts w:ascii="Tahoma" w:hAnsi="Tahoma"/>
                      <w:color w:val="FFFFFF"/>
                      <w:spacing w:val="-15"/>
                      <w:w w:val="115"/>
                      <w:position w:val="1"/>
                      <w:sz w:val="16"/>
                    </w:rPr>
                    <w:t> </w:t>
                  </w:r>
                  <w:r>
                    <w:rPr>
                      <w:rFonts w:ascii="Tahoma" w:hAnsi="Tahoma"/>
                      <w:color w:val="FFFFFF"/>
                      <w:spacing w:val="-4"/>
                      <w:w w:val="115"/>
                      <w:position w:val="1"/>
                      <w:sz w:val="16"/>
                    </w:rPr>
                    <w:t>Técnica</w:t>
                  </w:r>
                  <w:r>
                    <w:rPr>
                      <w:rFonts w:ascii="Tahoma" w:hAnsi="Tahoma"/>
                      <w:color w:val="FFFFFF"/>
                      <w:spacing w:val="-14"/>
                      <w:w w:val="115"/>
                      <w:position w:val="1"/>
                      <w:sz w:val="16"/>
                    </w:rPr>
                    <w:t> </w:t>
                  </w:r>
                  <w:r>
                    <w:rPr>
                      <w:rFonts w:ascii="Tahoma" w:hAnsi="Tahoma"/>
                      <w:color w:val="FFFFFF"/>
                      <w:w w:val="115"/>
                      <w:position w:val="1"/>
                      <w:sz w:val="16"/>
                    </w:rPr>
                    <w:t>•</w:t>
                  </w:r>
                  <w:r>
                    <w:rPr>
                      <w:rFonts w:ascii="Tahoma" w:hAnsi="Tahoma"/>
                      <w:color w:val="FFFFFF"/>
                      <w:spacing w:val="-15"/>
                      <w:w w:val="115"/>
                      <w:position w:val="1"/>
                      <w:sz w:val="16"/>
                    </w:rPr>
                    <w:t> </w:t>
                  </w:r>
                  <w:r>
                    <w:rPr>
                      <w:rFonts w:ascii="Tahoma" w:hAnsi="Tahoma"/>
                      <w:color w:val="FFFFFF"/>
                      <w:spacing w:val="-4"/>
                      <w:w w:val="115"/>
                      <w:position w:val="1"/>
                      <w:sz w:val="16"/>
                    </w:rPr>
                    <w:t>Técnico/a</w:t>
                  </w:r>
                  <w:r>
                    <w:rPr>
                      <w:rFonts w:ascii="Tahoma" w:hAnsi="Tahoma"/>
                      <w:color w:val="FFFFFF"/>
                      <w:spacing w:val="-14"/>
                      <w:w w:val="115"/>
                      <w:position w:val="1"/>
                      <w:sz w:val="16"/>
                    </w:rPr>
                    <w:t> </w:t>
                  </w:r>
                  <w:r>
                    <w:rPr>
                      <w:rFonts w:ascii="Tahoma" w:hAnsi="Tahoma"/>
                      <w:color w:val="FFFFFF"/>
                      <w:w w:val="115"/>
                      <w:position w:val="1"/>
                      <w:sz w:val="16"/>
                    </w:rPr>
                    <w:t>Químico/a,</w:t>
                  </w:r>
                  <w:r>
                    <w:rPr>
                      <w:rFonts w:ascii="Tahoma" w:hAnsi="Tahoma"/>
                      <w:color w:val="FFFFFF"/>
                      <w:spacing w:val="-15"/>
                      <w:w w:val="115"/>
                      <w:position w:val="1"/>
                      <w:sz w:val="16"/>
                    </w:rPr>
                    <w:t> </w:t>
                  </w:r>
                  <w:r>
                    <w:rPr>
                      <w:rFonts w:ascii="Tahoma" w:hAnsi="Tahoma"/>
                      <w:color w:val="FFFFFF"/>
                      <w:w w:val="115"/>
                      <w:position w:val="1"/>
                      <w:sz w:val="16"/>
                    </w:rPr>
                    <w:t>en</w:t>
                  </w:r>
                  <w:r>
                    <w:rPr>
                      <w:rFonts w:ascii="Tahoma" w:hAnsi="Tahoma"/>
                      <w:color w:val="FFFFFF"/>
                      <w:spacing w:val="-14"/>
                      <w:w w:val="115"/>
                      <w:position w:val="1"/>
                      <w:sz w:val="16"/>
                    </w:rPr>
                    <w:t> </w:t>
                  </w:r>
                  <w:r>
                    <w:rPr>
                      <w:rFonts w:ascii="Tahoma" w:hAnsi="Tahoma"/>
                      <w:color w:val="FFFFFF"/>
                      <w:w w:val="115"/>
                      <w:position w:val="1"/>
                      <w:sz w:val="16"/>
                    </w:rPr>
                    <w:t>Industrialización</w:t>
                  </w:r>
                  <w:r>
                    <w:rPr>
                      <w:rFonts w:ascii="Tahoma" w:hAnsi="Tahoma"/>
                      <w:color w:val="FFFFFF"/>
                      <w:spacing w:val="-15"/>
                      <w:w w:val="115"/>
                      <w:position w:val="1"/>
                      <w:sz w:val="16"/>
                    </w:rPr>
                    <w:t> </w:t>
                  </w:r>
                  <w:r>
                    <w:rPr>
                      <w:rFonts w:ascii="Tahoma" w:hAnsi="Tahoma"/>
                      <w:color w:val="FFFFFF"/>
                      <w:w w:val="115"/>
                      <w:position w:val="1"/>
                      <w:sz w:val="16"/>
                    </w:rPr>
                    <w:t>de</w:t>
                  </w:r>
                  <w:r>
                    <w:rPr>
                      <w:rFonts w:ascii="Tahoma" w:hAnsi="Tahoma"/>
                      <w:color w:val="FFFFFF"/>
                      <w:spacing w:val="-14"/>
                      <w:w w:val="115"/>
                      <w:position w:val="1"/>
                      <w:sz w:val="16"/>
                    </w:rPr>
                    <w:t> </w:t>
                  </w:r>
                  <w:r>
                    <w:rPr>
                      <w:rFonts w:ascii="Tahoma" w:hAnsi="Tahoma"/>
                      <w:color w:val="FFFFFF"/>
                      <w:w w:val="115"/>
                      <w:position w:val="1"/>
                      <w:sz w:val="16"/>
                    </w:rPr>
                    <w:t>Procesos</w:t>
                  </w:r>
                  <w:r>
                    <w:rPr>
                      <w:rFonts w:ascii="Tahoma" w:hAnsi="Tahoma"/>
                      <w:color w:val="FFFFFF"/>
                      <w:spacing w:val="-15"/>
                      <w:w w:val="115"/>
                      <w:position w:val="1"/>
                      <w:sz w:val="16"/>
                    </w:rPr>
                    <w:t> </w:t>
                  </w:r>
                  <w:r>
                    <w:rPr>
                      <w:rFonts w:ascii="Tahoma" w:hAnsi="Tahoma"/>
                      <w:color w:val="FFFFFF"/>
                      <w:w w:val="115"/>
                      <w:position w:val="1"/>
                      <w:sz w:val="16"/>
                    </w:rPr>
                    <w:t>y</w:t>
                  </w:r>
                  <w:r>
                    <w:rPr>
                      <w:rFonts w:ascii="Tahoma" w:hAnsi="Tahoma"/>
                      <w:color w:val="FFFFFF"/>
                      <w:spacing w:val="-14"/>
                      <w:w w:val="115"/>
                      <w:position w:val="1"/>
                      <w:sz w:val="16"/>
                    </w:rPr>
                    <w:t> </w:t>
                  </w:r>
                  <w:r>
                    <w:rPr>
                      <w:rFonts w:ascii="Tahoma" w:hAnsi="Tahoma"/>
                      <w:color w:val="FFFFFF"/>
                      <w:w w:val="115"/>
                      <w:position w:val="1"/>
                      <w:sz w:val="16"/>
                    </w:rPr>
                    <w:t>en</w:t>
                  </w:r>
                  <w:r>
                    <w:rPr>
                      <w:rFonts w:ascii="Tahoma" w:hAnsi="Tahoma"/>
                      <w:color w:val="FFFFFF"/>
                      <w:spacing w:val="-15"/>
                      <w:w w:val="115"/>
                      <w:position w:val="1"/>
                      <w:sz w:val="16"/>
                    </w:rPr>
                    <w:t> </w:t>
                  </w:r>
                  <w:r>
                    <w:rPr>
                      <w:rFonts w:ascii="Tahoma" w:hAnsi="Tahoma"/>
                      <w:color w:val="FFFFFF"/>
                      <w:w w:val="115"/>
                      <w:position w:val="1"/>
                      <w:sz w:val="16"/>
                    </w:rPr>
                    <w:t>Alimentos</w:t>
                  </w:r>
                </w:p>
              </w:txbxContent>
            </v:textbox>
            <w10:wrap type="none"/>
          </v:shape>
        </w:pict>
      </w:r>
      <w:r>
        <w:rPr/>
        <w:pict>
          <v:group style="position:absolute;margin-left:0pt;margin-top:.000015pt;width:595.3pt;height:841.9pt;mso-position-horizontal-relative:page;mso-position-vertical-relative:page;z-index:-254561280" coordorigin="0,0" coordsize="11906,16838">
            <v:shape style="position:absolute;left:1143;top:15673;width:8778;height:461" type="#_x0000_t75" stroked="false">
              <v:imagedata r:id="rId25" o:title=""/>
            </v:shape>
            <v:rect style="position:absolute;left:2067;top:15830;width:7740;height:173" filled="true" fillcolor="#231f20" stroked="false">
              <v:fill opacity="39321f" type="solid"/>
            </v:rect>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v:shape style="position:absolute;left:0;top:0;width:11906;height:16838" type="#_x0000_t75" stroked="false">
              <v:imagedata r:id="rId64" o:title=""/>
            </v:shape>
            <w10:wrap type="none"/>
          </v:group>
        </w:pict>
      </w:r>
    </w:p>
    <w:p>
      <w:pPr>
        <w:spacing w:after="0"/>
        <w:rPr>
          <w:rFonts w:ascii="Times New Roman"/>
          <w:sz w:val="17"/>
        </w:rPr>
        <w:sectPr>
          <w:headerReference w:type="default" r:id="rId62"/>
          <w:footerReference w:type="default" r:id="rId63"/>
          <w:pgSz w:w="11910" w:h="16840"/>
          <w:pgMar w:header="0" w:footer="0" w:top="1580" w:bottom="280" w:left="1000" w:right="1020"/>
        </w:sectPr>
      </w:pPr>
    </w:p>
    <w:p>
      <w:pPr>
        <w:pStyle w:val="BodyText"/>
        <w:rPr>
          <w:rFonts w:ascii="Times New Roman"/>
        </w:rPr>
      </w:pPr>
    </w:p>
    <w:p>
      <w:pPr>
        <w:pStyle w:val="BodyText"/>
        <w:spacing w:before="5"/>
        <w:rPr>
          <w:rFonts w:ascii="Times New Roman"/>
          <w:sz w:val="24"/>
        </w:rPr>
      </w:pPr>
    </w:p>
    <w:p>
      <w:pPr>
        <w:pStyle w:val="Heading1"/>
        <w:spacing w:before="113"/>
        <w:jc w:val="both"/>
        <w:rPr>
          <w:rFonts w:ascii="Lucida Sans"/>
          <w:b/>
        </w:rPr>
      </w:pPr>
      <w:r>
        <w:rPr>
          <w:rFonts w:ascii="Lucida Sans"/>
          <w:b/>
          <w:color w:val="0375BC"/>
          <w:w w:val="105"/>
        </w:rPr>
        <w:t>PARTE II: ANEXOS</w:t>
      </w:r>
    </w:p>
    <w:p>
      <w:pPr>
        <w:spacing w:before="229"/>
        <w:ind w:left="984" w:right="0" w:firstLine="0"/>
        <w:jc w:val="left"/>
        <w:rPr>
          <w:rFonts w:ascii="Calibri" w:hAnsi="Calibri"/>
          <w:sz w:val="28"/>
        </w:rPr>
      </w:pPr>
      <w:r>
        <w:rPr>
          <w:rFonts w:ascii="Calibri" w:hAnsi="Calibri"/>
          <w:color w:val="231F20"/>
          <w:w w:val="125"/>
          <w:sz w:val="28"/>
        </w:rPr>
        <w:t>A. I: Legislación</w:t>
      </w:r>
    </w:p>
    <w:p>
      <w:pPr>
        <w:pStyle w:val="BodyText"/>
        <w:spacing w:before="2"/>
        <w:rPr>
          <w:rFonts w:ascii="Calibri"/>
          <w:sz w:val="34"/>
        </w:rPr>
      </w:pPr>
    </w:p>
    <w:p>
      <w:pPr>
        <w:pStyle w:val="ListParagraph"/>
        <w:numPr>
          <w:ilvl w:val="1"/>
          <w:numId w:val="28"/>
        </w:numPr>
        <w:tabs>
          <w:tab w:pos="1374" w:val="left" w:leader="none"/>
        </w:tabs>
        <w:spacing w:line="240" w:lineRule="auto" w:before="0" w:after="0"/>
        <w:ind w:left="1373" w:right="0" w:hanging="390"/>
        <w:jc w:val="left"/>
        <w:rPr>
          <w:sz w:val="28"/>
        </w:rPr>
      </w:pPr>
      <w:r>
        <w:rPr>
          <w:color w:val="231F20"/>
          <w:sz w:val="28"/>
        </w:rPr>
        <w:t>Buenas Prácticas de Manufactura</w:t>
      </w:r>
      <w:r>
        <w:rPr>
          <w:color w:val="231F20"/>
          <w:spacing w:val="27"/>
          <w:sz w:val="28"/>
        </w:rPr>
        <w:t> </w:t>
      </w:r>
      <w:r>
        <w:rPr>
          <w:color w:val="231F20"/>
          <w:sz w:val="28"/>
        </w:rPr>
        <w:t>(BPM)</w:t>
      </w:r>
    </w:p>
    <w:p>
      <w:pPr>
        <w:pStyle w:val="BodyText"/>
        <w:spacing w:line="216" w:lineRule="auto" w:before="197"/>
        <w:ind w:left="984" w:right="110"/>
        <w:jc w:val="both"/>
      </w:pPr>
      <w:r>
        <w:rPr>
          <w:color w:val="231F20"/>
        </w:rPr>
        <w:t>Los consumidores son cada </w:t>
      </w:r>
      <w:r>
        <w:rPr>
          <w:color w:val="231F20"/>
          <w:spacing w:val="-3"/>
        </w:rPr>
        <w:t>vez </w:t>
      </w:r>
      <w:r>
        <w:rPr>
          <w:color w:val="231F20"/>
        </w:rPr>
        <w:t>más exigentes en relación a la calidad de los productos que adquieren. La inocuidad de los alimentos es esencial, por lo cual existen normas en  el ámbito nacional (Código Alimentario Argentino, en adelante C.A.A.) y del </w:t>
      </w:r>
      <w:r>
        <w:rPr>
          <w:color w:val="231F20"/>
          <w:spacing w:val="-4"/>
        </w:rPr>
        <w:t>Mercosur </w:t>
      </w:r>
      <w:r>
        <w:rPr>
          <w:color w:val="231F20"/>
        </w:rPr>
        <w:t>que consideran formas de asegurarla. El C.A.A. incluye en el Capítulo II la obligación </w:t>
      </w:r>
      <w:r>
        <w:rPr>
          <w:color w:val="231F20"/>
          <w:spacing w:val="-7"/>
        </w:rPr>
        <w:t>de </w:t>
      </w:r>
      <w:r>
        <w:rPr>
          <w:color w:val="231F20"/>
        </w:rPr>
        <w:t>aplicar</w:t>
      </w:r>
      <w:r>
        <w:rPr>
          <w:color w:val="231F20"/>
          <w:spacing w:val="34"/>
        </w:rPr>
        <w:t> </w:t>
      </w:r>
      <w:r>
        <w:rPr>
          <w:color w:val="231F20"/>
        </w:rPr>
        <w:t>las</w:t>
      </w:r>
      <w:r>
        <w:rPr>
          <w:color w:val="231F20"/>
          <w:spacing w:val="35"/>
        </w:rPr>
        <w:t> </w:t>
      </w:r>
      <w:r>
        <w:rPr>
          <w:color w:val="231F20"/>
        </w:rPr>
        <w:t>BUENAS</w:t>
      </w:r>
      <w:r>
        <w:rPr>
          <w:color w:val="231F20"/>
          <w:spacing w:val="35"/>
        </w:rPr>
        <w:t> </w:t>
      </w:r>
      <w:r>
        <w:rPr>
          <w:color w:val="231F20"/>
        </w:rPr>
        <w:t>PRÁCTICAS</w:t>
      </w:r>
      <w:r>
        <w:rPr>
          <w:color w:val="231F20"/>
          <w:spacing w:val="34"/>
        </w:rPr>
        <w:t> </w:t>
      </w:r>
      <w:r>
        <w:rPr>
          <w:color w:val="231F20"/>
        </w:rPr>
        <w:t>DE</w:t>
      </w:r>
      <w:r>
        <w:rPr>
          <w:color w:val="231F20"/>
          <w:spacing w:val="35"/>
        </w:rPr>
        <w:t> </w:t>
      </w:r>
      <w:r>
        <w:rPr>
          <w:color w:val="231F20"/>
          <w:spacing w:val="-3"/>
        </w:rPr>
        <w:t>MANUFACTURA</w:t>
      </w:r>
      <w:r>
        <w:rPr>
          <w:color w:val="231F20"/>
          <w:spacing w:val="38"/>
        </w:rPr>
        <w:t> </w:t>
      </w:r>
      <w:r>
        <w:rPr>
          <w:color w:val="231F20"/>
        </w:rPr>
        <w:t>DE</w:t>
      </w:r>
      <w:r>
        <w:rPr>
          <w:color w:val="231F20"/>
          <w:spacing w:val="34"/>
        </w:rPr>
        <w:t> </w:t>
      </w:r>
      <w:r>
        <w:rPr>
          <w:color w:val="231F20"/>
        </w:rPr>
        <w:t>ALIMENTOS</w:t>
      </w:r>
      <w:r>
        <w:rPr>
          <w:color w:val="231F20"/>
          <w:spacing w:val="35"/>
        </w:rPr>
        <w:t> </w:t>
      </w:r>
      <w:hyperlink r:id="rId69">
        <w:r>
          <w:rPr>
            <w:color w:val="231F20"/>
            <w:spacing w:val="-5"/>
          </w:rPr>
          <w:t>(BPM)(http:</w:t>
        </w:r>
      </w:hyperlink>
      <w:r>
        <w:rPr>
          <w:color w:val="231F20"/>
          <w:spacing w:val="-5"/>
        </w:rPr>
        <w:t>//www.</w:t>
      </w:r>
    </w:p>
    <w:p>
      <w:pPr>
        <w:pStyle w:val="BodyText"/>
        <w:spacing w:line="222" w:lineRule="exact"/>
        <w:ind w:left="984"/>
        <w:jc w:val="both"/>
      </w:pPr>
      <w:r>
        <w:rPr>
          <w:color w:val="231F20"/>
        </w:rPr>
        <w:t>alimentosargentinos.gob.ar, 2013).</w:t>
      </w:r>
    </w:p>
    <w:p>
      <w:pPr>
        <w:pStyle w:val="BodyText"/>
        <w:spacing w:line="216" w:lineRule="auto" w:before="215"/>
        <w:ind w:left="984" w:right="111"/>
        <w:jc w:val="both"/>
      </w:pPr>
      <w:r>
        <w:rPr>
          <w:color w:val="231F20"/>
          <w:w w:val="105"/>
        </w:rPr>
        <w:t>Asimismo, la Resolución N° 80/96, Reglamento </w:t>
      </w:r>
      <w:r>
        <w:rPr>
          <w:color w:val="231F20"/>
          <w:spacing w:val="-5"/>
          <w:w w:val="105"/>
        </w:rPr>
        <w:t>Técnico </w:t>
      </w:r>
      <w:r>
        <w:rPr>
          <w:color w:val="231F20"/>
          <w:w w:val="105"/>
        </w:rPr>
        <w:t>Mercosur sobre las Condiciones Higiénico</w:t>
      </w:r>
      <w:r>
        <w:rPr>
          <w:color w:val="231F20"/>
          <w:spacing w:val="-14"/>
          <w:w w:val="105"/>
        </w:rPr>
        <w:t> </w:t>
      </w:r>
      <w:r>
        <w:rPr>
          <w:color w:val="231F20"/>
          <w:w w:val="105"/>
        </w:rPr>
        <w:t>Sanitarias</w:t>
      </w:r>
      <w:r>
        <w:rPr>
          <w:color w:val="231F20"/>
          <w:spacing w:val="-14"/>
          <w:w w:val="105"/>
        </w:rPr>
        <w:t> </w:t>
      </w:r>
      <w:r>
        <w:rPr>
          <w:color w:val="231F20"/>
          <w:w w:val="105"/>
        </w:rPr>
        <w:t>y</w:t>
      </w:r>
      <w:r>
        <w:rPr>
          <w:color w:val="231F20"/>
          <w:spacing w:val="-14"/>
          <w:w w:val="105"/>
        </w:rPr>
        <w:t> </w:t>
      </w:r>
      <w:r>
        <w:rPr>
          <w:color w:val="231F20"/>
          <w:w w:val="105"/>
        </w:rPr>
        <w:t>de</w:t>
      </w:r>
      <w:r>
        <w:rPr>
          <w:color w:val="231F20"/>
          <w:spacing w:val="-14"/>
          <w:w w:val="105"/>
        </w:rPr>
        <w:t> </w:t>
      </w:r>
      <w:r>
        <w:rPr>
          <w:color w:val="231F20"/>
          <w:w w:val="105"/>
        </w:rPr>
        <w:t>Buenas</w:t>
      </w:r>
      <w:r>
        <w:rPr>
          <w:color w:val="231F20"/>
          <w:spacing w:val="-14"/>
          <w:w w:val="105"/>
        </w:rPr>
        <w:t> </w:t>
      </w:r>
      <w:r>
        <w:rPr>
          <w:color w:val="231F20"/>
          <w:w w:val="105"/>
        </w:rPr>
        <w:t>Prácticas</w:t>
      </w:r>
      <w:r>
        <w:rPr>
          <w:color w:val="231F20"/>
          <w:spacing w:val="-14"/>
          <w:w w:val="105"/>
        </w:rPr>
        <w:t> </w:t>
      </w:r>
      <w:r>
        <w:rPr>
          <w:color w:val="231F20"/>
          <w:w w:val="105"/>
        </w:rPr>
        <w:t>de</w:t>
      </w:r>
      <w:r>
        <w:rPr>
          <w:color w:val="231F20"/>
          <w:spacing w:val="-13"/>
          <w:w w:val="105"/>
        </w:rPr>
        <w:t> </w:t>
      </w:r>
      <w:r>
        <w:rPr>
          <w:color w:val="231F20"/>
          <w:w w:val="105"/>
        </w:rPr>
        <w:t>Elaboración</w:t>
      </w:r>
      <w:r>
        <w:rPr>
          <w:color w:val="231F20"/>
          <w:spacing w:val="-14"/>
          <w:w w:val="105"/>
        </w:rPr>
        <w:t> </w:t>
      </w:r>
      <w:r>
        <w:rPr>
          <w:color w:val="231F20"/>
          <w:w w:val="105"/>
        </w:rPr>
        <w:t>para</w:t>
      </w:r>
      <w:r>
        <w:rPr>
          <w:color w:val="231F20"/>
          <w:spacing w:val="-14"/>
          <w:w w:val="105"/>
        </w:rPr>
        <w:t> </w:t>
      </w:r>
      <w:r>
        <w:rPr>
          <w:color w:val="231F20"/>
          <w:w w:val="105"/>
        </w:rPr>
        <w:t>Establecimientos</w:t>
      </w:r>
      <w:r>
        <w:rPr>
          <w:color w:val="231F20"/>
          <w:spacing w:val="-14"/>
          <w:w w:val="105"/>
        </w:rPr>
        <w:t> </w:t>
      </w:r>
      <w:r>
        <w:rPr>
          <w:color w:val="231F20"/>
          <w:w w:val="105"/>
        </w:rPr>
        <w:t>Elabo- radores/</w:t>
      </w:r>
      <w:r>
        <w:rPr>
          <w:color w:val="231F20"/>
          <w:spacing w:val="-14"/>
          <w:w w:val="105"/>
        </w:rPr>
        <w:t> </w:t>
      </w:r>
      <w:r>
        <w:rPr>
          <w:color w:val="231F20"/>
          <w:w w:val="105"/>
        </w:rPr>
        <w:t>Industrializadores</w:t>
      </w:r>
      <w:r>
        <w:rPr>
          <w:color w:val="231F20"/>
          <w:spacing w:val="-13"/>
          <w:w w:val="105"/>
        </w:rPr>
        <w:t> </w:t>
      </w:r>
      <w:r>
        <w:rPr>
          <w:color w:val="231F20"/>
          <w:w w:val="105"/>
        </w:rPr>
        <w:t>de</w:t>
      </w:r>
      <w:r>
        <w:rPr>
          <w:color w:val="231F20"/>
          <w:spacing w:val="-13"/>
          <w:w w:val="105"/>
        </w:rPr>
        <w:t> </w:t>
      </w:r>
      <w:r>
        <w:rPr>
          <w:color w:val="231F20"/>
          <w:w w:val="105"/>
        </w:rPr>
        <w:t>Alimentos,</w:t>
      </w:r>
      <w:r>
        <w:rPr>
          <w:color w:val="231F20"/>
          <w:spacing w:val="-13"/>
          <w:w w:val="105"/>
        </w:rPr>
        <w:t> </w:t>
      </w:r>
      <w:r>
        <w:rPr>
          <w:color w:val="231F20"/>
          <w:w w:val="105"/>
        </w:rPr>
        <w:t>indica</w:t>
      </w:r>
      <w:r>
        <w:rPr>
          <w:color w:val="231F20"/>
          <w:spacing w:val="-13"/>
          <w:w w:val="105"/>
        </w:rPr>
        <w:t> </w:t>
      </w:r>
      <w:r>
        <w:rPr>
          <w:color w:val="231F20"/>
          <w:w w:val="105"/>
        </w:rPr>
        <w:t>la</w:t>
      </w:r>
      <w:r>
        <w:rPr>
          <w:color w:val="231F20"/>
          <w:spacing w:val="-13"/>
          <w:w w:val="105"/>
        </w:rPr>
        <w:t> </w:t>
      </w:r>
      <w:r>
        <w:rPr>
          <w:color w:val="231F20"/>
          <w:w w:val="105"/>
        </w:rPr>
        <w:t>aplicación</w:t>
      </w:r>
      <w:r>
        <w:rPr>
          <w:color w:val="231F20"/>
          <w:spacing w:val="-13"/>
          <w:w w:val="105"/>
        </w:rPr>
        <w:t> </w:t>
      </w:r>
      <w:r>
        <w:rPr>
          <w:color w:val="231F20"/>
          <w:w w:val="105"/>
        </w:rPr>
        <w:t>de</w:t>
      </w:r>
      <w:r>
        <w:rPr>
          <w:color w:val="231F20"/>
          <w:spacing w:val="-13"/>
          <w:w w:val="105"/>
        </w:rPr>
        <w:t> </w:t>
      </w:r>
      <w:r>
        <w:rPr>
          <w:color w:val="231F20"/>
          <w:w w:val="105"/>
        </w:rPr>
        <w:t>las</w:t>
      </w:r>
      <w:r>
        <w:rPr>
          <w:color w:val="231F20"/>
          <w:spacing w:val="-13"/>
          <w:w w:val="105"/>
        </w:rPr>
        <w:t> </w:t>
      </w:r>
      <w:r>
        <w:rPr>
          <w:color w:val="231F20"/>
          <w:w w:val="105"/>
        </w:rPr>
        <w:t>BPM</w:t>
      </w:r>
      <w:r>
        <w:rPr>
          <w:color w:val="231F20"/>
          <w:spacing w:val="-13"/>
          <w:w w:val="105"/>
        </w:rPr>
        <w:t> </w:t>
      </w:r>
      <w:r>
        <w:rPr>
          <w:color w:val="231F20"/>
          <w:w w:val="105"/>
        </w:rPr>
        <w:t>para</w:t>
      </w:r>
      <w:r>
        <w:rPr>
          <w:color w:val="231F20"/>
          <w:spacing w:val="-14"/>
          <w:w w:val="105"/>
        </w:rPr>
        <w:t> </w:t>
      </w:r>
      <w:r>
        <w:rPr>
          <w:color w:val="231F20"/>
          <w:spacing w:val="-3"/>
          <w:w w:val="105"/>
        </w:rPr>
        <w:t>estableci- </w:t>
      </w:r>
      <w:r>
        <w:rPr>
          <w:color w:val="231F20"/>
          <w:w w:val="105"/>
        </w:rPr>
        <w:t>mientos</w:t>
      </w:r>
      <w:r>
        <w:rPr>
          <w:color w:val="231F20"/>
          <w:spacing w:val="-31"/>
          <w:w w:val="105"/>
        </w:rPr>
        <w:t> </w:t>
      </w:r>
      <w:r>
        <w:rPr>
          <w:color w:val="231F20"/>
          <w:w w:val="105"/>
        </w:rPr>
        <w:t>elaboradores</w:t>
      </w:r>
      <w:r>
        <w:rPr>
          <w:color w:val="231F20"/>
          <w:spacing w:val="-31"/>
          <w:w w:val="105"/>
        </w:rPr>
        <w:t> </w:t>
      </w:r>
      <w:r>
        <w:rPr>
          <w:color w:val="231F20"/>
          <w:w w:val="105"/>
        </w:rPr>
        <w:t>de</w:t>
      </w:r>
      <w:r>
        <w:rPr>
          <w:color w:val="231F20"/>
          <w:spacing w:val="-31"/>
          <w:w w:val="105"/>
        </w:rPr>
        <w:t> </w:t>
      </w:r>
      <w:r>
        <w:rPr>
          <w:color w:val="231F20"/>
          <w:w w:val="105"/>
        </w:rPr>
        <w:t>alimentos</w:t>
      </w:r>
      <w:r>
        <w:rPr>
          <w:color w:val="231F20"/>
          <w:spacing w:val="-31"/>
          <w:w w:val="105"/>
        </w:rPr>
        <w:t> </w:t>
      </w:r>
      <w:r>
        <w:rPr>
          <w:color w:val="231F20"/>
          <w:w w:val="105"/>
        </w:rPr>
        <w:t>que</w:t>
      </w:r>
      <w:r>
        <w:rPr>
          <w:color w:val="231F20"/>
          <w:spacing w:val="-31"/>
          <w:w w:val="105"/>
        </w:rPr>
        <w:t> </w:t>
      </w:r>
      <w:r>
        <w:rPr>
          <w:color w:val="231F20"/>
          <w:w w:val="105"/>
        </w:rPr>
        <w:t>comercializan</w:t>
      </w:r>
      <w:r>
        <w:rPr>
          <w:color w:val="231F20"/>
          <w:spacing w:val="-30"/>
          <w:w w:val="105"/>
        </w:rPr>
        <w:t> </w:t>
      </w:r>
      <w:r>
        <w:rPr>
          <w:color w:val="231F20"/>
          <w:w w:val="105"/>
        </w:rPr>
        <w:t>sus</w:t>
      </w:r>
      <w:r>
        <w:rPr>
          <w:color w:val="231F20"/>
          <w:spacing w:val="-31"/>
          <w:w w:val="105"/>
        </w:rPr>
        <w:t> </w:t>
      </w:r>
      <w:r>
        <w:rPr>
          <w:color w:val="231F20"/>
          <w:w w:val="105"/>
        </w:rPr>
        <w:t>productos</w:t>
      </w:r>
      <w:r>
        <w:rPr>
          <w:color w:val="231F20"/>
          <w:spacing w:val="-31"/>
          <w:w w:val="105"/>
        </w:rPr>
        <w:t> </w:t>
      </w:r>
      <w:r>
        <w:rPr>
          <w:color w:val="231F20"/>
          <w:w w:val="105"/>
        </w:rPr>
        <w:t>en</w:t>
      </w:r>
      <w:r>
        <w:rPr>
          <w:color w:val="231F20"/>
          <w:spacing w:val="-31"/>
          <w:w w:val="105"/>
        </w:rPr>
        <w:t> </w:t>
      </w:r>
      <w:r>
        <w:rPr>
          <w:color w:val="231F20"/>
          <w:w w:val="105"/>
        </w:rPr>
        <w:t>dicho</w:t>
      </w:r>
      <w:r>
        <w:rPr>
          <w:color w:val="231F20"/>
          <w:spacing w:val="-31"/>
          <w:w w:val="105"/>
        </w:rPr>
        <w:t> </w:t>
      </w:r>
      <w:r>
        <w:rPr>
          <w:color w:val="231F20"/>
          <w:w w:val="105"/>
        </w:rPr>
        <w:t>mercado.</w:t>
      </w:r>
    </w:p>
    <w:p>
      <w:pPr>
        <w:pStyle w:val="BodyText"/>
        <w:rPr>
          <w:sz w:val="24"/>
        </w:rPr>
      </w:pPr>
    </w:p>
    <w:p>
      <w:pPr>
        <w:pStyle w:val="BodyText"/>
        <w:spacing w:before="214"/>
        <w:ind w:left="984"/>
        <w:rPr>
          <w:rFonts w:ascii="Calibri"/>
        </w:rPr>
      </w:pPr>
      <w:r>
        <w:rPr>
          <w:rFonts w:ascii="Calibri"/>
          <w:color w:val="0375BC"/>
          <w:w w:val="120"/>
        </w:rPr>
        <w:t>Materias Primas</w:t>
      </w:r>
    </w:p>
    <w:p>
      <w:pPr>
        <w:pStyle w:val="BodyText"/>
        <w:spacing w:line="216" w:lineRule="auto" w:before="98"/>
        <w:ind w:left="984" w:right="111"/>
        <w:jc w:val="both"/>
      </w:pPr>
      <w:r>
        <w:rPr>
          <w:color w:val="231F20"/>
          <w:w w:val="105"/>
        </w:rPr>
        <w:t>La calidad de las Materias Primas no debe comprometer el desarrollo de las BPM. Las </w:t>
      </w:r>
      <w:r>
        <w:rPr>
          <w:color w:val="231F20"/>
        </w:rPr>
        <w:t>Materias Primas deben ser almacenadas en condiciones apropiadas que aseguren la</w:t>
      </w:r>
      <w:r>
        <w:rPr>
          <w:color w:val="231F20"/>
          <w:spacing w:val="-19"/>
        </w:rPr>
        <w:t> </w:t>
      </w:r>
      <w:r>
        <w:rPr>
          <w:color w:val="231F20"/>
        </w:rPr>
        <w:t>pro- tección contra contaminantes en depósito. El transporte debe prepararse especialmente </w:t>
      </w:r>
      <w:r>
        <w:rPr>
          <w:color w:val="231F20"/>
          <w:w w:val="105"/>
        </w:rPr>
        <w:t>considerando</w:t>
      </w:r>
      <w:r>
        <w:rPr>
          <w:color w:val="231F20"/>
          <w:spacing w:val="-13"/>
          <w:w w:val="105"/>
        </w:rPr>
        <w:t> </w:t>
      </w:r>
      <w:r>
        <w:rPr>
          <w:color w:val="231F20"/>
          <w:w w:val="105"/>
        </w:rPr>
        <w:t>los</w:t>
      </w:r>
      <w:r>
        <w:rPr>
          <w:color w:val="231F20"/>
          <w:spacing w:val="-12"/>
          <w:w w:val="105"/>
        </w:rPr>
        <w:t> </w:t>
      </w:r>
      <w:r>
        <w:rPr>
          <w:color w:val="231F20"/>
          <w:w w:val="105"/>
        </w:rPr>
        <w:t>mismos</w:t>
      </w:r>
      <w:r>
        <w:rPr>
          <w:color w:val="231F20"/>
          <w:spacing w:val="-13"/>
          <w:w w:val="105"/>
        </w:rPr>
        <w:t> </w:t>
      </w:r>
      <w:r>
        <w:rPr>
          <w:color w:val="231F20"/>
          <w:w w:val="105"/>
        </w:rPr>
        <w:t>principios</w:t>
      </w:r>
      <w:r>
        <w:rPr>
          <w:color w:val="231F20"/>
          <w:spacing w:val="-12"/>
          <w:w w:val="105"/>
        </w:rPr>
        <w:t> </w:t>
      </w:r>
      <w:r>
        <w:rPr>
          <w:color w:val="231F20"/>
          <w:w w:val="105"/>
        </w:rPr>
        <w:t>higiénico-sanitarios</w:t>
      </w:r>
      <w:r>
        <w:rPr>
          <w:color w:val="231F20"/>
          <w:spacing w:val="-13"/>
          <w:w w:val="105"/>
        </w:rPr>
        <w:t> </w:t>
      </w:r>
      <w:r>
        <w:rPr>
          <w:color w:val="231F20"/>
          <w:w w:val="105"/>
        </w:rPr>
        <w:t>que</w:t>
      </w:r>
      <w:r>
        <w:rPr>
          <w:color w:val="231F20"/>
          <w:spacing w:val="-12"/>
          <w:w w:val="105"/>
        </w:rPr>
        <w:t> </w:t>
      </w:r>
      <w:r>
        <w:rPr>
          <w:color w:val="231F20"/>
          <w:w w:val="105"/>
        </w:rPr>
        <w:t>para</w:t>
      </w:r>
      <w:r>
        <w:rPr>
          <w:color w:val="231F20"/>
          <w:spacing w:val="-13"/>
          <w:w w:val="105"/>
        </w:rPr>
        <w:t> </w:t>
      </w:r>
      <w:r>
        <w:rPr>
          <w:color w:val="231F20"/>
          <w:w w:val="105"/>
        </w:rPr>
        <w:t>los</w:t>
      </w:r>
      <w:r>
        <w:rPr>
          <w:color w:val="231F20"/>
          <w:spacing w:val="-12"/>
          <w:w w:val="105"/>
        </w:rPr>
        <w:t> </w:t>
      </w:r>
      <w:r>
        <w:rPr>
          <w:color w:val="231F20"/>
          <w:w w:val="105"/>
        </w:rPr>
        <w:t>establecimientos.</w:t>
      </w:r>
    </w:p>
    <w:p>
      <w:pPr>
        <w:pStyle w:val="BodyText"/>
        <w:rPr>
          <w:sz w:val="24"/>
        </w:rPr>
      </w:pPr>
    </w:p>
    <w:p>
      <w:pPr>
        <w:pStyle w:val="BodyText"/>
        <w:spacing w:before="214"/>
        <w:ind w:left="984"/>
        <w:rPr>
          <w:rFonts w:ascii="Calibri"/>
        </w:rPr>
      </w:pPr>
      <w:r>
        <w:rPr>
          <w:rFonts w:ascii="Calibri"/>
          <w:color w:val="0375BC"/>
          <w:w w:val="125"/>
        </w:rPr>
        <w:t>Establecimientos</w:t>
      </w:r>
    </w:p>
    <w:p>
      <w:pPr>
        <w:pStyle w:val="BodyText"/>
        <w:spacing w:before="79"/>
        <w:ind w:left="984"/>
        <w:jc w:val="both"/>
      </w:pPr>
      <w:r>
        <w:rPr>
          <w:color w:val="231F20"/>
          <w:w w:val="105"/>
        </w:rPr>
        <w:t>Existen dos ejes: Estructura e Higiene.</w:t>
      </w:r>
    </w:p>
    <w:p>
      <w:pPr>
        <w:pStyle w:val="BodyText"/>
        <w:spacing w:line="213" w:lineRule="auto" w:before="216"/>
        <w:ind w:left="984" w:right="111"/>
        <w:jc w:val="both"/>
      </w:pPr>
      <w:r>
        <w:rPr>
          <w:rFonts w:ascii="Calibri" w:hAnsi="Calibri"/>
          <w:color w:val="231F20"/>
          <w:w w:val="105"/>
        </w:rPr>
        <w:t>Estructura: </w:t>
      </w:r>
      <w:r>
        <w:rPr>
          <w:color w:val="231F20"/>
          <w:w w:val="105"/>
        </w:rPr>
        <w:t>En los edificios e instalaciones, las estructuras deben ser resistentes al tránsito interno</w:t>
      </w:r>
      <w:r>
        <w:rPr>
          <w:color w:val="231F20"/>
          <w:spacing w:val="-33"/>
          <w:w w:val="105"/>
        </w:rPr>
        <w:t> </w:t>
      </w:r>
      <w:r>
        <w:rPr>
          <w:color w:val="231F20"/>
          <w:w w:val="105"/>
        </w:rPr>
        <w:t>y</w:t>
      </w:r>
      <w:r>
        <w:rPr>
          <w:color w:val="231F20"/>
          <w:spacing w:val="-32"/>
          <w:w w:val="105"/>
        </w:rPr>
        <w:t> </w:t>
      </w:r>
      <w:r>
        <w:rPr>
          <w:color w:val="231F20"/>
          <w:w w:val="105"/>
        </w:rPr>
        <w:t>sanitariamente</w:t>
      </w:r>
      <w:r>
        <w:rPr>
          <w:color w:val="231F20"/>
          <w:spacing w:val="-32"/>
          <w:w w:val="105"/>
        </w:rPr>
        <w:t> </w:t>
      </w:r>
      <w:r>
        <w:rPr>
          <w:color w:val="231F20"/>
          <w:w w:val="105"/>
        </w:rPr>
        <w:t>adecuado</w:t>
      </w:r>
      <w:r>
        <w:rPr>
          <w:color w:val="231F20"/>
          <w:spacing w:val="-32"/>
          <w:w w:val="105"/>
        </w:rPr>
        <w:t> </w:t>
      </w:r>
      <w:r>
        <w:rPr>
          <w:color w:val="231F20"/>
          <w:w w:val="105"/>
        </w:rPr>
        <w:t>a</w:t>
      </w:r>
      <w:r>
        <w:rPr>
          <w:color w:val="231F20"/>
          <w:spacing w:val="-32"/>
          <w:w w:val="105"/>
        </w:rPr>
        <w:t> </w:t>
      </w:r>
      <w:r>
        <w:rPr>
          <w:color w:val="231F20"/>
          <w:w w:val="105"/>
        </w:rPr>
        <w:t>fin</w:t>
      </w:r>
      <w:r>
        <w:rPr>
          <w:color w:val="231F20"/>
          <w:spacing w:val="-33"/>
          <w:w w:val="105"/>
        </w:rPr>
        <w:t> </w:t>
      </w:r>
      <w:r>
        <w:rPr>
          <w:color w:val="231F20"/>
          <w:w w:val="105"/>
        </w:rPr>
        <w:t>de</w:t>
      </w:r>
      <w:r>
        <w:rPr>
          <w:color w:val="231F20"/>
          <w:spacing w:val="-32"/>
          <w:w w:val="105"/>
        </w:rPr>
        <w:t> </w:t>
      </w:r>
      <w:r>
        <w:rPr>
          <w:color w:val="231F20"/>
          <w:w w:val="105"/>
        </w:rPr>
        <w:t>facilitar</w:t>
      </w:r>
      <w:r>
        <w:rPr>
          <w:color w:val="231F20"/>
          <w:spacing w:val="-32"/>
          <w:w w:val="105"/>
        </w:rPr>
        <w:t> </w:t>
      </w:r>
      <w:r>
        <w:rPr>
          <w:color w:val="231F20"/>
          <w:w w:val="105"/>
        </w:rPr>
        <w:t>la</w:t>
      </w:r>
      <w:r>
        <w:rPr>
          <w:color w:val="231F20"/>
          <w:spacing w:val="-32"/>
          <w:w w:val="105"/>
        </w:rPr>
        <w:t> </w:t>
      </w:r>
      <w:r>
        <w:rPr>
          <w:color w:val="231F20"/>
          <w:w w:val="105"/>
        </w:rPr>
        <w:t>limpieza</w:t>
      </w:r>
      <w:r>
        <w:rPr>
          <w:color w:val="231F20"/>
          <w:spacing w:val="-32"/>
          <w:w w:val="105"/>
        </w:rPr>
        <w:t> </w:t>
      </w:r>
      <w:r>
        <w:rPr>
          <w:color w:val="231F20"/>
          <w:w w:val="105"/>
        </w:rPr>
        <w:t>y</w:t>
      </w:r>
      <w:r>
        <w:rPr>
          <w:color w:val="231F20"/>
          <w:spacing w:val="-33"/>
          <w:w w:val="105"/>
        </w:rPr>
        <w:t> </w:t>
      </w:r>
      <w:r>
        <w:rPr>
          <w:color w:val="231F20"/>
          <w:w w:val="105"/>
        </w:rPr>
        <w:t>desinfección.</w:t>
      </w:r>
      <w:r>
        <w:rPr>
          <w:color w:val="231F20"/>
          <w:spacing w:val="-32"/>
          <w:w w:val="105"/>
        </w:rPr>
        <w:t> </w:t>
      </w:r>
      <w:r>
        <w:rPr>
          <w:color w:val="231F20"/>
          <w:w w:val="105"/>
        </w:rPr>
        <w:t>Las</w:t>
      </w:r>
      <w:r>
        <w:rPr>
          <w:color w:val="231F20"/>
          <w:spacing w:val="-32"/>
          <w:w w:val="105"/>
        </w:rPr>
        <w:t> </w:t>
      </w:r>
      <w:r>
        <w:rPr>
          <w:color w:val="231F20"/>
          <w:w w:val="105"/>
        </w:rPr>
        <w:t>abertu- </w:t>
      </w:r>
      <w:r>
        <w:rPr>
          <w:color w:val="231F20"/>
        </w:rPr>
        <w:t>ras</w:t>
      </w:r>
      <w:r>
        <w:rPr>
          <w:color w:val="231F20"/>
          <w:spacing w:val="-14"/>
        </w:rPr>
        <w:t> </w:t>
      </w:r>
      <w:r>
        <w:rPr>
          <w:color w:val="231F20"/>
        </w:rPr>
        <w:t>deben</w:t>
      </w:r>
      <w:r>
        <w:rPr>
          <w:color w:val="231F20"/>
          <w:spacing w:val="-13"/>
        </w:rPr>
        <w:t> </w:t>
      </w:r>
      <w:r>
        <w:rPr>
          <w:color w:val="231F20"/>
        </w:rPr>
        <w:t>contar</w:t>
      </w:r>
      <w:r>
        <w:rPr>
          <w:color w:val="231F20"/>
          <w:spacing w:val="-13"/>
        </w:rPr>
        <w:t> </w:t>
      </w:r>
      <w:r>
        <w:rPr>
          <w:color w:val="231F20"/>
        </w:rPr>
        <w:t>con</w:t>
      </w:r>
      <w:r>
        <w:rPr>
          <w:color w:val="231F20"/>
          <w:spacing w:val="-14"/>
        </w:rPr>
        <w:t> </w:t>
      </w:r>
      <w:r>
        <w:rPr>
          <w:color w:val="231F20"/>
        </w:rPr>
        <w:t>un</w:t>
      </w:r>
      <w:r>
        <w:rPr>
          <w:color w:val="231F20"/>
          <w:spacing w:val="-13"/>
        </w:rPr>
        <w:t> </w:t>
      </w:r>
      <w:r>
        <w:rPr>
          <w:color w:val="231F20"/>
        </w:rPr>
        <w:t>método</w:t>
      </w:r>
      <w:r>
        <w:rPr>
          <w:color w:val="231F20"/>
          <w:spacing w:val="-13"/>
        </w:rPr>
        <w:t> </w:t>
      </w:r>
      <w:r>
        <w:rPr>
          <w:color w:val="231F20"/>
        </w:rPr>
        <w:t>adecuado</w:t>
      </w:r>
      <w:r>
        <w:rPr>
          <w:color w:val="231F20"/>
          <w:spacing w:val="-13"/>
        </w:rPr>
        <w:t> </w:t>
      </w:r>
      <w:r>
        <w:rPr>
          <w:color w:val="231F20"/>
        </w:rPr>
        <w:t>de</w:t>
      </w:r>
      <w:r>
        <w:rPr>
          <w:color w:val="231F20"/>
          <w:spacing w:val="-14"/>
        </w:rPr>
        <w:t> </w:t>
      </w:r>
      <w:r>
        <w:rPr>
          <w:color w:val="231F20"/>
        </w:rPr>
        <w:t>protección</w:t>
      </w:r>
      <w:r>
        <w:rPr>
          <w:color w:val="231F20"/>
          <w:spacing w:val="-13"/>
        </w:rPr>
        <w:t> </w:t>
      </w:r>
      <w:r>
        <w:rPr>
          <w:color w:val="231F20"/>
        </w:rPr>
        <w:t>para</w:t>
      </w:r>
      <w:r>
        <w:rPr>
          <w:color w:val="231F20"/>
          <w:spacing w:val="-13"/>
        </w:rPr>
        <w:t> </w:t>
      </w:r>
      <w:r>
        <w:rPr>
          <w:color w:val="231F20"/>
        </w:rPr>
        <w:t>impedir</w:t>
      </w:r>
      <w:r>
        <w:rPr>
          <w:color w:val="231F20"/>
          <w:spacing w:val="-13"/>
        </w:rPr>
        <w:t> </w:t>
      </w:r>
      <w:r>
        <w:rPr>
          <w:color w:val="231F20"/>
        </w:rPr>
        <w:t>la</w:t>
      </w:r>
      <w:r>
        <w:rPr>
          <w:color w:val="231F20"/>
          <w:spacing w:val="-14"/>
        </w:rPr>
        <w:t> </w:t>
      </w:r>
      <w:r>
        <w:rPr>
          <w:color w:val="231F20"/>
        </w:rPr>
        <w:t>entrada</w:t>
      </w:r>
      <w:r>
        <w:rPr>
          <w:color w:val="231F20"/>
          <w:spacing w:val="-13"/>
        </w:rPr>
        <w:t> </w:t>
      </w:r>
      <w:r>
        <w:rPr>
          <w:color w:val="231F20"/>
        </w:rPr>
        <w:t>de</w:t>
      </w:r>
      <w:r>
        <w:rPr>
          <w:color w:val="231F20"/>
          <w:spacing w:val="-13"/>
        </w:rPr>
        <w:t> </w:t>
      </w:r>
      <w:r>
        <w:rPr>
          <w:color w:val="231F20"/>
        </w:rPr>
        <w:t>ani- </w:t>
      </w:r>
      <w:r>
        <w:rPr>
          <w:color w:val="231F20"/>
          <w:w w:val="105"/>
        </w:rPr>
        <w:t>males</w:t>
      </w:r>
      <w:r>
        <w:rPr>
          <w:color w:val="231F20"/>
          <w:spacing w:val="-31"/>
          <w:w w:val="105"/>
        </w:rPr>
        <w:t> </w:t>
      </w:r>
      <w:r>
        <w:rPr>
          <w:color w:val="231F20"/>
          <w:w w:val="105"/>
        </w:rPr>
        <w:t>domésticos,</w:t>
      </w:r>
      <w:r>
        <w:rPr>
          <w:color w:val="231F20"/>
          <w:spacing w:val="-30"/>
          <w:w w:val="105"/>
        </w:rPr>
        <w:t> </w:t>
      </w:r>
      <w:r>
        <w:rPr>
          <w:color w:val="231F20"/>
          <w:w w:val="105"/>
        </w:rPr>
        <w:t>insectos,</w:t>
      </w:r>
      <w:r>
        <w:rPr>
          <w:color w:val="231F20"/>
          <w:spacing w:val="-30"/>
          <w:w w:val="105"/>
        </w:rPr>
        <w:t> </w:t>
      </w:r>
      <w:r>
        <w:rPr>
          <w:color w:val="231F20"/>
          <w:w w:val="105"/>
        </w:rPr>
        <w:t>roedores,</w:t>
      </w:r>
      <w:r>
        <w:rPr>
          <w:color w:val="231F20"/>
          <w:spacing w:val="-31"/>
          <w:w w:val="105"/>
        </w:rPr>
        <w:t> </w:t>
      </w:r>
      <w:r>
        <w:rPr>
          <w:color w:val="231F20"/>
          <w:w w:val="105"/>
        </w:rPr>
        <w:t>mosca</w:t>
      </w:r>
      <w:r>
        <w:rPr>
          <w:color w:val="231F20"/>
          <w:spacing w:val="-30"/>
          <w:w w:val="105"/>
        </w:rPr>
        <w:t> </w:t>
      </w:r>
      <w:r>
        <w:rPr>
          <w:color w:val="231F20"/>
          <w:w w:val="105"/>
        </w:rPr>
        <w:t>y</w:t>
      </w:r>
      <w:r>
        <w:rPr>
          <w:color w:val="231F20"/>
          <w:spacing w:val="-30"/>
          <w:w w:val="105"/>
        </w:rPr>
        <w:t> </w:t>
      </w:r>
      <w:r>
        <w:rPr>
          <w:color w:val="231F20"/>
          <w:w w:val="105"/>
        </w:rPr>
        <w:t>contaminante</w:t>
      </w:r>
      <w:r>
        <w:rPr>
          <w:color w:val="231F20"/>
          <w:spacing w:val="-30"/>
          <w:w w:val="105"/>
        </w:rPr>
        <w:t> </w:t>
      </w:r>
      <w:r>
        <w:rPr>
          <w:color w:val="231F20"/>
          <w:w w:val="105"/>
        </w:rPr>
        <w:t>del</w:t>
      </w:r>
      <w:r>
        <w:rPr>
          <w:color w:val="231F20"/>
          <w:spacing w:val="-31"/>
          <w:w w:val="105"/>
        </w:rPr>
        <w:t> </w:t>
      </w:r>
      <w:r>
        <w:rPr>
          <w:color w:val="231F20"/>
          <w:w w:val="105"/>
        </w:rPr>
        <w:t>medio</w:t>
      </w:r>
      <w:r>
        <w:rPr>
          <w:color w:val="231F20"/>
          <w:spacing w:val="-30"/>
          <w:w w:val="105"/>
        </w:rPr>
        <w:t> </w:t>
      </w:r>
      <w:r>
        <w:rPr>
          <w:color w:val="231F20"/>
          <w:w w:val="105"/>
        </w:rPr>
        <w:t>ambiente</w:t>
      </w:r>
      <w:r>
        <w:rPr>
          <w:color w:val="231F20"/>
          <w:spacing w:val="-30"/>
          <w:w w:val="105"/>
        </w:rPr>
        <w:t> </w:t>
      </w:r>
      <w:r>
        <w:rPr>
          <w:color w:val="231F20"/>
          <w:w w:val="105"/>
        </w:rPr>
        <w:t>como humo, polvo, </w:t>
      </w:r>
      <w:r>
        <w:rPr>
          <w:color w:val="231F20"/>
          <w:spacing w:val="-4"/>
          <w:w w:val="105"/>
        </w:rPr>
        <w:t>vapor, </w:t>
      </w:r>
      <w:r>
        <w:rPr>
          <w:color w:val="231F20"/>
          <w:w w:val="105"/>
        </w:rPr>
        <w:t>otros. Asimismo, deben existir separaciones, por ejemplo, cortinas para</w:t>
      </w:r>
      <w:r>
        <w:rPr>
          <w:color w:val="231F20"/>
          <w:spacing w:val="-35"/>
          <w:w w:val="105"/>
        </w:rPr>
        <w:t> </w:t>
      </w:r>
      <w:r>
        <w:rPr>
          <w:color w:val="231F20"/>
          <w:w w:val="105"/>
        </w:rPr>
        <w:t>evitar</w:t>
      </w:r>
      <w:r>
        <w:rPr>
          <w:color w:val="231F20"/>
          <w:spacing w:val="-34"/>
          <w:w w:val="105"/>
        </w:rPr>
        <w:t> </w:t>
      </w:r>
      <w:r>
        <w:rPr>
          <w:color w:val="231F20"/>
          <w:w w:val="105"/>
        </w:rPr>
        <w:t>la</w:t>
      </w:r>
      <w:r>
        <w:rPr>
          <w:color w:val="231F20"/>
          <w:spacing w:val="-35"/>
          <w:w w:val="105"/>
        </w:rPr>
        <w:t> </w:t>
      </w:r>
      <w:r>
        <w:rPr>
          <w:color w:val="231F20"/>
          <w:w w:val="105"/>
        </w:rPr>
        <w:t>contaminación</w:t>
      </w:r>
      <w:r>
        <w:rPr>
          <w:color w:val="231F20"/>
          <w:spacing w:val="-34"/>
          <w:w w:val="105"/>
        </w:rPr>
        <w:t> </w:t>
      </w:r>
      <w:r>
        <w:rPr>
          <w:color w:val="231F20"/>
          <w:w w:val="105"/>
        </w:rPr>
        <w:t>cruzada.</w:t>
      </w:r>
      <w:r>
        <w:rPr>
          <w:color w:val="231F20"/>
          <w:spacing w:val="-35"/>
          <w:w w:val="105"/>
        </w:rPr>
        <w:t> </w:t>
      </w:r>
      <w:r>
        <w:rPr>
          <w:color w:val="231F20"/>
          <w:w w:val="105"/>
        </w:rPr>
        <w:t>Los</w:t>
      </w:r>
      <w:r>
        <w:rPr>
          <w:color w:val="231F20"/>
          <w:spacing w:val="-34"/>
          <w:w w:val="105"/>
        </w:rPr>
        <w:t> </w:t>
      </w:r>
      <w:r>
        <w:rPr>
          <w:color w:val="231F20"/>
          <w:w w:val="105"/>
        </w:rPr>
        <w:t>equipos</w:t>
      </w:r>
      <w:r>
        <w:rPr>
          <w:color w:val="231F20"/>
          <w:spacing w:val="-35"/>
          <w:w w:val="105"/>
        </w:rPr>
        <w:t> </w:t>
      </w:r>
      <w:r>
        <w:rPr>
          <w:color w:val="231F20"/>
          <w:w w:val="105"/>
        </w:rPr>
        <w:t>y</w:t>
      </w:r>
      <w:r>
        <w:rPr>
          <w:color w:val="231F20"/>
          <w:spacing w:val="-34"/>
          <w:w w:val="105"/>
        </w:rPr>
        <w:t> </w:t>
      </w:r>
      <w:r>
        <w:rPr>
          <w:color w:val="231F20"/>
          <w:w w:val="105"/>
        </w:rPr>
        <w:t>los</w:t>
      </w:r>
      <w:r>
        <w:rPr>
          <w:color w:val="231F20"/>
          <w:spacing w:val="-34"/>
          <w:w w:val="105"/>
        </w:rPr>
        <w:t> </w:t>
      </w:r>
      <w:r>
        <w:rPr>
          <w:color w:val="231F20"/>
          <w:w w:val="105"/>
        </w:rPr>
        <w:t>utensilios</w:t>
      </w:r>
      <w:r>
        <w:rPr>
          <w:color w:val="231F20"/>
          <w:spacing w:val="-35"/>
          <w:w w:val="105"/>
        </w:rPr>
        <w:t> </w:t>
      </w:r>
      <w:r>
        <w:rPr>
          <w:color w:val="231F20"/>
          <w:w w:val="105"/>
        </w:rPr>
        <w:t>para</w:t>
      </w:r>
      <w:r>
        <w:rPr>
          <w:color w:val="231F20"/>
          <w:spacing w:val="-34"/>
          <w:w w:val="105"/>
        </w:rPr>
        <w:t> </w:t>
      </w:r>
      <w:r>
        <w:rPr>
          <w:color w:val="231F20"/>
          <w:w w:val="105"/>
        </w:rPr>
        <w:t>la</w:t>
      </w:r>
      <w:r>
        <w:rPr>
          <w:color w:val="231F20"/>
          <w:spacing w:val="-35"/>
          <w:w w:val="105"/>
        </w:rPr>
        <w:t> </w:t>
      </w:r>
      <w:r>
        <w:rPr>
          <w:color w:val="231F20"/>
          <w:w w:val="105"/>
        </w:rPr>
        <w:t>manipulación</w:t>
      </w:r>
      <w:r>
        <w:rPr>
          <w:color w:val="231F20"/>
          <w:spacing w:val="-34"/>
          <w:w w:val="105"/>
        </w:rPr>
        <w:t> </w:t>
      </w:r>
      <w:r>
        <w:rPr>
          <w:color w:val="231F20"/>
          <w:spacing w:val="-6"/>
          <w:w w:val="105"/>
        </w:rPr>
        <w:t>de </w:t>
      </w:r>
      <w:r>
        <w:rPr>
          <w:color w:val="231F20"/>
          <w:w w:val="105"/>
        </w:rPr>
        <w:t>alimentos</w:t>
      </w:r>
      <w:r>
        <w:rPr>
          <w:color w:val="231F20"/>
          <w:spacing w:val="-24"/>
          <w:w w:val="105"/>
        </w:rPr>
        <w:t> </w:t>
      </w:r>
      <w:r>
        <w:rPr>
          <w:color w:val="231F20"/>
          <w:w w:val="105"/>
        </w:rPr>
        <w:t>deben</w:t>
      </w:r>
      <w:r>
        <w:rPr>
          <w:color w:val="231F20"/>
          <w:spacing w:val="-24"/>
          <w:w w:val="105"/>
        </w:rPr>
        <w:t> </w:t>
      </w:r>
      <w:r>
        <w:rPr>
          <w:color w:val="231F20"/>
          <w:w w:val="105"/>
        </w:rPr>
        <w:t>ser</w:t>
      </w:r>
      <w:r>
        <w:rPr>
          <w:color w:val="231F20"/>
          <w:spacing w:val="-24"/>
          <w:w w:val="105"/>
        </w:rPr>
        <w:t> </w:t>
      </w:r>
      <w:r>
        <w:rPr>
          <w:color w:val="231F20"/>
          <w:w w:val="105"/>
        </w:rPr>
        <w:t>de</w:t>
      </w:r>
      <w:r>
        <w:rPr>
          <w:color w:val="231F20"/>
          <w:spacing w:val="-24"/>
          <w:w w:val="105"/>
        </w:rPr>
        <w:t> </w:t>
      </w:r>
      <w:r>
        <w:rPr>
          <w:color w:val="231F20"/>
          <w:w w:val="105"/>
        </w:rPr>
        <w:t>un</w:t>
      </w:r>
      <w:r>
        <w:rPr>
          <w:color w:val="231F20"/>
          <w:spacing w:val="-24"/>
          <w:w w:val="105"/>
        </w:rPr>
        <w:t> </w:t>
      </w:r>
      <w:r>
        <w:rPr>
          <w:color w:val="231F20"/>
          <w:w w:val="105"/>
        </w:rPr>
        <w:t>material</w:t>
      </w:r>
      <w:r>
        <w:rPr>
          <w:color w:val="231F20"/>
          <w:spacing w:val="-24"/>
          <w:w w:val="105"/>
        </w:rPr>
        <w:t> </w:t>
      </w:r>
      <w:r>
        <w:rPr>
          <w:color w:val="231F20"/>
          <w:w w:val="105"/>
        </w:rPr>
        <w:t>que</w:t>
      </w:r>
      <w:r>
        <w:rPr>
          <w:color w:val="231F20"/>
          <w:spacing w:val="-24"/>
          <w:w w:val="105"/>
        </w:rPr>
        <w:t> </w:t>
      </w:r>
      <w:r>
        <w:rPr>
          <w:color w:val="231F20"/>
          <w:w w:val="105"/>
        </w:rPr>
        <w:t>no</w:t>
      </w:r>
      <w:r>
        <w:rPr>
          <w:color w:val="231F20"/>
          <w:spacing w:val="-24"/>
          <w:w w:val="105"/>
        </w:rPr>
        <w:t> </w:t>
      </w:r>
      <w:r>
        <w:rPr>
          <w:color w:val="231F20"/>
          <w:w w:val="105"/>
        </w:rPr>
        <w:t>transmita</w:t>
      </w:r>
      <w:r>
        <w:rPr>
          <w:color w:val="231F20"/>
          <w:spacing w:val="-24"/>
          <w:w w:val="105"/>
        </w:rPr>
        <w:t> </w:t>
      </w:r>
      <w:r>
        <w:rPr>
          <w:color w:val="231F20"/>
          <w:w w:val="105"/>
        </w:rPr>
        <w:t>sustancias</w:t>
      </w:r>
      <w:r>
        <w:rPr>
          <w:color w:val="231F20"/>
          <w:spacing w:val="-23"/>
          <w:w w:val="105"/>
        </w:rPr>
        <w:t> </w:t>
      </w:r>
      <w:r>
        <w:rPr>
          <w:color w:val="231F20"/>
          <w:w w:val="105"/>
        </w:rPr>
        <w:t>tóxicas,</w:t>
      </w:r>
      <w:r>
        <w:rPr>
          <w:color w:val="231F20"/>
          <w:spacing w:val="-24"/>
          <w:w w:val="105"/>
        </w:rPr>
        <w:t> </w:t>
      </w:r>
      <w:r>
        <w:rPr>
          <w:color w:val="231F20"/>
          <w:w w:val="105"/>
        </w:rPr>
        <w:t>olores</w:t>
      </w:r>
      <w:r>
        <w:rPr>
          <w:color w:val="231F20"/>
          <w:spacing w:val="-24"/>
          <w:w w:val="105"/>
        </w:rPr>
        <w:t> </w:t>
      </w:r>
      <w:r>
        <w:rPr>
          <w:color w:val="231F20"/>
          <w:w w:val="105"/>
        </w:rPr>
        <w:t>ni</w:t>
      </w:r>
      <w:r>
        <w:rPr>
          <w:color w:val="231F20"/>
          <w:spacing w:val="-24"/>
          <w:w w:val="105"/>
        </w:rPr>
        <w:t> </w:t>
      </w:r>
      <w:r>
        <w:rPr>
          <w:color w:val="231F20"/>
          <w:spacing w:val="-3"/>
          <w:w w:val="105"/>
        </w:rPr>
        <w:t>sabores, </w:t>
      </w:r>
      <w:r>
        <w:rPr>
          <w:color w:val="231F20"/>
          <w:w w:val="105"/>
        </w:rPr>
        <w:t>por</w:t>
      </w:r>
      <w:r>
        <w:rPr>
          <w:color w:val="231F20"/>
          <w:spacing w:val="-31"/>
          <w:w w:val="105"/>
        </w:rPr>
        <w:t> </w:t>
      </w:r>
      <w:r>
        <w:rPr>
          <w:color w:val="231F20"/>
          <w:w w:val="105"/>
        </w:rPr>
        <w:t>ejemplo,</w:t>
      </w:r>
      <w:r>
        <w:rPr>
          <w:color w:val="231F20"/>
          <w:spacing w:val="-31"/>
          <w:w w:val="105"/>
        </w:rPr>
        <w:t> </w:t>
      </w:r>
      <w:r>
        <w:rPr>
          <w:color w:val="231F20"/>
          <w:w w:val="105"/>
        </w:rPr>
        <w:t>acero</w:t>
      </w:r>
      <w:r>
        <w:rPr>
          <w:color w:val="231F20"/>
          <w:spacing w:val="-30"/>
          <w:w w:val="105"/>
        </w:rPr>
        <w:t> </w:t>
      </w:r>
      <w:r>
        <w:rPr>
          <w:color w:val="231F20"/>
          <w:w w:val="105"/>
        </w:rPr>
        <w:t>inoxidable.</w:t>
      </w:r>
      <w:r>
        <w:rPr>
          <w:color w:val="231F20"/>
          <w:spacing w:val="-31"/>
          <w:w w:val="105"/>
        </w:rPr>
        <w:t> </w:t>
      </w:r>
      <w:r>
        <w:rPr>
          <w:color w:val="231F20"/>
          <w:w w:val="105"/>
        </w:rPr>
        <w:t>Las</w:t>
      </w:r>
      <w:r>
        <w:rPr>
          <w:color w:val="231F20"/>
          <w:spacing w:val="-30"/>
          <w:w w:val="105"/>
        </w:rPr>
        <w:t> </w:t>
      </w:r>
      <w:r>
        <w:rPr>
          <w:color w:val="231F20"/>
          <w:w w:val="105"/>
        </w:rPr>
        <w:t>superficies</w:t>
      </w:r>
      <w:r>
        <w:rPr>
          <w:color w:val="231F20"/>
          <w:spacing w:val="-31"/>
          <w:w w:val="105"/>
        </w:rPr>
        <w:t> </w:t>
      </w:r>
      <w:r>
        <w:rPr>
          <w:color w:val="231F20"/>
          <w:w w:val="105"/>
        </w:rPr>
        <w:t>de</w:t>
      </w:r>
      <w:r>
        <w:rPr>
          <w:color w:val="231F20"/>
          <w:spacing w:val="-30"/>
          <w:w w:val="105"/>
        </w:rPr>
        <w:t> </w:t>
      </w:r>
      <w:r>
        <w:rPr>
          <w:color w:val="231F20"/>
          <w:w w:val="105"/>
        </w:rPr>
        <w:t>trabajo</w:t>
      </w:r>
      <w:r>
        <w:rPr>
          <w:color w:val="231F20"/>
          <w:spacing w:val="-31"/>
          <w:w w:val="105"/>
        </w:rPr>
        <w:t> </w:t>
      </w:r>
      <w:r>
        <w:rPr>
          <w:color w:val="231F20"/>
          <w:w w:val="105"/>
        </w:rPr>
        <w:t>no</w:t>
      </w:r>
      <w:r>
        <w:rPr>
          <w:color w:val="231F20"/>
          <w:spacing w:val="-30"/>
          <w:w w:val="105"/>
        </w:rPr>
        <w:t> </w:t>
      </w:r>
      <w:r>
        <w:rPr>
          <w:color w:val="231F20"/>
          <w:w w:val="105"/>
        </w:rPr>
        <w:t>deben</w:t>
      </w:r>
      <w:r>
        <w:rPr>
          <w:color w:val="231F20"/>
          <w:spacing w:val="-31"/>
          <w:w w:val="105"/>
        </w:rPr>
        <w:t> </w:t>
      </w:r>
      <w:r>
        <w:rPr>
          <w:color w:val="231F20"/>
          <w:w w:val="105"/>
        </w:rPr>
        <w:t>tener</w:t>
      </w:r>
      <w:r>
        <w:rPr>
          <w:color w:val="231F20"/>
          <w:spacing w:val="-31"/>
          <w:w w:val="105"/>
        </w:rPr>
        <w:t> </w:t>
      </w:r>
      <w:r>
        <w:rPr>
          <w:color w:val="231F20"/>
          <w:w w:val="105"/>
        </w:rPr>
        <w:t>hoyos,</w:t>
      </w:r>
      <w:r>
        <w:rPr>
          <w:color w:val="231F20"/>
          <w:spacing w:val="-30"/>
          <w:w w:val="105"/>
        </w:rPr>
        <w:t> </w:t>
      </w:r>
      <w:r>
        <w:rPr>
          <w:color w:val="231F20"/>
          <w:w w:val="105"/>
        </w:rPr>
        <w:t>ni</w:t>
      </w:r>
      <w:r>
        <w:rPr>
          <w:color w:val="231F20"/>
          <w:spacing w:val="-31"/>
          <w:w w:val="105"/>
        </w:rPr>
        <w:t> </w:t>
      </w:r>
      <w:r>
        <w:rPr>
          <w:color w:val="231F20"/>
          <w:w w:val="105"/>
        </w:rPr>
        <w:t>grietas. Se</w:t>
      </w:r>
      <w:r>
        <w:rPr>
          <w:color w:val="231F20"/>
          <w:spacing w:val="-12"/>
          <w:w w:val="105"/>
        </w:rPr>
        <w:t> </w:t>
      </w:r>
      <w:r>
        <w:rPr>
          <w:color w:val="231F20"/>
          <w:w w:val="105"/>
        </w:rPr>
        <w:t>recomienda</w:t>
      </w:r>
      <w:r>
        <w:rPr>
          <w:color w:val="231F20"/>
          <w:spacing w:val="-12"/>
          <w:w w:val="105"/>
        </w:rPr>
        <w:t> </w:t>
      </w:r>
      <w:r>
        <w:rPr>
          <w:color w:val="231F20"/>
          <w:w w:val="105"/>
        </w:rPr>
        <w:t>evitar</w:t>
      </w:r>
      <w:r>
        <w:rPr>
          <w:color w:val="231F20"/>
          <w:spacing w:val="-12"/>
          <w:w w:val="105"/>
        </w:rPr>
        <w:t> </w:t>
      </w:r>
      <w:r>
        <w:rPr>
          <w:color w:val="231F20"/>
          <w:w w:val="105"/>
        </w:rPr>
        <w:t>el</w:t>
      </w:r>
      <w:r>
        <w:rPr>
          <w:color w:val="231F20"/>
          <w:spacing w:val="-12"/>
          <w:w w:val="105"/>
        </w:rPr>
        <w:t> </w:t>
      </w:r>
      <w:r>
        <w:rPr>
          <w:color w:val="231F20"/>
          <w:w w:val="105"/>
        </w:rPr>
        <w:t>uso</w:t>
      </w:r>
      <w:r>
        <w:rPr>
          <w:color w:val="231F20"/>
          <w:spacing w:val="-12"/>
          <w:w w:val="105"/>
        </w:rPr>
        <w:t> </w:t>
      </w:r>
      <w:r>
        <w:rPr>
          <w:color w:val="231F20"/>
          <w:w w:val="105"/>
        </w:rPr>
        <w:t>de</w:t>
      </w:r>
      <w:r>
        <w:rPr>
          <w:color w:val="231F20"/>
          <w:spacing w:val="-12"/>
          <w:w w:val="105"/>
        </w:rPr>
        <w:t> </w:t>
      </w:r>
      <w:r>
        <w:rPr>
          <w:color w:val="231F20"/>
          <w:w w:val="105"/>
        </w:rPr>
        <w:t>maderas</w:t>
      </w:r>
      <w:r>
        <w:rPr>
          <w:color w:val="231F20"/>
          <w:spacing w:val="-12"/>
          <w:w w:val="105"/>
        </w:rPr>
        <w:t> </w:t>
      </w:r>
      <w:r>
        <w:rPr>
          <w:color w:val="231F20"/>
          <w:w w:val="105"/>
        </w:rPr>
        <w:t>y</w:t>
      </w:r>
      <w:r>
        <w:rPr>
          <w:color w:val="231F20"/>
          <w:spacing w:val="-12"/>
          <w:w w:val="105"/>
        </w:rPr>
        <w:t> </w:t>
      </w:r>
      <w:r>
        <w:rPr>
          <w:color w:val="231F20"/>
          <w:w w:val="105"/>
        </w:rPr>
        <w:t>de</w:t>
      </w:r>
      <w:r>
        <w:rPr>
          <w:color w:val="231F20"/>
          <w:spacing w:val="-12"/>
          <w:w w:val="105"/>
        </w:rPr>
        <w:t> </w:t>
      </w:r>
      <w:r>
        <w:rPr>
          <w:color w:val="231F20"/>
          <w:w w:val="105"/>
        </w:rPr>
        <w:t>productos</w:t>
      </w:r>
      <w:r>
        <w:rPr>
          <w:color w:val="231F20"/>
          <w:spacing w:val="-12"/>
          <w:w w:val="105"/>
        </w:rPr>
        <w:t> </w:t>
      </w:r>
      <w:r>
        <w:rPr>
          <w:color w:val="231F20"/>
          <w:w w:val="105"/>
        </w:rPr>
        <w:t>que</w:t>
      </w:r>
      <w:r>
        <w:rPr>
          <w:color w:val="231F20"/>
          <w:spacing w:val="-12"/>
          <w:w w:val="105"/>
        </w:rPr>
        <w:t> </w:t>
      </w:r>
      <w:r>
        <w:rPr>
          <w:color w:val="231F20"/>
          <w:w w:val="105"/>
        </w:rPr>
        <w:t>puedan</w:t>
      </w:r>
      <w:r>
        <w:rPr>
          <w:color w:val="231F20"/>
          <w:spacing w:val="-12"/>
          <w:w w:val="105"/>
        </w:rPr>
        <w:t> </w:t>
      </w:r>
      <w:r>
        <w:rPr>
          <w:color w:val="231F20"/>
          <w:w w:val="105"/>
        </w:rPr>
        <w:t>corroerse.</w:t>
      </w:r>
    </w:p>
    <w:p>
      <w:pPr>
        <w:pStyle w:val="BodyText"/>
        <w:spacing w:before="5"/>
        <w:rPr>
          <w:sz w:val="18"/>
        </w:rPr>
      </w:pPr>
    </w:p>
    <w:p>
      <w:pPr>
        <w:pStyle w:val="BodyText"/>
        <w:spacing w:line="213" w:lineRule="auto"/>
        <w:ind w:left="984" w:right="111"/>
        <w:jc w:val="both"/>
      </w:pPr>
      <w:r>
        <w:rPr>
          <w:rFonts w:ascii="Calibri" w:hAnsi="Calibri"/>
          <w:color w:val="231F20"/>
          <w:w w:val="105"/>
        </w:rPr>
        <w:t>Higiene: </w:t>
      </w:r>
      <w:r>
        <w:rPr>
          <w:color w:val="231F20"/>
          <w:spacing w:val="-4"/>
          <w:w w:val="105"/>
        </w:rPr>
        <w:t>Para </w:t>
      </w:r>
      <w:r>
        <w:rPr>
          <w:color w:val="231F20"/>
          <w:w w:val="105"/>
        </w:rPr>
        <w:t>la </w:t>
      </w:r>
      <w:r>
        <w:rPr>
          <w:color w:val="231F20"/>
          <w:spacing w:val="-3"/>
          <w:w w:val="105"/>
        </w:rPr>
        <w:t>limpieza </w:t>
      </w:r>
      <w:r>
        <w:rPr>
          <w:color w:val="231F20"/>
          <w:w w:val="105"/>
        </w:rPr>
        <w:t>y la </w:t>
      </w:r>
      <w:r>
        <w:rPr>
          <w:color w:val="231F20"/>
          <w:spacing w:val="-3"/>
          <w:w w:val="105"/>
        </w:rPr>
        <w:t>desinfección </w:t>
      </w:r>
      <w:r>
        <w:rPr>
          <w:color w:val="231F20"/>
          <w:w w:val="105"/>
        </w:rPr>
        <w:t>es </w:t>
      </w:r>
      <w:r>
        <w:rPr>
          <w:color w:val="231F20"/>
          <w:spacing w:val="-3"/>
          <w:w w:val="105"/>
        </w:rPr>
        <w:t>necesario </w:t>
      </w:r>
      <w:r>
        <w:rPr>
          <w:color w:val="231F20"/>
          <w:w w:val="105"/>
        </w:rPr>
        <w:t>utilizar </w:t>
      </w:r>
      <w:r>
        <w:rPr>
          <w:color w:val="231F20"/>
          <w:spacing w:val="-3"/>
          <w:w w:val="105"/>
        </w:rPr>
        <w:t>productos </w:t>
      </w:r>
      <w:r>
        <w:rPr>
          <w:color w:val="231F20"/>
          <w:w w:val="105"/>
        </w:rPr>
        <w:t>que no </w:t>
      </w:r>
      <w:r>
        <w:rPr>
          <w:color w:val="231F20"/>
          <w:spacing w:val="-5"/>
          <w:w w:val="105"/>
        </w:rPr>
        <w:t>tengan </w:t>
      </w:r>
      <w:r>
        <w:rPr>
          <w:color w:val="231F20"/>
          <w:w w:val="105"/>
        </w:rPr>
        <w:t>perfume</w:t>
      </w:r>
      <w:r>
        <w:rPr>
          <w:color w:val="231F20"/>
          <w:spacing w:val="-16"/>
          <w:w w:val="105"/>
        </w:rPr>
        <w:t> </w:t>
      </w:r>
      <w:r>
        <w:rPr>
          <w:color w:val="231F20"/>
          <w:spacing w:val="-4"/>
          <w:w w:val="105"/>
        </w:rPr>
        <w:t>ya</w:t>
      </w:r>
      <w:r>
        <w:rPr>
          <w:color w:val="231F20"/>
          <w:spacing w:val="-15"/>
          <w:w w:val="105"/>
        </w:rPr>
        <w:t> </w:t>
      </w:r>
      <w:r>
        <w:rPr>
          <w:color w:val="231F20"/>
          <w:w w:val="105"/>
        </w:rPr>
        <w:t>que</w:t>
      </w:r>
      <w:r>
        <w:rPr>
          <w:color w:val="231F20"/>
          <w:spacing w:val="-16"/>
          <w:w w:val="105"/>
        </w:rPr>
        <w:t> </w:t>
      </w:r>
      <w:r>
        <w:rPr>
          <w:color w:val="231F20"/>
          <w:w w:val="105"/>
        </w:rPr>
        <w:t>pueden</w:t>
      </w:r>
      <w:r>
        <w:rPr>
          <w:color w:val="231F20"/>
          <w:spacing w:val="-15"/>
          <w:w w:val="105"/>
        </w:rPr>
        <w:t> </w:t>
      </w:r>
      <w:r>
        <w:rPr>
          <w:color w:val="231F20"/>
          <w:spacing w:val="-3"/>
          <w:w w:val="105"/>
        </w:rPr>
        <w:t>producir</w:t>
      </w:r>
      <w:r>
        <w:rPr>
          <w:color w:val="231F20"/>
          <w:spacing w:val="-16"/>
          <w:w w:val="105"/>
        </w:rPr>
        <w:t> </w:t>
      </w:r>
      <w:r>
        <w:rPr>
          <w:color w:val="231F20"/>
          <w:spacing w:val="-3"/>
          <w:w w:val="105"/>
        </w:rPr>
        <w:t>contaminaciones</w:t>
      </w:r>
      <w:r>
        <w:rPr>
          <w:color w:val="231F20"/>
          <w:spacing w:val="-15"/>
          <w:w w:val="105"/>
        </w:rPr>
        <w:t> </w:t>
      </w:r>
      <w:r>
        <w:rPr>
          <w:color w:val="231F20"/>
          <w:w w:val="105"/>
        </w:rPr>
        <w:t>además</w:t>
      </w:r>
      <w:r>
        <w:rPr>
          <w:color w:val="231F20"/>
          <w:spacing w:val="-16"/>
          <w:w w:val="105"/>
        </w:rPr>
        <w:t> </w:t>
      </w:r>
      <w:r>
        <w:rPr>
          <w:color w:val="231F20"/>
          <w:w w:val="105"/>
        </w:rPr>
        <w:t>de</w:t>
      </w:r>
      <w:r>
        <w:rPr>
          <w:color w:val="231F20"/>
          <w:spacing w:val="-15"/>
          <w:w w:val="105"/>
        </w:rPr>
        <w:t> </w:t>
      </w:r>
      <w:r>
        <w:rPr>
          <w:color w:val="231F20"/>
          <w:spacing w:val="-3"/>
          <w:w w:val="105"/>
        </w:rPr>
        <w:t>enmascarar</w:t>
      </w:r>
      <w:r>
        <w:rPr>
          <w:color w:val="231F20"/>
          <w:spacing w:val="-16"/>
          <w:w w:val="105"/>
        </w:rPr>
        <w:t> </w:t>
      </w:r>
      <w:r>
        <w:rPr>
          <w:color w:val="231F20"/>
          <w:spacing w:val="-3"/>
          <w:w w:val="105"/>
        </w:rPr>
        <w:t>otros</w:t>
      </w:r>
      <w:r>
        <w:rPr>
          <w:color w:val="231F20"/>
          <w:spacing w:val="-15"/>
          <w:w w:val="105"/>
        </w:rPr>
        <w:t> </w:t>
      </w:r>
      <w:r>
        <w:rPr>
          <w:color w:val="231F20"/>
          <w:spacing w:val="-3"/>
          <w:w w:val="105"/>
        </w:rPr>
        <w:t>olores. </w:t>
      </w:r>
      <w:r>
        <w:rPr>
          <w:color w:val="231F20"/>
          <w:spacing w:val="-4"/>
          <w:w w:val="105"/>
        </w:rPr>
        <w:t>Para</w:t>
      </w:r>
      <w:r>
        <w:rPr>
          <w:color w:val="231F20"/>
          <w:spacing w:val="-27"/>
          <w:w w:val="105"/>
        </w:rPr>
        <w:t> </w:t>
      </w:r>
      <w:r>
        <w:rPr>
          <w:color w:val="231F20"/>
          <w:spacing w:val="-3"/>
          <w:w w:val="105"/>
        </w:rPr>
        <w:t>organizar</w:t>
      </w:r>
      <w:r>
        <w:rPr>
          <w:color w:val="231F20"/>
          <w:spacing w:val="-27"/>
          <w:w w:val="105"/>
        </w:rPr>
        <w:t> </w:t>
      </w:r>
      <w:r>
        <w:rPr>
          <w:color w:val="231F20"/>
          <w:spacing w:val="-3"/>
          <w:w w:val="105"/>
        </w:rPr>
        <w:t>estas</w:t>
      </w:r>
      <w:r>
        <w:rPr>
          <w:color w:val="231F20"/>
          <w:spacing w:val="-26"/>
          <w:w w:val="105"/>
        </w:rPr>
        <w:t> </w:t>
      </w:r>
      <w:r>
        <w:rPr>
          <w:color w:val="231F20"/>
          <w:spacing w:val="-3"/>
          <w:w w:val="105"/>
        </w:rPr>
        <w:t>tareas,</w:t>
      </w:r>
      <w:r>
        <w:rPr>
          <w:color w:val="231F20"/>
          <w:spacing w:val="-27"/>
          <w:w w:val="105"/>
        </w:rPr>
        <w:t> </w:t>
      </w:r>
      <w:r>
        <w:rPr>
          <w:color w:val="231F20"/>
          <w:w w:val="105"/>
        </w:rPr>
        <w:t>es</w:t>
      </w:r>
      <w:r>
        <w:rPr>
          <w:color w:val="231F20"/>
          <w:spacing w:val="-27"/>
          <w:w w:val="105"/>
        </w:rPr>
        <w:t> </w:t>
      </w:r>
      <w:r>
        <w:rPr>
          <w:color w:val="231F20"/>
          <w:spacing w:val="-3"/>
          <w:w w:val="105"/>
        </w:rPr>
        <w:t>recomendable</w:t>
      </w:r>
      <w:r>
        <w:rPr>
          <w:color w:val="231F20"/>
          <w:spacing w:val="-26"/>
          <w:w w:val="105"/>
        </w:rPr>
        <w:t> </w:t>
      </w:r>
      <w:r>
        <w:rPr>
          <w:color w:val="231F20"/>
          <w:w w:val="105"/>
        </w:rPr>
        <w:t>aplicar</w:t>
      </w:r>
      <w:r>
        <w:rPr>
          <w:color w:val="231F20"/>
          <w:spacing w:val="-27"/>
          <w:w w:val="105"/>
        </w:rPr>
        <w:t> </w:t>
      </w:r>
      <w:r>
        <w:rPr>
          <w:color w:val="231F20"/>
          <w:w w:val="105"/>
        </w:rPr>
        <w:t>los</w:t>
      </w:r>
      <w:r>
        <w:rPr>
          <w:color w:val="231F20"/>
          <w:spacing w:val="-27"/>
          <w:w w:val="105"/>
        </w:rPr>
        <w:t> </w:t>
      </w:r>
      <w:r>
        <w:rPr>
          <w:color w:val="231F20"/>
          <w:spacing w:val="-3"/>
          <w:w w:val="105"/>
        </w:rPr>
        <w:t>Procedimientos</w:t>
      </w:r>
      <w:r>
        <w:rPr>
          <w:color w:val="231F20"/>
          <w:spacing w:val="-26"/>
          <w:w w:val="105"/>
        </w:rPr>
        <w:t> </w:t>
      </w:r>
      <w:r>
        <w:rPr>
          <w:color w:val="231F20"/>
          <w:spacing w:val="-3"/>
          <w:w w:val="105"/>
        </w:rPr>
        <w:t>Operativos</w:t>
      </w:r>
      <w:r>
        <w:rPr>
          <w:color w:val="231F20"/>
          <w:spacing w:val="-27"/>
          <w:w w:val="105"/>
        </w:rPr>
        <w:t> </w:t>
      </w:r>
      <w:r>
        <w:rPr>
          <w:color w:val="231F20"/>
          <w:spacing w:val="-3"/>
          <w:w w:val="105"/>
        </w:rPr>
        <w:t>Estan- </w:t>
      </w:r>
      <w:r>
        <w:rPr>
          <w:color w:val="231F20"/>
        </w:rPr>
        <w:t>darizados</w:t>
      </w:r>
      <w:r>
        <w:rPr>
          <w:color w:val="231F20"/>
          <w:spacing w:val="-7"/>
        </w:rPr>
        <w:t> </w:t>
      </w:r>
      <w:r>
        <w:rPr>
          <w:color w:val="231F20"/>
        </w:rPr>
        <w:t>de</w:t>
      </w:r>
      <w:r>
        <w:rPr>
          <w:color w:val="231F20"/>
          <w:spacing w:val="-6"/>
        </w:rPr>
        <w:t> </w:t>
      </w:r>
      <w:r>
        <w:rPr>
          <w:color w:val="231F20"/>
          <w:spacing w:val="-3"/>
        </w:rPr>
        <w:t>Saneamiento</w:t>
      </w:r>
      <w:r>
        <w:rPr>
          <w:color w:val="231F20"/>
          <w:spacing w:val="-6"/>
        </w:rPr>
        <w:t> </w:t>
      </w:r>
      <w:r>
        <w:rPr>
          <w:color w:val="231F20"/>
          <w:spacing w:val="-4"/>
        </w:rPr>
        <w:t>(en</w:t>
      </w:r>
      <w:r>
        <w:rPr>
          <w:color w:val="231F20"/>
          <w:spacing w:val="-6"/>
        </w:rPr>
        <w:t> </w:t>
      </w:r>
      <w:r>
        <w:rPr>
          <w:color w:val="231F20"/>
          <w:spacing w:val="-3"/>
        </w:rPr>
        <w:t>adelante</w:t>
      </w:r>
      <w:r>
        <w:rPr>
          <w:color w:val="231F20"/>
          <w:spacing w:val="-6"/>
        </w:rPr>
        <w:t> </w:t>
      </w:r>
      <w:r>
        <w:rPr>
          <w:color w:val="231F20"/>
        </w:rPr>
        <w:t>POES)</w:t>
      </w:r>
      <w:r>
        <w:rPr>
          <w:color w:val="231F20"/>
          <w:spacing w:val="-6"/>
        </w:rPr>
        <w:t> </w:t>
      </w:r>
      <w:r>
        <w:rPr>
          <w:color w:val="231F20"/>
        </w:rPr>
        <w:t>que</w:t>
      </w:r>
      <w:r>
        <w:rPr>
          <w:color w:val="231F20"/>
          <w:spacing w:val="-6"/>
        </w:rPr>
        <w:t> </w:t>
      </w:r>
      <w:r>
        <w:rPr>
          <w:color w:val="231F20"/>
        </w:rPr>
        <w:t>describen</w:t>
      </w:r>
      <w:r>
        <w:rPr>
          <w:color w:val="231F20"/>
          <w:spacing w:val="-7"/>
        </w:rPr>
        <w:t> </w:t>
      </w:r>
      <w:r>
        <w:rPr>
          <w:color w:val="231F20"/>
        </w:rPr>
        <w:t>qué,</w:t>
      </w:r>
      <w:r>
        <w:rPr>
          <w:color w:val="231F20"/>
          <w:spacing w:val="-6"/>
        </w:rPr>
        <w:t> </w:t>
      </w:r>
      <w:r>
        <w:rPr>
          <w:color w:val="231F20"/>
          <w:spacing w:val="-4"/>
        </w:rPr>
        <w:t>cómo,</w:t>
      </w:r>
      <w:r>
        <w:rPr>
          <w:color w:val="231F20"/>
          <w:spacing w:val="-6"/>
        </w:rPr>
        <w:t> </w:t>
      </w:r>
      <w:r>
        <w:rPr>
          <w:color w:val="231F20"/>
        </w:rPr>
        <w:t>cuándo</w:t>
      </w:r>
      <w:r>
        <w:rPr>
          <w:color w:val="231F20"/>
          <w:spacing w:val="-6"/>
        </w:rPr>
        <w:t> </w:t>
      </w:r>
      <w:r>
        <w:rPr>
          <w:color w:val="231F20"/>
        </w:rPr>
        <w:t>y</w:t>
      </w:r>
      <w:r>
        <w:rPr>
          <w:color w:val="231F20"/>
          <w:spacing w:val="-6"/>
        </w:rPr>
        <w:t> </w:t>
      </w:r>
      <w:r>
        <w:rPr>
          <w:color w:val="231F20"/>
        </w:rPr>
        <w:t>dónde </w:t>
      </w:r>
      <w:r>
        <w:rPr>
          <w:color w:val="231F20"/>
          <w:w w:val="105"/>
        </w:rPr>
        <w:t>limpiar</w:t>
      </w:r>
      <w:r>
        <w:rPr>
          <w:color w:val="231F20"/>
          <w:spacing w:val="-16"/>
          <w:w w:val="105"/>
        </w:rPr>
        <w:t> </w:t>
      </w:r>
      <w:r>
        <w:rPr>
          <w:color w:val="231F20"/>
          <w:w w:val="105"/>
        </w:rPr>
        <w:t>y</w:t>
      </w:r>
      <w:r>
        <w:rPr>
          <w:color w:val="231F20"/>
          <w:spacing w:val="-16"/>
          <w:w w:val="105"/>
        </w:rPr>
        <w:t> </w:t>
      </w:r>
      <w:r>
        <w:rPr>
          <w:color w:val="231F20"/>
          <w:spacing w:val="-4"/>
          <w:w w:val="105"/>
        </w:rPr>
        <w:t>desinfectar,</w:t>
      </w:r>
      <w:r>
        <w:rPr>
          <w:color w:val="231F20"/>
          <w:spacing w:val="-15"/>
          <w:w w:val="105"/>
        </w:rPr>
        <w:t> </w:t>
      </w:r>
      <w:r>
        <w:rPr>
          <w:color w:val="231F20"/>
          <w:w w:val="105"/>
        </w:rPr>
        <w:t>así</w:t>
      </w:r>
      <w:r>
        <w:rPr>
          <w:color w:val="231F20"/>
          <w:spacing w:val="-16"/>
          <w:w w:val="105"/>
        </w:rPr>
        <w:t> </w:t>
      </w:r>
      <w:r>
        <w:rPr>
          <w:color w:val="231F20"/>
          <w:spacing w:val="-3"/>
          <w:w w:val="105"/>
        </w:rPr>
        <w:t>como</w:t>
      </w:r>
      <w:r>
        <w:rPr>
          <w:color w:val="231F20"/>
          <w:spacing w:val="-15"/>
          <w:w w:val="105"/>
        </w:rPr>
        <w:t> </w:t>
      </w:r>
      <w:r>
        <w:rPr>
          <w:color w:val="231F20"/>
          <w:w w:val="105"/>
        </w:rPr>
        <w:t>los</w:t>
      </w:r>
      <w:r>
        <w:rPr>
          <w:color w:val="231F20"/>
          <w:spacing w:val="-16"/>
          <w:w w:val="105"/>
        </w:rPr>
        <w:t> </w:t>
      </w:r>
      <w:r>
        <w:rPr>
          <w:color w:val="231F20"/>
          <w:spacing w:val="-4"/>
          <w:w w:val="105"/>
        </w:rPr>
        <w:t>registros</w:t>
      </w:r>
      <w:r>
        <w:rPr>
          <w:color w:val="231F20"/>
          <w:spacing w:val="-15"/>
          <w:w w:val="105"/>
        </w:rPr>
        <w:t> </w:t>
      </w:r>
      <w:r>
        <w:rPr>
          <w:color w:val="231F20"/>
          <w:w w:val="105"/>
        </w:rPr>
        <w:t>y</w:t>
      </w:r>
      <w:r>
        <w:rPr>
          <w:color w:val="231F20"/>
          <w:spacing w:val="-16"/>
          <w:w w:val="105"/>
        </w:rPr>
        <w:t> </w:t>
      </w:r>
      <w:r>
        <w:rPr>
          <w:color w:val="231F20"/>
          <w:spacing w:val="-3"/>
          <w:w w:val="105"/>
        </w:rPr>
        <w:t>advertencias</w:t>
      </w:r>
      <w:r>
        <w:rPr>
          <w:color w:val="231F20"/>
          <w:spacing w:val="-15"/>
          <w:w w:val="105"/>
        </w:rPr>
        <w:t> </w:t>
      </w:r>
      <w:r>
        <w:rPr>
          <w:color w:val="231F20"/>
          <w:w w:val="105"/>
        </w:rPr>
        <w:t>que</w:t>
      </w:r>
      <w:r>
        <w:rPr>
          <w:color w:val="231F20"/>
          <w:spacing w:val="-16"/>
          <w:w w:val="105"/>
        </w:rPr>
        <w:t> </w:t>
      </w:r>
      <w:r>
        <w:rPr>
          <w:color w:val="231F20"/>
          <w:w w:val="105"/>
        </w:rPr>
        <w:t>deben</w:t>
      </w:r>
      <w:r>
        <w:rPr>
          <w:color w:val="231F20"/>
          <w:spacing w:val="-15"/>
          <w:w w:val="105"/>
        </w:rPr>
        <w:t> </w:t>
      </w:r>
      <w:r>
        <w:rPr>
          <w:color w:val="231F20"/>
          <w:spacing w:val="-3"/>
          <w:w w:val="105"/>
        </w:rPr>
        <w:t>llevarse</w:t>
      </w:r>
      <w:r>
        <w:rPr>
          <w:color w:val="231F20"/>
          <w:spacing w:val="-16"/>
          <w:w w:val="105"/>
        </w:rPr>
        <w:t> </w:t>
      </w:r>
      <w:r>
        <w:rPr>
          <w:color w:val="231F20"/>
          <w:w w:val="105"/>
        </w:rPr>
        <w:t>a</w:t>
      </w:r>
      <w:r>
        <w:rPr>
          <w:color w:val="231F20"/>
          <w:spacing w:val="-15"/>
          <w:w w:val="105"/>
        </w:rPr>
        <w:t> </w:t>
      </w:r>
      <w:r>
        <w:rPr>
          <w:color w:val="231F20"/>
          <w:spacing w:val="-3"/>
          <w:w w:val="105"/>
        </w:rPr>
        <w:t>cabo.</w:t>
      </w:r>
    </w:p>
    <w:p>
      <w:pPr>
        <w:pStyle w:val="BodyText"/>
        <w:spacing w:before="10"/>
        <w:rPr>
          <w:sz w:val="17"/>
        </w:rPr>
      </w:pPr>
    </w:p>
    <w:p>
      <w:pPr>
        <w:pStyle w:val="BodyText"/>
        <w:spacing w:line="213" w:lineRule="auto" w:before="1"/>
        <w:ind w:left="984" w:right="111"/>
        <w:jc w:val="both"/>
      </w:pPr>
      <w:r>
        <w:rPr>
          <w:rFonts w:ascii="Calibri" w:hAnsi="Calibri"/>
          <w:color w:val="231F20"/>
        </w:rPr>
        <w:t>Personal: </w:t>
      </w:r>
      <w:r>
        <w:rPr>
          <w:color w:val="231F20"/>
        </w:rPr>
        <w:t>El CAA establece en el Capítulo II, Artículo 21, como obligatorio que todo el personal que trabaje en un establecimiento elaborador de alimentos debe estar </w:t>
      </w:r>
      <w:r>
        <w:rPr>
          <w:color w:val="231F20"/>
          <w:spacing w:val="-4"/>
        </w:rPr>
        <w:t>provisto </w:t>
      </w:r>
      <w:r>
        <w:rPr>
          <w:color w:val="231F20"/>
        </w:rPr>
        <w:t>de carnet de manipulador de alimentos, expedido por la Autoridad Sanitaria</w:t>
      </w:r>
      <w:r>
        <w:rPr>
          <w:color w:val="231F20"/>
          <w:spacing w:val="-40"/>
        </w:rPr>
        <w:t> </w:t>
      </w:r>
      <w:r>
        <w:rPr>
          <w:color w:val="231F20"/>
        </w:rPr>
        <w:t>Competente y con validez en todo el territorio nacional. Las personas podrán adquirirlo mediante ca- pacitación sobre “hábitos y manipulación</w:t>
      </w:r>
      <w:r>
        <w:rPr>
          <w:color w:val="231F20"/>
          <w:spacing w:val="16"/>
        </w:rPr>
        <w:t> </w:t>
      </w:r>
      <w:r>
        <w:rPr>
          <w:color w:val="231F20"/>
        </w:rPr>
        <w:t>higiénica”.</w:t>
      </w:r>
    </w:p>
    <w:p>
      <w:pPr>
        <w:pStyle w:val="BodyText"/>
        <w:spacing w:before="9"/>
        <w:rPr>
          <w:sz w:val="17"/>
        </w:rPr>
      </w:pPr>
    </w:p>
    <w:p>
      <w:pPr>
        <w:pStyle w:val="BodyText"/>
        <w:spacing w:line="216" w:lineRule="auto"/>
        <w:ind w:left="984" w:right="111"/>
        <w:jc w:val="both"/>
      </w:pPr>
      <w:r>
        <w:rPr>
          <w:color w:val="231F20"/>
        </w:rPr>
        <w:t>Es indispensable el lavado de manos de manera frecuente y minuciosa con un </w:t>
      </w:r>
      <w:r>
        <w:rPr>
          <w:color w:val="231F20"/>
          <w:spacing w:val="-4"/>
        </w:rPr>
        <w:t>agente </w:t>
      </w:r>
      <w:r>
        <w:rPr>
          <w:color w:val="231F20"/>
          <w:spacing w:val="47"/>
        </w:rPr>
        <w:t> </w:t>
      </w:r>
      <w:r>
        <w:rPr>
          <w:color w:val="231F20"/>
        </w:rPr>
        <w:t>de limpieza autorizado, con agua potable, esta acción debe realizarse antes de iniciar el trabajo, inmediatamente después de haber hecho uso de los baños, después de </w:t>
      </w:r>
      <w:r>
        <w:rPr>
          <w:color w:val="231F20"/>
          <w:spacing w:val="-3"/>
        </w:rPr>
        <w:t>haber </w:t>
      </w:r>
      <w:r>
        <w:rPr>
          <w:color w:val="231F20"/>
        </w:rPr>
        <w:t>manipulado material contaminado y todas las veces que las manos se vuelvan un factor contaminante. </w:t>
      </w:r>
      <w:r>
        <w:rPr>
          <w:color w:val="231F20"/>
          <w:spacing w:val="-7"/>
        </w:rPr>
        <w:t>Todo </w:t>
      </w:r>
      <w:r>
        <w:rPr>
          <w:color w:val="231F20"/>
        </w:rPr>
        <w:t>el personal en la zona de manipulación debe llevar ropa protectora, calzado adecuado y</w:t>
      </w:r>
      <w:r>
        <w:rPr>
          <w:color w:val="231F20"/>
          <w:spacing w:val="8"/>
        </w:rPr>
        <w:t> </w:t>
      </w:r>
      <w:r>
        <w:rPr>
          <w:color w:val="231F20"/>
        </w:rPr>
        <w:t>cofia.</w:t>
      </w:r>
    </w:p>
    <w:p>
      <w:pPr>
        <w:spacing w:after="0" w:line="216" w:lineRule="auto"/>
        <w:jc w:val="both"/>
        <w:sectPr>
          <w:headerReference w:type="default" r:id="rId65"/>
          <w:headerReference w:type="even" r:id="rId66"/>
          <w:footerReference w:type="default" r:id="rId67"/>
          <w:footerReference w:type="even" r:id="rId68"/>
          <w:pgSz w:w="11910" w:h="16840"/>
          <w:pgMar w:header="870" w:footer="931" w:top="1080" w:bottom="1120" w:left="1000" w:right="1020"/>
          <w:pgNumType w:start="35"/>
        </w:sectPr>
      </w:pPr>
    </w:p>
    <w:p>
      <w:pPr>
        <w:pStyle w:val="BodyText"/>
      </w:pPr>
    </w:p>
    <w:p>
      <w:pPr>
        <w:pStyle w:val="BodyText"/>
        <w:rPr>
          <w:sz w:val="18"/>
        </w:rPr>
      </w:pPr>
    </w:p>
    <w:p>
      <w:pPr>
        <w:pStyle w:val="BodyText"/>
        <w:spacing w:line="213" w:lineRule="auto" w:before="122"/>
        <w:ind w:left="133" w:right="961"/>
        <w:jc w:val="both"/>
      </w:pPr>
      <w:r>
        <w:rPr>
          <w:rFonts w:ascii="Calibri" w:hAnsi="Calibri"/>
          <w:color w:val="231F20"/>
          <w:w w:val="105"/>
        </w:rPr>
        <w:t>Higiene en la Elaboración: </w:t>
      </w:r>
      <w:r>
        <w:rPr>
          <w:color w:val="231F20"/>
          <w:w w:val="105"/>
        </w:rPr>
        <w:t>Durante la elaboración de un alimento hay que tener en cuen- ta</w:t>
      </w:r>
      <w:r>
        <w:rPr>
          <w:color w:val="231F20"/>
          <w:spacing w:val="-5"/>
          <w:w w:val="105"/>
        </w:rPr>
        <w:t> </w:t>
      </w:r>
      <w:r>
        <w:rPr>
          <w:color w:val="231F20"/>
          <w:w w:val="105"/>
        </w:rPr>
        <w:t>varios</w:t>
      </w:r>
      <w:r>
        <w:rPr>
          <w:color w:val="231F20"/>
          <w:spacing w:val="-5"/>
          <w:w w:val="105"/>
        </w:rPr>
        <w:t> </w:t>
      </w:r>
      <w:r>
        <w:rPr>
          <w:color w:val="231F20"/>
          <w:w w:val="105"/>
        </w:rPr>
        <w:t>aspectos</w:t>
      </w:r>
      <w:r>
        <w:rPr>
          <w:color w:val="231F20"/>
          <w:spacing w:val="-4"/>
          <w:w w:val="105"/>
        </w:rPr>
        <w:t> </w:t>
      </w:r>
      <w:r>
        <w:rPr>
          <w:color w:val="231F20"/>
          <w:w w:val="105"/>
        </w:rPr>
        <w:t>para</w:t>
      </w:r>
      <w:r>
        <w:rPr>
          <w:color w:val="231F20"/>
          <w:spacing w:val="-5"/>
          <w:w w:val="105"/>
        </w:rPr>
        <w:t> </w:t>
      </w:r>
      <w:r>
        <w:rPr>
          <w:color w:val="231F20"/>
          <w:w w:val="105"/>
        </w:rPr>
        <w:t>lograr</w:t>
      </w:r>
      <w:r>
        <w:rPr>
          <w:color w:val="231F20"/>
          <w:spacing w:val="-4"/>
          <w:w w:val="105"/>
        </w:rPr>
        <w:t> </w:t>
      </w:r>
      <w:r>
        <w:rPr>
          <w:color w:val="231F20"/>
          <w:w w:val="105"/>
        </w:rPr>
        <w:t>una</w:t>
      </w:r>
      <w:r>
        <w:rPr>
          <w:color w:val="231F20"/>
          <w:spacing w:val="-5"/>
          <w:w w:val="105"/>
        </w:rPr>
        <w:t> </w:t>
      </w:r>
      <w:r>
        <w:rPr>
          <w:color w:val="231F20"/>
          <w:w w:val="105"/>
        </w:rPr>
        <w:t>higiene</w:t>
      </w:r>
      <w:r>
        <w:rPr>
          <w:color w:val="231F20"/>
          <w:spacing w:val="-4"/>
          <w:w w:val="105"/>
        </w:rPr>
        <w:t> </w:t>
      </w:r>
      <w:r>
        <w:rPr>
          <w:color w:val="231F20"/>
          <w:w w:val="105"/>
        </w:rPr>
        <w:t>correcta</w:t>
      </w:r>
      <w:r>
        <w:rPr>
          <w:color w:val="231F20"/>
          <w:spacing w:val="-5"/>
          <w:w w:val="105"/>
        </w:rPr>
        <w:t> </w:t>
      </w:r>
      <w:r>
        <w:rPr>
          <w:color w:val="231F20"/>
          <w:w w:val="105"/>
        </w:rPr>
        <w:t>y</w:t>
      </w:r>
      <w:r>
        <w:rPr>
          <w:color w:val="231F20"/>
          <w:spacing w:val="-4"/>
          <w:w w:val="105"/>
        </w:rPr>
        <w:t> </w:t>
      </w:r>
      <w:r>
        <w:rPr>
          <w:color w:val="231F20"/>
          <w:w w:val="105"/>
        </w:rPr>
        <w:t>un</w:t>
      </w:r>
      <w:r>
        <w:rPr>
          <w:color w:val="231F20"/>
          <w:spacing w:val="-5"/>
          <w:w w:val="105"/>
        </w:rPr>
        <w:t> </w:t>
      </w:r>
      <w:r>
        <w:rPr>
          <w:color w:val="231F20"/>
          <w:w w:val="105"/>
        </w:rPr>
        <w:t>alimento</w:t>
      </w:r>
      <w:r>
        <w:rPr>
          <w:color w:val="231F20"/>
          <w:spacing w:val="-5"/>
          <w:w w:val="105"/>
        </w:rPr>
        <w:t> </w:t>
      </w:r>
      <w:r>
        <w:rPr>
          <w:color w:val="231F20"/>
          <w:w w:val="105"/>
        </w:rPr>
        <w:t>de</w:t>
      </w:r>
      <w:r>
        <w:rPr>
          <w:color w:val="231F20"/>
          <w:spacing w:val="-4"/>
          <w:w w:val="105"/>
        </w:rPr>
        <w:t> Calidad.Todas</w:t>
      </w:r>
      <w:r>
        <w:rPr>
          <w:color w:val="231F20"/>
          <w:spacing w:val="-5"/>
          <w:w w:val="105"/>
        </w:rPr>
        <w:t> las </w:t>
      </w:r>
      <w:r>
        <w:rPr>
          <w:color w:val="231F20"/>
          <w:w w:val="105"/>
        </w:rPr>
        <w:t>materias</w:t>
      </w:r>
      <w:r>
        <w:rPr>
          <w:color w:val="231F20"/>
          <w:spacing w:val="-9"/>
          <w:w w:val="105"/>
        </w:rPr>
        <w:t> </w:t>
      </w:r>
      <w:r>
        <w:rPr>
          <w:color w:val="231F20"/>
          <w:w w:val="105"/>
        </w:rPr>
        <w:t>primas</w:t>
      </w:r>
      <w:r>
        <w:rPr>
          <w:color w:val="231F20"/>
          <w:spacing w:val="-9"/>
          <w:w w:val="105"/>
        </w:rPr>
        <w:t> </w:t>
      </w:r>
      <w:r>
        <w:rPr>
          <w:color w:val="231F20"/>
          <w:w w:val="105"/>
        </w:rPr>
        <w:t>deben</w:t>
      </w:r>
      <w:r>
        <w:rPr>
          <w:color w:val="231F20"/>
          <w:spacing w:val="-8"/>
          <w:w w:val="105"/>
        </w:rPr>
        <w:t> </w:t>
      </w:r>
      <w:r>
        <w:rPr>
          <w:color w:val="231F20"/>
          <w:w w:val="105"/>
        </w:rPr>
        <w:t>ser</w:t>
      </w:r>
      <w:r>
        <w:rPr>
          <w:color w:val="231F20"/>
          <w:spacing w:val="-9"/>
          <w:w w:val="105"/>
        </w:rPr>
        <w:t> </w:t>
      </w:r>
      <w:r>
        <w:rPr>
          <w:color w:val="231F20"/>
          <w:w w:val="105"/>
        </w:rPr>
        <w:t>inspeccionadas</w:t>
      </w:r>
      <w:r>
        <w:rPr>
          <w:color w:val="231F20"/>
          <w:spacing w:val="-8"/>
          <w:w w:val="105"/>
        </w:rPr>
        <w:t> </w:t>
      </w:r>
      <w:r>
        <w:rPr>
          <w:color w:val="231F20"/>
          <w:w w:val="105"/>
        </w:rPr>
        <w:t>antes</w:t>
      </w:r>
      <w:r>
        <w:rPr>
          <w:color w:val="231F20"/>
          <w:spacing w:val="-9"/>
          <w:w w:val="105"/>
        </w:rPr>
        <w:t> </w:t>
      </w:r>
      <w:r>
        <w:rPr>
          <w:color w:val="231F20"/>
          <w:w w:val="105"/>
        </w:rPr>
        <w:t>de</w:t>
      </w:r>
      <w:r>
        <w:rPr>
          <w:color w:val="231F20"/>
          <w:spacing w:val="-8"/>
          <w:w w:val="105"/>
        </w:rPr>
        <w:t> </w:t>
      </w:r>
      <w:r>
        <w:rPr>
          <w:color w:val="231F20"/>
          <w:w w:val="105"/>
        </w:rPr>
        <w:t>utilizarlas,</w:t>
      </w:r>
      <w:r>
        <w:rPr>
          <w:color w:val="231F20"/>
          <w:spacing w:val="-9"/>
          <w:w w:val="105"/>
        </w:rPr>
        <w:t> </w:t>
      </w:r>
      <w:r>
        <w:rPr>
          <w:color w:val="231F20"/>
          <w:w w:val="105"/>
        </w:rPr>
        <w:t>en</w:t>
      </w:r>
      <w:r>
        <w:rPr>
          <w:color w:val="231F20"/>
          <w:spacing w:val="-8"/>
          <w:w w:val="105"/>
        </w:rPr>
        <w:t> </w:t>
      </w:r>
      <w:r>
        <w:rPr>
          <w:color w:val="231F20"/>
          <w:w w:val="105"/>
        </w:rPr>
        <w:t>caso</w:t>
      </w:r>
      <w:r>
        <w:rPr>
          <w:color w:val="231F20"/>
          <w:spacing w:val="-9"/>
          <w:w w:val="105"/>
        </w:rPr>
        <w:t> </w:t>
      </w:r>
      <w:r>
        <w:rPr>
          <w:color w:val="231F20"/>
          <w:w w:val="105"/>
        </w:rPr>
        <w:t>necesario</w:t>
      </w:r>
      <w:r>
        <w:rPr>
          <w:color w:val="231F20"/>
          <w:spacing w:val="-8"/>
          <w:w w:val="105"/>
        </w:rPr>
        <w:t> </w:t>
      </w:r>
      <w:r>
        <w:rPr>
          <w:color w:val="231F20"/>
          <w:spacing w:val="-5"/>
          <w:w w:val="105"/>
        </w:rPr>
        <w:t>debe </w:t>
      </w:r>
      <w:r>
        <w:rPr>
          <w:color w:val="231F20"/>
          <w:w w:val="105"/>
        </w:rPr>
        <w:t>realizarse un ensayo de</w:t>
      </w:r>
      <w:r>
        <w:rPr>
          <w:color w:val="231F20"/>
          <w:spacing w:val="-1"/>
          <w:w w:val="105"/>
        </w:rPr>
        <w:t> </w:t>
      </w:r>
      <w:r>
        <w:rPr>
          <w:color w:val="231F20"/>
          <w:w w:val="105"/>
        </w:rPr>
        <w:t>laboratorio.</w:t>
      </w:r>
    </w:p>
    <w:p>
      <w:pPr>
        <w:pStyle w:val="BodyText"/>
        <w:spacing w:before="8"/>
        <w:rPr>
          <w:sz w:val="17"/>
        </w:rPr>
      </w:pPr>
    </w:p>
    <w:p>
      <w:pPr>
        <w:pStyle w:val="BodyText"/>
        <w:spacing w:line="216" w:lineRule="auto"/>
        <w:ind w:left="133" w:right="962"/>
        <w:jc w:val="both"/>
      </w:pPr>
      <w:r>
        <w:rPr>
          <w:color w:val="231F20"/>
        </w:rPr>
        <w:t>Debe</w:t>
      </w:r>
      <w:r>
        <w:rPr>
          <w:color w:val="231F20"/>
          <w:spacing w:val="-5"/>
        </w:rPr>
        <w:t> </w:t>
      </w:r>
      <w:r>
        <w:rPr>
          <w:color w:val="231F20"/>
        </w:rPr>
        <w:t>prevenirse</w:t>
      </w:r>
      <w:r>
        <w:rPr>
          <w:color w:val="231F20"/>
          <w:spacing w:val="-4"/>
        </w:rPr>
        <w:t> </w:t>
      </w:r>
      <w:r>
        <w:rPr>
          <w:color w:val="231F20"/>
        </w:rPr>
        <w:t>la</w:t>
      </w:r>
      <w:r>
        <w:rPr>
          <w:color w:val="231F20"/>
          <w:spacing w:val="-4"/>
        </w:rPr>
        <w:t> </w:t>
      </w:r>
      <w:r>
        <w:rPr>
          <w:color w:val="231F20"/>
        </w:rPr>
        <w:t>contaminación</w:t>
      </w:r>
      <w:r>
        <w:rPr>
          <w:color w:val="231F20"/>
          <w:spacing w:val="-4"/>
        </w:rPr>
        <w:t> </w:t>
      </w:r>
      <w:r>
        <w:rPr>
          <w:color w:val="231F20"/>
        </w:rPr>
        <w:t>cruzada</w:t>
      </w:r>
      <w:r>
        <w:rPr>
          <w:color w:val="231F20"/>
          <w:spacing w:val="-4"/>
        </w:rPr>
        <w:t> </w:t>
      </w:r>
      <w:r>
        <w:rPr>
          <w:color w:val="231F20"/>
        </w:rPr>
        <w:t>que</w:t>
      </w:r>
      <w:r>
        <w:rPr>
          <w:color w:val="231F20"/>
          <w:spacing w:val="-4"/>
        </w:rPr>
        <w:t> </w:t>
      </w:r>
      <w:r>
        <w:rPr>
          <w:color w:val="231F20"/>
        </w:rPr>
        <w:t>consiste</w:t>
      </w:r>
      <w:r>
        <w:rPr>
          <w:color w:val="231F20"/>
          <w:spacing w:val="-4"/>
        </w:rPr>
        <w:t> </w:t>
      </w:r>
      <w:r>
        <w:rPr>
          <w:color w:val="231F20"/>
        </w:rPr>
        <w:t>en</w:t>
      </w:r>
      <w:r>
        <w:rPr>
          <w:color w:val="231F20"/>
          <w:spacing w:val="-4"/>
        </w:rPr>
        <w:t> </w:t>
      </w:r>
      <w:r>
        <w:rPr>
          <w:color w:val="231F20"/>
        </w:rPr>
        <w:t>evitar</w:t>
      </w:r>
      <w:r>
        <w:rPr>
          <w:color w:val="231F20"/>
          <w:spacing w:val="-4"/>
        </w:rPr>
        <w:t> </w:t>
      </w:r>
      <w:r>
        <w:rPr>
          <w:color w:val="231F20"/>
        </w:rPr>
        <w:t>el</w:t>
      </w:r>
      <w:r>
        <w:rPr>
          <w:color w:val="231F20"/>
          <w:spacing w:val="-5"/>
        </w:rPr>
        <w:t> </w:t>
      </w:r>
      <w:r>
        <w:rPr>
          <w:color w:val="231F20"/>
        </w:rPr>
        <w:t>contacto</w:t>
      </w:r>
      <w:r>
        <w:rPr>
          <w:color w:val="231F20"/>
          <w:spacing w:val="-4"/>
        </w:rPr>
        <w:t> </w:t>
      </w:r>
      <w:r>
        <w:rPr>
          <w:color w:val="231F20"/>
        </w:rPr>
        <w:t>entre</w:t>
      </w:r>
      <w:r>
        <w:rPr>
          <w:color w:val="231F20"/>
          <w:spacing w:val="-4"/>
        </w:rPr>
        <w:t> </w:t>
      </w:r>
      <w:r>
        <w:rPr>
          <w:color w:val="231F20"/>
        </w:rPr>
        <w:t>mate- rias primas y productos </w:t>
      </w:r>
      <w:r>
        <w:rPr>
          <w:color w:val="231F20"/>
          <w:spacing w:val="-3"/>
        </w:rPr>
        <w:t>ya </w:t>
      </w:r>
      <w:r>
        <w:rPr>
          <w:color w:val="231F20"/>
        </w:rPr>
        <w:t>elaborados, los manipuladores deben lavarse las manos perió- dicamente a fin de evitar contaminaciones. El agua utilizada debe ser</w:t>
      </w:r>
      <w:r>
        <w:rPr>
          <w:color w:val="231F20"/>
          <w:spacing w:val="21"/>
        </w:rPr>
        <w:t> </w:t>
      </w:r>
      <w:r>
        <w:rPr>
          <w:color w:val="231F20"/>
        </w:rPr>
        <w:t>potable.</w:t>
      </w:r>
    </w:p>
    <w:p>
      <w:pPr>
        <w:pStyle w:val="BodyText"/>
        <w:spacing w:before="9"/>
        <w:rPr>
          <w:sz w:val="17"/>
        </w:rPr>
      </w:pPr>
    </w:p>
    <w:p>
      <w:pPr>
        <w:pStyle w:val="BodyText"/>
        <w:spacing w:line="216" w:lineRule="auto" w:before="1"/>
        <w:ind w:left="133" w:right="962"/>
        <w:jc w:val="both"/>
      </w:pPr>
      <w:r>
        <w:rPr>
          <w:color w:val="231F20"/>
        </w:rPr>
        <w:t>La</w:t>
      </w:r>
      <w:r>
        <w:rPr>
          <w:color w:val="231F20"/>
          <w:spacing w:val="-7"/>
        </w:rPr>
        <w:t> </w:t>
      </w:r>
      <w:r>
        <w:rPr>
          <w:color w:val="231F20"/>
        </w:rPr>
        <w:t>elaboración/procesamiento</w:t>
      </w:r>
      <w:r>
        <w:rPr>
          <w:color w:val="231F20"/>
          <w:spacing w:val="-6"/>
        </w:rPr>
        <w:t> </w:t>
      </w:r>
      <w:r>
        <w:rPr>
          <w:color w:val="231F20"/>
        </w:rPr>
        <w:t>debe</w:t>
      </w:r>
      <w:r>
        <w:rPr>
          <w:color w:val="231F20"/>
          <w:spacing w:val="-6"/>
        </w:rPr>
        <w:t> </w:t>
      </w:r>
      <w:r>
        <w:rPr>
          <w:color w:val="231F20"/>
        </w:rPr>
        <w:t>ser</w:t>
      </w:r>
      <w:r>
        <w:rPr>
          <w:color w:val="231F20"/>
          <w:spacing w:val="-6"/>
        </w:rPr>
        <w:t> </w:t>
      </w:r>
      <w:r>
        <w:rPr>
          <w:color w:val="231F20"/>
        </w:rPr>
        <w:t>llevado</w:t>
      </w:r>
      <w:r>
        <w:rPr>
          <w:color w:val="231F20"/>
          <w:spacing w:val="-6"/>
        </w:rPr>
        <w:t> </w:t>
      </w:r>
      <w:r>
        <w:rPr>
          <w:color w:val="231F20"/>
        </w:rPr>
        <w:t>a</w:t>
      </w:r>
      <w:r>
        <w:rPr>
          <w:color w:val="231F20"/>
          <w:spacing w:val="-6"/>
        </w:rPr>
        <w:t> </w:t>
      </w:r>
      <w:r>
        <w:rPr>
          <w:color w:val="231F20"/>
        </w:rPr>
        <w:t>cabo</w:t>
      </w:r>
      <w:r>
        <w:rPr>
          <w:color w:val="231F20"/>
          <w:spacing w:val="-7"/>
        </w:rPr>
        <w:t> </w:t>
      </w:r>
      <w:r>
        <w:rPr>
          <w:color w:val="231F20"/>
        </w:rPr>
        <w:t>por</w:t>
      </w:r>
      <w:r>
        <w:rPr>
          <w:color w:val="231F20"/>
          <w:spacing w:val="-6"/>
        </w:rPr>
        <w:t> </w:t>
      </w:r>
      <w:r>
        <w:rPr>
          <w:color w:val="231F20"/>
        </w:rPr>
        <w:t>empleados</w:t>
      </w:r>
      <w:r>
        <w:rPr>
          <w:color w:val="231F20"/>
          <w:spacing w:val="-6"/>
        </w:rPr>
        <w:t> </w:t>
      </w:r>
      <w:r>
        <w:rPr>
          <w:color w:val="231F20"/>
        </w:rPr>
        <w:t>capacitados</w:t>
      </w:r>
      <w:r>
        <w:rPr>
          <w:color w:val="231F20"/>
          <w:spacing w:val="-6"/>
        </w:rPr>
        <w:t> </w:t>
      </w:r>
      <w:r>
        <w:rPr>
          <w:color w:val="231F20"/>
        </w:rPr>
        <w:t>y</w:t>
      </w:r>
      <w:r>
        <w:rPr>
          <w:color w:val="231F20"/>
          <w:spacing w:val="-6"/>
        </w:rPr>
        <w:t> su- </w:t>
      </w:r>
      <w:r>
        <w:rPr>
          <w:color w:val="231F20"/>
        </w:rPr>
        <w:t>pervisados</w:t>
      </w:r>
      <w:r>
        <w:rPr>
          <w:color w:val="231F20"/>
          <w:spacing w:val="-5"/>
        </w:rPr>
        <w:t> </w:t>
      </w:r>
      <w:r>
        <w:rPr>
          <w:color w:val="231F20"/>
        </w:rPr>
        <w:t>por</w:t>
      </w:r>
      <w:r>
        <w:rPr>
          <w:color w:val="231F20"/>
          <w:spacing w:val="-4"/>
        </w:rPr>
        <w:t> </w:t>
      </w:r>
      <w:r>
        <w:rPr>
          <w:color w:val="231F20"/>
        </w:rPr>
        <w:t>personal</w:t>
      </w:r>
      <w:r>
        <w:rPr>
          <w:color w:val="231F20"/>
          <w:spacing w:val="-5"/>
        </w:rPr>
        <w:t> </w:t>
      </w:r>
      <w:r>
        <w:rPr>
          <w:color w:val="231F20"/>
        </w:rPr>
        <w:t>técnico.</w:t>
      </w:r>
      <w:r>
        <w:rPr>
          <w:color w:val="231F20"/>
          <w:spacing w:val="-4"/>
        </w:rPr>
        <w:t> </w:t>
      </w:r>
      <w:r>
        <w:rPr>
          <w:color w:val="231F20"/>
        </w:rPr>
        <w:t>El</w:t>
      </w:r>
      <w:r>
        <w:rPr>
          <w:color w:val="231F20"/>
          <w:spacing w:val="-4"/>
        </w:rPr>
        <w:t> </w:t>
      </w:r>
      <w:r>
        <w:rPr>
          <w:color w:val="231F20"/>
        </w:rPr>
        <w:t>material</w:t>
      </w:r>
      <w:r>
        <w:rPr>
          <w:color w:val="231F20"/>
          <w:spacing w:val="-5"/>
        </w:rPr>
        <w:t> </w:t>
      </w:r>
      <w:r>
        <w:rPr>
          <w:color w:val="231F20"/>
        </w:rPr>
        <w:t>destinado</w:t>
      </w:r>
      <w:r>
        <w:rPr>
          <w:color w:val="231F20"/>
          <w:spacing w:val="-4"/>
        </w:rPr>
        <w:t> </w:t>
      </w:r>
      <w:r>
        <w:rPr>
          <w:color w:val="231F20"/>
        </w:rPr>
        <w:t>al</w:t>
      </w:r>
      <w:r>
        <w:rPr>
          <w:color w:val="231F20"/>
          <w:spacing w:val="-4"/>
        </w:rPr>
        <w:t> </w:t>
      </w:r>
      <w:r>
        <w:rPr>
          <w:color w:val="231F20"/>
        </w:rPr>
        <w:t>envasado</w:t>
      </w:r>
      <w:r>
        <w:rPr>
          <w:color w:val="231F20"/>
          <w:spacing w:val="-5"/>
        </w:rPr>
        <w:t> </w:t>
      </w:r>
      <w:r>
        <w:rPr>
          <w:color w:val="231F20"/>
        </w:rPr>
        <w:t>y</w:t>
      </w:r>
      <w:r>
        <w:rPr>
          <w:color w:val="231F20"/>
          <w:spacing w:val="-4"/>
        </w:rPr>
        <w:t> </w:t>
      </w:r>
      <w:r>
        <w:rPr>
          <w:color w:val="231F20"/>
        </w:rPr>
        <w:t>empaque</w:t>
      </w:r>
      <w:r>
        <w:rPr>
          <w:color w:val="231F20"/>
          <w:spacing w:val="-5"/>
        </w:rPr>
        <w:t> </w:t>
      </w:r>
      <w:r>
        <w:rPr>
          <w:color w:val="231F20"/>
        </w:rPr>
        <w:t>debe</w:t>
      </w:r>
      <w:r>
        <w:rPr>
          <w:color w:val="231F20"/>
          <w:spacing w:val="-4"/>
        </w:rPr>
        <w:t> estar </w:t>
      </w:r>
      <w:r>
        <w:rPr>
          <w:color w:val="231F20"/>
        </w:rPr>
        <w:t>libre de contaminantes y no debe permitir la migración de</w:t>
      </w:r>
      <w:r>
        <w:rPr>
          <w:color w:val="231F20"/>
          <w:spacing w:val="52"/>
        </w:rPr>
        <w:t> </w:t>
      </w:r>
      <w:r>
        <w:rPr>
          <w:color w:val="231F20"/>
        </w:rPr>
        <w:t>sustancias.</w:t>
      </w:r>
    </w:p>
    <w:p>
      <w:pPr>
        <w:pStyle w:val="BodyText"/>
        <w:spacing w:before="9"/>
        <w:rPr>
          <w:sz w:val="17"/>
        </w:rPr>
      </w:pPr>
    </w:p>
    <w:p>
      <w:pPr>
        <w:pStyle w:val="BodyText"/>
        <w:spacing w:line="216" w:lineRule="auto"/>
        <w:ind w:left="133" w:right="962"/>
        <w:jc w:val="both"/>
      </w:pPr>
      <w:r>
        <w:rPr>
          <w:color w:val="231F20"/>
        </w:rPr>
        <w:t>Deben </w:t>
      </w:r>
      <w:r>
        <w:rPr>
          <w:color w:val="231F20"/>
          <w:spacing w:val="-3"/>
        </w:rPr>
        <w:t>mantenerse documentos </w:t>
      </w:r>
      <w:r>
        <w:rPr>
          <w:color w:val="231F20"/>
        </w:rPr>
        <w:t>y </w:t>
      </w:r>
      <w:r>
        <w:rPr>
          <w:color w:val="231F20"/>
          <w:spacing w:val="-4"/>
        </w:rPr>
        <w:t>registros </w:t>
      </w:r>
      <w:r>
        <w:rPr>
          <w:color w:val="231F20"/>
        </w:rPr>
        <w:t>de los </w:t>
      </w:r>
      <w:r>
        <w:rPr>
          <w:color w:val="231F20"/>
          <w:spacing w:val="-3"/>
        </w:rPr>
        <w:t>procesos </w:t>
      </w:r>
      <w:r>
        <w:rPr>
          <w:color w:val="231F20"/>
        </w:rPr>
        <w:t>de </w:t>
      </w:r>
      <w:r>
        <w:rPr>
          <w:color w:val="231F20"/>
          <w:spacing w:val="-3"/>
        </w:rPr>
        <w:t>elaboración, producción </w:t>
      </w:r>
      <w:r>
        <w:rPr>
          <w:color w:val="231F20"/>
          <w:spacing w:val="-14"/>
        </w:rPr>
        <w:t>y </w:t>
      </w:r>
      <w:r>
        <w:rPr>
          <w:color w:val="231F20"/>
          <w:spacing w:val="-3"/>
        </w:rPr>
        <w:t>distribución, </w:t>
      </w:r>
      <w:r>
        <w:rPr>
          <w:color w:val="231F20"/>
        </w:rPr>
        <w:t>y </w:t>
      </w:r>
      <w:r>
        <w:rPr>
          <w:color w:val="231F20"/>
          <w:spacing w:val="-3"/>
        </w:rPr>
        <w:t>conservarlos durante </w:t>
      </w:r>
      <w:r>
        <w:rPr>
          <w:color w:val="231F20"/>
        </w:rPr>
        <w:t>un período superior a la </w:t>
      </w:r>
      <w:r>
        <w:rPr>
          <w:color w:val="231F20"/>
          <w:spacing w:val="-3"/>
        </w:rPr>
        <w:t>duración </w:t>
      </w:r>
      <w:r>
        <w:rPr>
          <w:color w:val="231F20"/>
        </w:rPr>
        <w:t>mínima del </w:t>
      </w:r>
      <w:r>
        <w:rPr>
          <w:color w:val="231F20"/>
          <w:spacing w:val="-3"/>
        </w:rPr>
        <w:t>alimento.</w:t>
      </w:r>
    </w:p>
    <w:p>
      <w:pPr>
        <w:pStyle w:val="BodyText"/>
        <w:spacing w:before="7"/>
        <w:rPr>
          <w:sz w:val="33"/>
        </w:rPr>
      </w:pPr>
    </w:p>
    <w:p>
      <w:pPr>
        <w:pStyle w:val="ListParagraph"/>
        <w:numPr>
          <w:ilvl w:val="2"/>
          <w:numId w:val="29"/>
        </w:numPr>
        <w:tabs>
          <w:tab w:pos="642" w:val="left" w:leader="none"/>
        </w:tabs>
        <w:spacing w:line="232" w:lineRule="auto" w:before="0" w:after="0"/>
        <w:ind w:left="133" w:right="962" w:firstLine="0"/>
        <w:jc w:val="left"/>
        <w:rPr>
          <w:sz w:val="20"/>
        </w:rPr>
      </w:pPr>
      <w:r>
        <w:rPr>
          <w:rFonts w:ascii="Calibri" w:hAnsi="Calibri"/>
          <w:color w:val="231F20"/>
          <w:w w:val="115"/>
          <w:sz w:val="24"/>
        </w:rPr>
        <w:t>Procedimientos   </w:t>
      </w:r>
      <w:r>
        <w:rPr>
          <w:rFonts w:ascii="Calibri" w:hAnsi="Calibri"/>
          <w:color w:val="231F20"/>
          <w:w w:val="110"/>
          <w:sz w:val="24"/>
        </w:rPr>
        <w:t>Operativos   </w:t>
      </w:r>
      <w:r>
        <w:rPr>
          <w:rFonts w:ascii="Calibri" w:hAnsi="Calibri"/>
          <w:color w:val="231F20"/>
          <w:w w:val="115"/>
          <w:sz w:val="24"/>
        </w:rPr>
        <w:t>Estandarizados   </w:t>
      </w:r>
      <w:r>
        <w:rPr>
          <w:rFonts w:ascii="Calibri" w:hAnsi="Calibri"/>
          <w:color w:val="231F20"/>
          <w:w w:val="110"/>
          <w:sz w:val="24"/>
        </w:rPr>
        <w:t>de    </w:t>
      </w:r>
      <w:r>
        <w:rPr>
          <w:rFonts w:ascii="Calibri" w:hAnsi="Calibri"/>
          <w:color w:val="231F20"/>
          <w:w w:val="115"/>
          <w:sz w:val="24"/>
        </w:rPr>
        <w:t>Saneamiento   (POES) </w:t>
      </w:r>
      <w:r>
        <w:rPr>
          <w:color w:val="231F20"/>
          <w:w w:val="105"/>
          <w:sz w:val="20"/>
        </w:rPr>
        <w:t>El</w:t>
      </w:r>
      <w:r>
        <w:rPr>
          <w:color w:val="231F20"/>
          <w:spacing w:val="-35"/>
          <w:w w:val="105"/>
          <w:sz w:val="20"/>
        </w:rPr>
        <w:t> </w:t>
      </w:r>
      <w:r>
        <w:rPr>
          <w:color w:val="231F20"/>
          <w:w w:val="105"/>
          <w:sz w:val="20"/>
        </w:rPr>
        <w:t>mantenimiento</w:t>
      </w:r>
      <w:r>
        <w:rPr>
          <w:color w:val="231F20"/>
          <w:spacing w:val="-35"/>
          <w:w w:val="105"/>
          <w:sz w:val="20"/>
        </w:rPr>
        <w:t> </w:t>
      </w:r>
      <w:r>
        <w:rPr>
          <w:color w:val="231F20"/>
          <w:w w:val="105"/>
          <w:sz w:val="20"/>
        </w:rPr>
        <w:t>de</w:t>
      </w:r>
      <w:r>
        <w:rPr>
          <w:color w:val="231F20"/>
          <w:spacing w:val="-34"/>
          <w:w w:val="105"/>
          <w:sz w:val="20"/>
        </w:rPr>
        <w:t> </w:t>
      </w:r>
      <w:r>
        <w:rPr>
          <w:color w:val="231F20"/>
          <w:w w:val="105"/>
          <w:sz w:val="20"/>
        </w:rPr>
        <w:t>la</w:t>
      </w:r>
      <w:r>
        <w:rPr>
          <w:color w:val="231F20"/>
          <w:spacing w:val="-35"/>
          <w:w w:val="105"/>
          <w:sz w:val="20"/>
        </w:rPr>
        <w:t> </w:t>
      </w:r>
      <w:r>
        <w:rPr>
          <w:color w:val="231F20"/>
          <w:w w:val="105"/>
          <w:sz w:val="20"/>
        </w:rPr>
        <w:t>higiene</w:t>
      </w:r>
      <w:r>
        <w:rPr>
          <w:color w:val="231F20"/>
          <w:spacing w:val="-34"/>
          <w:w w:val="105"/>
          <w:sz w:val="20"/>
        </w:rPr>
        <w:t> </w:t>
      </w:r>
      <w:r>
        <w:rPr>
          <w:color w:val="231F20"/>
          <w:w w:val="105"/>
          <w:sz w:val="20"/>
        </w:rPr>
        <w:t>en</w:t>
      </w:r>
      <w:r>
        <w:rPr>
          <w:color w:val="231F20"/>
          <w:spacing w:val="-35"/>
          <w:w w:val="105"/>
          <w:sz w:val="20"/>
        </w:rPr>
        <w:t> </w:t>
      </w:r>
      <w:r>
        <w:rPr>
          <w:color w:val="231F20"/>
          <w:w w:val="105"/>
          <w:sz w:val="20"/>
        </w:rPr>
        <w:t>una</w:t>
      </w:r>
      <w:r>
        <w:rPr>
          <w:color w:val="231F20"/>
          <w:spacing w:val="-34"/>
          <w:w w:val="105"/>
          <w:sz w:val="20"/>
        </w:rPr>
        <w:t> </w:t>
      </w:r>
      <w:r>
        <w:rPr>
          <w:color w:val="231F20"/>
          <w:w w:val="105"/>
          <w:sz w:val="20"/>
        </w:rPr>
        <w:t>planta</w:t>
      </w:r>
      <w:r>
        <w:rPr>
          <w:color w:val="231F20"/>
          <w:spacing w:val="-35"/>
          <w:w w:val="105"/>
          <w:sz w:val="20"/>
        </w:rPr>
        <w:t> </w:t>
      </w:r>
      <w:r>
        <w:rPr>
          <w:color w:val="231F20"/>
          <w:w w:val="105"/>
          <w:sz w:val="20"/>
        </w:rPr>
        <w:t>procesadora</w:t>
      </w:r>
      <w:r>
        <w:rPr>
          <w:color w:val="231F20"/>
          <w:spacing w:val="-35"/>
          <w:w w:val="105"/>
          <w:sz w:val="20"/>
        </w:rPr>
        <w:t> </w:t>
      </w:r>
      <w:r>
        <w:rPr>
          <w:color w:val="231F20"/>
          <w:w w:val="105"/>
          <w:sz w:val="20"/>
        </w:rPr>
        <w:t>de</w:t>
      </w:r>
      <w:r>
        <w:rPr>
          <w:color w:val="231F20"/>
          <w:spacing w:val="-34"/>
          <w:w w:val="105"/>
          <w:sz w:val="20"/>
        </w:rPr>
        <w:t> </w:t>
      </w:r>
      <w:r>
        <w:rPr>
          <w:color w:val="231F20"/>
          <w:w w:val="105"/>
          <w:sz w:val="20"/>
        </w:rPr>
        <w:t>alimentos</w:t>
      </w:r>
      <w:r>
        <w:rPr>
          <w:color w:val="231F20"/>
          <w:spacing w:val="-35"/>
          <w:w w:val="105"/>
          <w:sz w:val="20"/>
        </w:rPr>
        <w:t> </w:t>
      </w:r>
      <w:r>
        <w:rPr>
          <w:color w:val="231F20"/>
          <w:w w:val="105"/>
          <w:sz w:val="20"/>
        </w:rPr>
        <w:t>es</w:t>
      </w:r>
      <w:r>
        <w:rPr>
          <w:color w:val="231F20"/>
          <w:spacing w:val="-34"/>
          <w:w w:val="105"/>
          <w:sz w:val="20"/>
        </w:rPr>
        <w:t> </w:t>
      </w:r>
      <w:r>
        <w:rPr>
          <w:color w:val="231F20"/>
          <w:w w:val="105"/>
          <w:sz w:val="20"/>
        </w:rPr>
        <w:t>una</w:t>
      </w:r>
      <w:r>
        <w:rPr>
          <w:color w:val="231F20"/>
          <w:spacing w:val="-35"/>
          <w:w w:val="105"/>
          <w:sz w:val="20"/>
        </w:rPr>
        <w:t> </w:t>
      </w:r>
      <w:r>
        <w:rPr>
          <w:color w:val="231F20"/>
          <w:spacing w:val="-3"/>
          <w:w w:val="105"/>
          <w:sz w:val="20"/>
        </w:rPr>
        <w:t>condición </w:t>
      </w:r>
      <w:r>
        <w:rPr>
          <w:color w:val="231F20"/>
          <w:w w:val="110"/>
          <w:sz w:val="20"/>
        </w:rPr>
        <w:t>esencial</w:t>
      </w:r>
      <w:r>
        <w:rPr>
          <w:color w:val="231F20"/>
          <w:spacing w:val="-21"/>
          <w:w w:val="110"/>
          <w:sz w:val="20"/>
        </w:rPr>
        <w:t> </w:t>
      </w:r>
      <w:r>
        <w:rPr>
          <w:color w:val="231F20"/>
          <w:w w:val="110"/>
          <w:sz w:val="20"/>
        </w:rPr>
        <w:t>para</w:t>
      </w:r>
      <w:r>
        <w:rPr>
          <w:color w:val="231F20"/>
          <w:spacing w:val="-20"/>
          <w:w w:val="110"/>
          <w:sz w:val="20"/>
        </w:rPr>
        <w:t> </w:t>
      </w:r>
      <w:r>
        <w:rPr>
          <w:color w:val="231F20"/>
          <w:w w:val="110"/>
          <w:sz w:val="20"/>
        </w:rPr>
        <w:t>asegurar</w:t>
      </w:r>
      <w:r>
        <w:rPr>
          <w:color w:val="231F20"/>
          <w:spacing w:val="-20"/>
          <w:w w:val="110"/>
          <w:sz w:val="20"/>
        </w:rPr>
        <w:t> </w:t>
      </w:r>
      <w:r>
        <w:rPr>
          <w:color w:val="231F20"/>
          <w:w w:val="110"/>
          <w:sz w:val="20"/>
        </w:rPr>
        <w:t>la</w:t>
      </w:r>
      <w:r>
        <w:rPr>
          <w:color w:val="231F20"/>
          <w:spacing w:val="-20"/>
          <w:w w:val="110"/>
          <w:sz w:val="20"/>
        </w:rPr>
        <w:t> </w:t>
      </w:r>
      <w:r>
        <w:rPr>
          <w:color w:val="231F20"/>
          <w:w w:val="110"/>
          <w:sz w:val="20"/>
        </w:rPr>
        <w:t>inocuidad</w:t>
      </w:r>
      <w:r>
        <w:rPr>
          <w:color w:val="231F20"/>
          <w:spacing w:val="-20"/>
          <w:w w:val="110"/>
          <w:sz w:val="20"/>
        </w:rPr>
        <w:t> </w:t>
      </w:r>
      <w:r>
        <w:rPr>
          <w:color w:val="231F20"/>
          <w:w w:val="110"/>
          <w:sz w:val="20"/>
        </w:rPr>
        <w:t>de</w:t>
      </w:r>
      <w:r>
        <w:rPr>
          <w:color w:val="231F20"/>
          <w:spacing w:val="-20"/>
          <w:w w:val="110"/>
          <w:sz w:val="20"/>
        </w:rPr>
        <w:t> </w:t>
      </w:r>
      <w:r>
        <w:rPr>
          <w:color w:val="231F20"/>
          <w:w w:val="110"/>
          <w:sz w:val="20"/>
        </w:rPr>
        <w:t>los</w:t>
      </w:r>
      <w:r>
        <w:rPr>
          <w:color w:val="231F20"/>
          <w:spacing w:val="-20"/>
          <w:w w:val="110"/>
          <w:sz w:val="20"/>
        </w:rPr>
        <w:t> </w:t>
      </w:r>
      <w:r>
        <w:rPr>
          <w:color w:val="231F20"/>
          <w:w w:val="110"/>
          <w:sz w:val="20"/>
        </w:rPr>
        <w:t>productos</w:t>
      </w:r>
      <w:r>
        <w:rPr>
          <w:color w:val="231F20"/>
          <w:spacing w:val="-20"/>
          <w:w w:val="110"/>
          <w:sz w:val="20"/>
        </w:rPr>
        <w:t> </w:t>
      </w:r>
      <w:r>
        <w:rPr>
          <w:color w:val="231F20"/>
          <w:w w:val="110"/>
          <w:sz w:val="20"/>
        </w:rPr>
        <w:t>que</w:t>
      </w:r>
      <w:r>
        <w:rPr>
          <w:color w:val="231F20"/>
          <w:spacing w:val="-20"/>
          <w:w w:val="110"/>
          <w:sz w:val="20"/>
        </w:rPr>
        <w:t> </w:t>
      </w:r>
      <w:r>
        <w:rPr>
          <w:color w:val="231F20"/>
          <w:w w:val="110"/>
          <w:sz w:val="20"/>
        </w:rPr>
        <w:t>allí</w:t>
      </w:r>
      <w:r>
        <w:rPr>
          <w:color w:val="231F20"/>
          <w:spacing w:val="-21"/>
          <w:w w:val="110"/>
          <w:sz w:val="20"/>
        </w:rPr>
        <w:t> </w:t>
      </w:r>
      <w:r>
        <w:rPr>
          <w:color w:val="231F20"/>
          <w:w w:val="110"/>
          <w:sz w:val="20"/>
        </w:rPr>
        <w:t>se</w:t>
      </w:r>
      <w:r>
        <w:rPr>
          <w:color w:val="231F20"/>
          <w:spacing w:val="-20"/>
          <w:w w:val="110"/>
          <w:sz w:val="20"/>
        </w:rPr>
        <w:t> </w:t>
      </w:r>
      <w:r>
        <w:rPr>
          <w:color w:val="231F20"/>
          <w:w w:val="110"/>
          <w:sz w:val="20"/>
        </w:rPr>
        <w:t>elaboren.</w:t>
      </w:r>
    </w:p>
    <w:p>
      <w:pPr>
        <w:pStyle w:val="BodyText"/>
        <w:spacing w:before="9"/>
        <w:rPr>
          <w:sz w:val="17"/>
        </w:rPr>
      </w:pPr>
    </w:p>
    <w:p>
      <w:pPr>
        <w:pStyle w:val="BodyText"/>
        <w:spacing w:line="216" w:lineRule="auto"/>
        <w:ind w:left="133" w:right="961"/>
        <w:jc w:val="both"/>
      </w:pPr>
      <w:r>
        <w:rPr>
          <w:color w:val="231F20"/>
        </w:rPr>
        <w:t>Los POES son procedimientos operativos estandarizados que describen las tareas </w:t>
      </w:r>
      <w:r>
        <w:rPr>
          <w:color w:val="231F20"/>
          <w:spacing w:val="-6"/>
        </w:rPr>
        <w:t>de </w:t>
      </w:r>
      <w:r>
        <w:rPr>
          <w:color w:val="231F20"/>
        </w:rPr>
        <w:t>saneamiento. Se aplican antes, durante y después de las operaciones de elaboración.</w:t>
      </w:r>
      <w:r>
        <w:rPr>
          <w:color w:val="231F20"/>
          <w:spacing w:val="-28"/>
        </w:rPr>
        <w:t> </w:t>
      </w:r>
      <w:r>
        <w:rPr>
          <w:color w:val="231F20"/>
          <w:spacing w:val="-5"/>
        </w:rPr>
        <w:t>Los </w:t>
      </w:r>
      <w:r>
        <w:rPr>
          <w:color w:val="231F20"/>
        </w:rPr>
        <w:t>POES están establecidos como obligatorios por la Resolución N° 233/98 de SENASA </w:t>
      </w:r>
      <w:r>
        <w:rPr>
          <w:color w:val="231F20"/>
          <w:spacing w:val="-5"/>
        </w:rPr>
        <w:t>es- </w:t>
      </w:r>
      <w:r>
        <w:rPr>
          <w:color w:val="231F20"/>
        </w:rPr>
        <w:t>tablece que: </w:t>
      </w:r>
      <w:r>
        <w:rPr>
          <w:color w:val="231F20"/>
          <w:spacing w:val="-5"/>
        </w:rPr>
        <w:t>“Todos </w:t>
      </w:r>
      <w:r>
        <w:rPr>
          <w:color w:val="231F20"/>
        </w:rPr>
        <w:t>los establecimientos donde se faenen animales, elaboren, fraccionen </w:t>
      </w:r>
      <w:r>
        <w:rPr>
          <w:color w:val="231F20"/>
          <w:spacing w:val="-10"/>
        </w:rPr>
        <w:t>y/o </w:t>
      </w:r>
      <w:r>
        <w:rPr>
          <w:color w:val="231F20"/>
        </w:rPr>
        <w:t>depositen alimentos están obligados a desarrollar Procedimientos Operativos Estan- darizados de Saneamiento (POES) que describan los métodos de saneamiento diario a  ser cumplidos por el establecimiento</w:t>
      </w:r>
      <w:r>
        <w:rPr>
          <w:color w:val="231F20"/>
          <w:spacing w:val="24"/>
        </w:rPr>
        <w:t> </w:t>
      </w:r>
      <w:r>
        <w:rPr>
          <w:color w:val="231F20"/>
        </w:rPr>
        <w:t>(...)”.</w:t>
      </w:r>
    </w:p>
    <w:p>
      <w:pPr>
        <w:pStyle w:val="BodyText"/>
        <w:spacing w:line="216" w:lineRule="auto" w:before="215"/>
        <w:ind w:left="133" w:right="961"/>
        <w:jc w:val="both"/>
      </w:pPr>
      <w:r>
        <w:rPr>
          <w:color w:val="0375BC"/>
          <w:spacing w:val="-5"/>
        </w:rPr>
        <w:t>Tópico </w:t>
      </w:r>
      <w:r>
        <w:rPr>
          <w:color w:val="0375BC"/>
        </w:rPr>
        <w:t>1. </w:t>
      </w:r>
      <w:r>
        <w:rPr>
          <w:color w:val="231F20"/>
        </w:rPr>
        <w:t>El énfasis de este tópico está puesto en la prevención de una posible contami- nación directa del producto. Por ello cada establecimiento tiene la posibilidad de diseñar el plan que desee, con sus detalles y especificaciones particulares. Cada establecimiento debe tener un plan escrito que describa los procedimientos diarios que se llevarán a </w:t>
      </w:r>
      <w:r>
        <w:rPr>
          <w:color w:val="231F20"/>
          <w:spacing w:val="-3"/>
        </w:rPr>
        <w:t>cabo </w:t>
      </w:r>
      <w:r>
        <w:rPr>
          <w:color w:val="231F20"/>
        </w:rPr>
        <w:t>durante y entre las operaciones, así como la frecuencia con la que se realizarán y las ac- ciones correctivas tomadas para prevenir la contaminación de los productos.</w:t>
      </w:r>
    </w:p>
    <w:p>
      <w:pPr>
        <w:pStyle w:val="BodyText"/>
        <w:spacing w:before="7"/>
        <w:rPr>
          <w:sz w:val="17"/>
        </w:rPr>
      </w:pPr>
    </w:p>
    <w:p>
      <w:pPr>
        <w:pStyle w:val="BodyText"/>
        <w:spacing w:line="216" w:lineRule="auto" w:before="1"/>
        <w:ind w:left="133" w:right="1005"/>
      </w:pPr>
      <w:r>
        <w:rPr/>
        <w:drawing>
          <wp:anchor distT="0" distB="0" distL="0" distR="0" allowOverlap="1" layoutInCell="1" locked="0" behindDoc="1" simplePos="0" relativeHeight="248760320">
            <wp:simplePos x="0" y="0"/>
            <wp:positionH relativeFrom="page">
              <wp:posOffset>3950999</wp:posOffset>
            </wp:positionH>
            <wp:positionV relativeFrom="paragraph">
              <wp:posOffset>243404</wp:posOffset>
            </wp:positionV>
            <wp:extent cx="2292095" cy="1453273"/>
            <wp:effectExtent l="0" t="0" r="0" b="0"/>
            <wp:wrapNone/>
            <wp:docPr id="23" name="image53.png"/>
            <wp:cNvGraphicFramePr>
              <a:graphicFrameLocks noChangeAspect="1"/>
            </wp:cNvGraphicFramePr>
            <a:graphic>
              <a:graphicData uri="http://schemas.openxmlformats.org/drawingml/2006/picture">
                <pic:pic>
                  <pic:nvPicPr>
                    <pic:cNvPr id="24" name="image53.png"/>
                    <pic:cNvPicPr/>
                  </pic:nvPicPr>
                  <pic:blipFill>
                    <a:blip r:embed="rId70" cstate="print"/>
                    <a:stretch>
                      <a:fillRect/>
                    </a:stretch>
                  </pic:blipFill>
                  <pic:spPr>
                    <a:xfrm>
                      <a:off x="0" y="0"/>
                      <a:ext cx="2292095" cy="1453273"/>
                    </a:xfrm>
                    <a:prstGeom prst="rect">
                      <a:avLst/>
                    </a:prstGeom>
                  </pic:spPr>
                </pic:pic>
              </a:graphicData>
            </a:graphic>
          </wp:anchor>
        </w:drawing>
      </w:r>
      <w:r>
        <w:rPr>
          <w:color w:val="0375BC"/>
          <w:spacing w:val="-5"/>
        </w:rPr>
        <w:t>Tópico </w:t>
      </w:r>
      <w:r>
        <w:rPr>
          <w:color w:val="0375BC"/>
        </w:rPr>
        <w:t>2. </w:t>
      </w:r>
      <w:r>
        <w:rPr>
          <w:color w:val="231F20"/>
        </w:rPr>
        <w:t>Cada POES debe estar firmado por una persona de la empresa con total auto- ridad en el lugar o por una persona de alta</w:t>
      </w:r>
      <w:r>
        <w:rPr>
          <w:color w:val="231F20"/>
          <w:spacing w:val="41"/>
        </w:rPr>
        <w:t> </w:t>
      </w:r>
      <w:r>
        <w:rPr>
          <w:color w:val="231F20"/>
        </w:rPr>
        <w:t>jerar-</w:t>
      </w:r>
    </w:p>
    <w:p>
      <w:pPr>
        <w:pStyle w:val="BodyText"/>
        <w:spacing w:line="216" w:lineRule="auto"/>
        <w:ind w:left="133" w:right="4920"/>
      </w:pPr>
      <w:r>
        <w:rPr>
          <w:color w:val="231F20"/>
        </w:rPr>
        <w:t>quía en la planta. Debe ser firmado en el inicio del</w:t>
      </w:r>
      <w:r>
        <w:rPr>
          <w:color w:val="231F20"/>
          <w:spacing w:val="-15"/>
        </w:rPr>
        <w:t> </w:t>
      </w:r>
      <w:r>
        <w:rPr>
          <w:color w:val="231F20"/>
        </w:rPr>
        <w:t>plan</w:t>
      </w:r>
      <w:r>
        <w:rPr>
          <w:color w:val="231F20"/>
          <w:spacing w:val="-15"/>
        </w:rPr>
        <w:t> </w:t>
      </w:r>
      <w:r>
        <w:rPr>
          <w:color w:val="231F20"/>
        </w:rPr>
        <w:t>y</w:t>
      </w:r>
      <w:r>
        <w:rPr>
          <w:color w:val="231F20"/>
          <w:spacing w:val="-15"/>
        </w:rPr>
        <w:t> </w:t>
      </w:r>
      <w:r>
        <w:rPr>
          <w:color w:val="231F20"/>
        </w:rPr>
        <w:t>cuando</w:t>
      </w:r>
      <w:r>
        <w:rPr>
          <w:color w:val="231F20"/>
          <w:spacing w:val="-15"/>
        </w:rPr>
        <w:t> </w:t>
      </w:r>
      <w:r>
        <w:rPr>
          <w:color w:val="231F20"/>
        </w:rPr>
        <w:t>se</w:t>
      </w:r>
      <w:r>
        <w:rPr>
          <w:color w:val="231F20"/>
          <w:spacing w:val="-14"/>
        </w:rPr>
        <w:t> </w:t>
      </w:r>
      <w:r>
        <w:rPr>
          <w:color w:val="231F20"/>
        </w:rPr>
        <w:t>realice</w:t>
      </w:r>
      <w:r>
        <w:rPr>
          <w:color w:val="231F20"/>
          <w:spacing w:val="-15"/>
        </w:rPr>
        <w:t> </w:t>
      </w:r>
      <w:r>
        <w:rPr>
          <w:color w:val="231F20"/>
        </w:rPr>
        <w:t>alguna</w:t>
      </w:r>
      <w:r>
        <w:rPr>
          <w:color w:val="231F20"/>
          <w:spacing w:val="-15"/>
        </w:rPr>
        <w:t> </w:t>
      </w:r>
      <w:r>
        <w:rPr>
          <w:color w:val="231F20"/>
          <w:spacing w:val="-2"/>
        </w:rPr>
        <w:t>modificación,</w:t>
      </w:r>
    </w:p>
    <w:p>
      <w:pPr>
        <w:spacing w:after="0" w:line="216" w:lineRule="auto"/>
        <w:sectPr>
          <w:pgSz w:w="11910" w:h="16840"/>
          <w:pgMar w:header="897" w:footer="931" w:top="1100" w:bottom="1120" w:left="1000" w:right="1020"/>
        </w:sectPr>
      </w:pPr>
    </w:p>
    <w:p>
      <w:pPr>
        <w:pStyle w:val="BodyText"/>
        <w:spacing w:line="222" w:lineRule="exact"/>
        <w:ind w:left="133"/>
      </w:pPr>
      <w:r>
        <w:rPr/>
        <w:pict>
          <v:shape style="position:absolute;margin-left:293.012787pt;margin-top:4.846147pt;width:4.150pt;height:6.45pt;mso-position-horizontal-relative:page;mso-position-vertical-relative:paragraph;z-index:251748352" coordorigin="5860,97" coordsize="83,129" path="m5860,97l5860,225,5943,161,5860,97xe" filled="true" fillcolor="#231f20" stroked="false">
            <v:path arrowok="t"/>
            <v:fill type="solid"/>
            <w10:wrap type="none"/>
          </v:shape>
        </w:pict>
      </w:r>
      <w:r>
        <w:rPr>
          <w:color w:val="231F20"/>
        </w:rPr>
        <w:t>según se muestra en la Figura 7.</w:t>
      </w:r>
    </w:p>
    <w:p>
      <w:pPr>
        <w:spacing w:before="81"/>
        <w:ind w:left="133" w:right="0" w:firstLine="0"/>
        <w:jc w:val="left"/>
        <w:rPr>
          <w:i/>
          <w:sz w:val="12"/>
        </w:rPr>
      </w:pPr>
      <w:r>
        <w:rPr/>
        <w:br w:type="column"/>
      </w:r>
      <w:r>
        <w:rPr>
          <w:i/>
          <w:color w:val="231F20"/>
          <w:w w:val="105"/>
          <w:sz w:val="12"/>
        </w:rPr>
        <w:t>Figura 7</w:t>
      </w:r>
    </w:p>
    <w:p>
      <w:pPr>
        <w:spacing w:after="0"/>
        <w:jc w:val="left"/>
        <w:rPr>
          <w:sz w:val="12"/>
        </w:rPr>
        <w:sectPr>
          <w:type w:val="continuous"/>
          <w:pgSz w:w="11910" w:h="16840"/>
          <w:pgMar w:top="980" w:bottom="0" w:left="1000" w:right="1020"/>
          <w:cols w:num="2" w:equalWidth="0">
            <w:col w:w="3341" w:space="849"/>
            <w:col w:w="5700"/>
          </w:cols>
        </w:sectPr>
      </w:pPr>
    </w:p>
    <w:p>
      <w:pPr>
        <w:pStyle w:val="BodyText"/>
        <w:spacing w:line="216" w:lineRule="auto" w:before="209"/>
        <w:ind w:left="133" w:right="4940"/>
        <w:jc w:val="both"/>
      </w:pPr>
      <w:r>
        <w:rPr>
          <w:color w:val="0375BC"/>
          <w:spacing w:val="-5"/>
        </w:rPr>
        <w:t>Tópico </w:t>
      </w:r>
      <w:r>
        <w:rPr>
          <w:color w:val="0375BC"/>
        </w:rPr>
        <w:t>3. </w:t>
      </w:r>
      <w:r>
        <w:rPr>
          <w:color w:val="231F20"/>
        </w:rPr>
        <w:t>Los procedimientos pre-operacionales son aquellos que se llevan a cabo en los </w:t>
      </w:r>
      <w:r>
        <w:rPr>
          <w:color w:val="231F20"/>
          <w:spacing w:val="-3"/>
        </w:rPr>
        <w:t>interva- </w:t>
      </w:r>
      <w:r>
        <w:rPr>
          <w:color w:val="231F20"/>
        </w:rPr>
        <w:t>los de producción y como mínimo deben incluir la limpieza de las superficies, de las </w:t>
      </w:r>
      <w:r>
        <w:rPr>
          <w:color w:val="231F20"/>
          <w:spacing w:val="-3"/>
        </w:rPr>
        <w:t>instalaciones </w:t>
      </w:r>
      <w:r>
        <w:rPr>
          <w:color w:val="231F20"/>
        </w:rPr>
        <w:t>y de los equipos y utensilios que están en </w:t>
      </w:r>
      <w:r>
        <w:rPr>
          <w:color w:val="231F20"/>
          <w:spacing w:val="-5"/>
        </w:rPr>
        <w:t>con- </w:t>
      </w:r>
      <w:r>
        <w:rPr>
          <w:color w:val="231F20"/>
        </w:rPr>
        <w:t>tacto con</w:t>
      </w:r>
      <w:r>
        <w:rPr>
          <w:color w:val="231F20"/>
          <w:spacing w:val="7"/>
        </w:rPr>
        <w:t> </w:t>
      </w:r>
      <w:r>
        <w:rPr>
          <w:color w:val="231F20"/>
        </w:rPr>
        <w:t>alimentos.</w:t>
      </w:r>
    </w:p>
    <w:p>
      <w:pPr>
        <w:pStyle w:val="BodyText"/>
        <w:spacing w:line="216" w:lineRule="auto" w:before="216"/>
        <w:ind w:left="133" w:right="962"/>
        <w:jc w:val="both"/>
      </w:pPr>
      <w:r>
        <w:rPr>
          <w:color w:val="0375BC"/>
        </w:rPr>
        <w:t>Tópico 4. </w:t>
      </w:r>
      <w:r>
        <w:rPr>
          <w:color w:val="231F20"/>
        </w:rPr>
        <w:t>El personal designado será además el que realizará las correcciones del plan, cuando sea conveniente. Los establecimientos deben tener registros diarios que demues- tren que se están llevando a cabo los procedimientos de sanitización que fueron delinea- dos en el plan de POES, incluyendo las acciones correctivas que fueron tomadas.</w:t>
      </w:r>
    </w:p>
    <w:p>
      <w:pPr>
        <w:pStyle w:val="BodyText"/>
        <w:spacing w:before="5"/>
        <w:rPr>
          <w:sz w:val="17"/>
        </w:rPr>
      </w:pPr>
    </w:p>
    <w:tbl>
      <w:tblPr>
        <w:tblW w:w="0" w:type="auto"/>
        <w:jc w:val="left"/>
        <w:tblInd w:w="153" w:type="dxa"/>
        <w:tblBorders>
          <w:top w:val="single" w:sz="6" w:space="0" w:color="0375BC"/>
          <w:left w:val="single" w:sz="6" w:space="0" w:color="0375BC"/>
          <w:bottom w:val="single" w:sz="6" w:space="0" w:color="0375BC"/>
          <w:right w:val="single" w:sz="6" w:space="0" w:color="0375BC"/>
          <w:insideH w:val="single" w:sz="6" w:space="0" w:color="0375BC"/>
          <w:insideV w:val="single" w:sz="6" w:space="0" w:color="0375BC"/>
        </w:tblBorders>
        <w:tblLayout w:type="fixed"/>
        <w:tblCellMar>
          <w:top w:w="0" w:type="dxa"/>
          <w:left w:w="0" w:type="dxa"/>
          <w:bottom w:w="0" w:type="dxa"/>
          <w:right w:w="0" w:type="dxa"/>
        </w:tblCellMar>
        <w:tblLook w:val="01E0"/>
      </w:tblPr>
      <w:tblGrid>
        <w:gridCol w:w="2581"/>
        <w:gridCol w:w="4365"/>
        <w:gridCol w:w="1842"/>
      </w:tblGrid>
      <w:tr>
        <w:trPr>
          <w:trHeight w:val="1265" w:hRule="atLeast"/>
        </w:trPr>
        <w:tc>
          <w:tcPr>
            <w:tcW w:w="2581" w:type="dxa"/>
            <w:tcBorders>
              <w:left w:val="single" w:sz="8" w:space="0" w:color="0375BC"/>
              <w:right w:val="single" w:sz="8" w:space="0" w:color="0375BC"/>
            </w:tcBorders>
          </w:tcPr>
          <w:p>
            <w:pPr>
              <w:pStyle w:val="TableParagraph"/>
              <w:spacing w:before="12"/>
              <w:rPr>
                <w:rFonts w:ascii="Century Gothic"/>
                <w:sz w:val="8"/>
              </w:rPr>
            </w:pPr>
          </w:p>
          <w:p>
            <w:pPr>
              <w:pStyle w:val="TableParagraph"/>
              <w:ind w:left="123"/>
              <w:rPr>
                <w:rFonts w:ascii="Century Gothic"/>
                <w:sz w:val="20"/>
              </w:rPr>
            </w:pPr>
            <w:r>
              <w:rPr>
                <w:rFonts w:ascii="Century Gothic"/>
                <w:sz w:val="20"/>
              </w:rPr>
              <w:drawing>
                <wp:inline distT="0" distB="0" distL="0" distR="0">
                  <wp:extent cx="1423711" cy="509587"/>
                  <wp:effectExtent l="0" t="0" r="0" b="0"/>
                  <wp:docPr id="25" name="image54.png"/>
                  <wp:cNvGraphicFramePr>
                    <a:graphicFrameLocks noChangeAspect="1"/>
                  </wp:cNvGraphicFramePr>
                  <a:graphic>
                    <a:graphicData uri="http://schemas.openxmlformats.org/drawingml/2006/picture">
                      <pic:pic>
                        <pic:nvPicPr>
                          <pic:cNvPr id="26" name="image54.png"/>
                          <pic:cNvPicPr/>
                        </pic:nvPicPr>
                        <pic:blipFill>
                          <a:blip r:embed="rId71" cstate="print"/>
                          <a:stretch>
                            <a:fillRect/>
                          </a:stretch>
                        </pic:blipFill>
                        <pic:spPr>
                          <a:xfrm>
                            <a:off x="0" y="0"/>
                            <a:ext cx="1423711" cy="509587"/>
                          </a:xfrm>
                          <a:prstGeom prst="rect">
                            <a:avLst/>
                          </a:prstGeom>
                        </pic:spPr>
                      </pic:pic>
                    </a:graphicData>
                  </a:graphic>
                </wp:inline>
              </w:drawing>
            </w:r>
            <w:r>
              <w:rPr>
                <w:rFonts w:ascii="Century Gothic"/>
                <w:sz w:val="20"/>
              </w:rPr>
            </w:r>
          </w:p>
        </w:tc>
        <w:tc>
          <w:tcPr>
            <w:tcW w:w="4365" w:type="dxa"/>
            <w:tcBorders>
              <w:left w:val="single" w:sz="8" w:space="0" w:color="0375BC"/>
              <w:right w:val="single" w:sz="8" w:space="0" w:color="0375BC"/>
            </w:tcBorders>
          </w:tcPr>
          <w:p>
            <w:pPr>
              <w:pStyle w:val="TableParagraph"/>
              <w:spacing w:before="9"/>
              <w:rPr>
                <w:rFonts w:ascii="Century Gothic"/>
                <w:sz w:val="8"/>
              </w:rPr>
            </w:pPr>
          </w:p>
          <w:p>
            <w:pPr>
              <w:pStyle w:val="TableParagraph"/>
              <w:spacing w:line="123" w:lineRule="exact"/>
              <w:ind w:left="126"/>
              <w:rPr>
                <w:rFonts w:ascii="Century Gothic"/>
                <w:sz w:val="12"/>
              </w:rPr>
            </w:pPr>
            <w:r>
              <w:rPr>
                <w:rFonts w:ascii="Century Gothic"/>
                <w:position w:val="-1"/>
                <w:sz w:val="12"/>
              </w:rPr>
              <w:drawing>
                <wp:inline distT="0" distB="0" distL="0" distR="0">
                  <wp:extent cx="1513798" cy="77724"/>
                  <wp:effectExtent l="0" t="0" r="0" b="0"/>
                  <wp:docPr id="27" name="image55.png"/>
                  <wp:cNvGraphicFramePr>
                    <a:graphicFrameLocks noChangeAspect="1"/>
                  </wp:cNvGraphicFramePr>
                  <a:graphic>
                    <a:graphicData uri="http://schemas.openxmlformats.org/drawingml/2006/picture">
                      <pic:pic>
                        <pic:nvPicPr>
                          <pic:cNvPr id="28" name="image55.png"/>
                          <pic:cNvPicPr/>
                        </pic:nvPicPr>
                        <pic:blipFill>
                          <a:blip r:embed="rId72" cstate="print"/>
                          <a:stretch>
                            <a:fillRect/>
                          </a:stretch>
                        </pic:blipFill>
                        <pic:spPr>
                          <a:xfrm>
                            <a:off x="0" y="0"/>
                            <a:ext cx="1513798" cy="77724"/>
                          </a:xfrm>
                          <a:prstGeom prst="rect">
                            <a:avLst/>
                          </a:prstGeom>
                        </pic:spPr>
                      </pic:pic>
                    </a:graphicData>
                  </a:graphic>
                </wp:inline>
              </w:drawing>
            </w:r>
            <w:r>
              <w:rPr>
                <w:rFonts w:ascii="Century Gothic"/>
                <w:position w:val="-1"/>
                <w:sz w:val="12"/>
              </w:rPr>
            </w:r>
            <w:r>
              <w:rPr>
                <w:rFonts w:ascii="Times New Roman"/>
                <w:spacing w:val="6"/>
                <w:position w:val="-1"/>
                <w:sz w:val="12"/>
              </w:rPr>
              <w:t> </w:t>
            </w:r>
            <w:r>
              <w:rPr>
                <w:rFonts w:ascii="Century Gothic"/>
                <w:spacing w:val="6"/>
                <w:position w:val="-1"/>
                <w:sz w:val="12"/>
              </w:rPr>
              <w:pict>
                <v:group style="width:79.7pt;height:6.05pt;mso-position-horizontal-relative:char;mso-position-vertical-relative:line" coordorigin="0,0" coordsize="1594,121">
                  <v:shape style="position:absolute;left:0;top:0;width:1537;height:121" type="#_x0000_t75" stroked="false">
                    <v:imagedata r:id="rId73" o:title=""/>
                  </v:shape>
                  <v:rect style="position:absolute;left:1548;top:63;width:45;height:13" filled="true" fillcolor="#0375bc" stroked="false">
                    <v:fill type="solid"/>
                  </v:rect>
                </v:group>
              </w:pict>
            </w:r>
            <w:r>
              <w:rPr>
                <w:rFonts w:ascii="Century Gothic"/>
                <w:spacing w:val="6"/>
                <w:position w:val="-1"/>
                <w:sz w:val="12"/>
              </w:rPr>
            </w:r>
          </w:p>
          <w:p>
            <w:pPr>
              <w:pStyle w:val="TableParagraph"/>
              <w:spacing w:before="3"/>
              <w:rPr>
                <w:rFonts w:ascii="Century Gothic"/>
                <w:sz w:val="8"/>
              </w:rPr>
            </w:pPr>
          </w:p>
          <w:p>
            <w:pPr>
              <w:pStyle w:val="TableParagraph"/>
              <w:ind w:left="121"/>
              <w:rPr>
                <w:rFonts w:ascii="Century Gothic"/>
                <w:sz w:val="20"/>
              </w:rPr>
            </w:pPr>
            <w:r>
              <w:rPr>
                <w:rFonts w:ascii="Century Gothic"/>
                <w:sz w:val="20"/>
              </w:rPr>
              <w:pict>
                <v:group style="width:203.6pt;height:40.15pt;mso-position-horizontal-relative:char;mso-position-vertical-relative:line" coordorigin="0,0" coordsize="4072,803">
                  <v:rect style="position:absolute;left:3880;top:62;width:45;height:13" filled="true" fillcolor="#0375bc" stroked="false">
                    <v:fill type="solid"/>
                  </v:rect>
                  <v:shape style="position:absolute;left:0;top:0;width:4072;height:803" type="#_x0000_t75" stroked="false">
                    <v:imagedata r:id="rId74" o:title=""/>
                  </v:shape>
                </v:group>
              </w:pict>
            </w:r>
            <w:r>
              <w:rPr>
                <w:rFonts w:ascii="Century Gothic"/>
                <w:sz w:val="20"/>
              </w:rPr>
            </w:r>
          </w:p>
        </w:tc>
        <w:tc>
          <w:tcPr>
            <w:tcW w:w="1842" w:type="dxa"/>
            <w:tcBorders>
              <w:left w:val="single" w:sz="8" w:space="0" w:color="0375BC"/>
            </w:tcBorders>
          </w:tcPr>
          <w:p>
            <w:pPr>
              <w:pStyle w:val="TableParagraph"/>
              <w:spacing w:before="1"/>
              <w:rPr>
                <w:rFonts w:ascii="Century Gothic"/>
                <w:sz w:val="9"/>
              </w:rPr>
            </w:pPr>
          </w:p>
          <w:p>
            <w:pPr>
              <w:pStyle w:val="TableParagraph"/>
              <w:spacing w:line="118" w:lineRule="exact"/>
              <w:ind w:left="143"/>
              <w:rPr>
                <w:rFonts w:ascii="Century Gothic"/>
                <w:sz w:val="11"/>
              </w:rPr>
            </w:pPr>
            <w:r>
              <w:rPr>
                <w:rFonts w:ascii="Century Gothic"/>
                <w:position w:val="-1"/>
                <w:sz w:val="11"/>
              </w:rPr>
              <w:pict>
                <v:group style="width:57.9pt;height:5.95pt;mso-position-horizontal-relative:char;mso-position-vertical-relative:line" coordorigin="0,0" coordsize="1158,119">
                  <v:shape style="position:absolute;left:0;top:0;width:116;height:117" type="#_x0000_t75" stroked="false">
                    <v:imagedata r:id="rId75" o:title=""/>
                  </v:shape>
                  <v:shape style="position:absolute;left:177;top:30;width:68;height:88" coordorigin="177,31" coordsize="68,88" path="m186,93l177,106,188,114,201,118,213,118,225,117,235,112,242,103,242,103,205,103,195,99,186,93xm222,31l195,31,181,41,181,73,195,78,208,82,218,85,227,87,227,99,222,103,242,103,244,93,244,76,230,71,218,67,208,64,199,61,199,50,203,46,239,46,242,40,233,35,222,31xm239,46l218,46,227,49,235,54,239,46xe" filled="true" fillcolor="#0375bc" stroked="false">
                    <v:path arrowok="t"/>
                    <v:fill type="solid"/>
                  </v:shape>
                  <v:shape style="position:absolute;left:255;top:31;width:77;height:88" coordorigin="255,31" coordsize="77,88" path="m300,64l289,64,276,66,265,71,258,80,255,92,255,109,269,118,298,118,307,113,312,106,332,106,332,104,281,104,274,99,274,83,281,78,332,78,332,68,313,68,306,66,300,64xm332,106l312,106,312,117,332,117,332,106xm332,78l301,78,308,79,313,81,313,97,303,104,332,104,332,78xm327,48l305,48,313,55,313,68,332,68,332,66,329,52,327,48xm295,31l281,31,272,34,262,38,268,54,275,50,282,48,327,48,322,40,311,33,295,31xe" filled="true" fillcolor="#0375bc" stroked="false">
                    <v:path arrowok="t"/>
                    <v:fill type="solid"/>
                  </v:shape>
                  <v:shape style="position:absolute;left:351;top:30;width:76;height:87" coordorigin="352,31" coordsize="76,87" path="m371,32l352,32,352,117,371,117,371,56,379,48,424,48,423,45,371,45,371,32xm424,48l401,48,408,56,408,117,427,117,427,63,425,50,424,48xm397,31l384,31,376,37,371,45,423,45,419,39,410,33,397,31xe" filled="true" fillcolor="#0375bc" stroked="false">
                    <v:path arrowok="t"/>
                    <v:fill type="solid"/>
                  </v:shape>
                  <v:shape style="position:absolute;left:442;top:30;width:82;height:89" coordorigin="443,31" coordsize="82,89" path="m484,31l467,34,454,43,446,57,443,75,443,75,446,93,455,107,469,115,486,119,502,119,513,112,521,103,474,103,464,95,462,81,524,81,525,78,524,75,524,69,462,69,464,55,472,46,516,46,514,44,502,34,484,31xm509,93l503,99,496,103,521,103,509,93xm516,46l497,46,504,56,505,69,524,69,522,59,516,46xe" filled="true" fillcolor="#0375bc" stroked="false">
                    <v:path arrowok="t"/>
                    <v:fill type="solid"/>
                  </v:shape>
                  <v:shape style="position:absolute;left:535;top:31;width:77;height:88" coordorigin="535,31" coordsize="77,88" path="m580,64l569,64,556,66,545,71,538,80,535,92,535,109,549,118,578,118,587,113,593,106,612,106,612,104,562,104,554,99,554,83,562,78,612,78,612,68,593,68,586,66,580,64xm612,106l593,106,593,117,612,117,612,106xm612,78l581,78,588,79,593,81,593,97,583,104,612,104,612,78xm607,48l585,48,593,55,593,68,612,68,612,66,610,52,607,48xm575,31l561,31,552,34,543,38,548,54,556,50,563,48,607,48,603,40,591,33,575,31xe" filled="true" fillcolor="#0375bc" stroked="false">
                    <v:path arrowok="t"/>
                    <v:fill type="solid"/>
                  </v:shape>
                  <v:shape style="position:absolute;left:631;top:30;width:129;height:87" coordorigin="632,31" coordsize="129,87" path="m651,32l632,32,632,117,651,117,651,56,658,48,758,48,756,45,702,45,702,45,651,45,651,32xm713,48l680,48,686,55,686,117,706,117,706,55,713,48xm758,48l735,48,741,55,741,117,760,117,760,63,758,49,758,48xm730,31l718,31,709,36,702,45,756,45,752,39,743,33,730,31xm689,31l664,31,656,38,651,45,702,45,697,36,689,31xe" filled="true" fillcolor="#0375bc" stroked="false">
                    <v:path arrowok="t"/>
                    <v:fill type="solid"/>
                  </v:shape>
                  <v:shape style="position:absolute;left:780;top:0;width:21;height:116" coordorigin="781,1" coordsize="21,116" path="m802,1l781,1,781,19,802,19,802,1xm801,32l782,32,782,117,801,117,801,32xe" filled="true" fillcolor="#0375bc" stroked="false">
                    <v:path arrowok="t"/>
                    <v:fill type="solid"/>
                  </v:shape>
                  <v:shape style="position:absolute;left:818;top:30;width:82;height:89" coordorigin="818,31" coordsize="82,89" path="m860,31l843,34,830,43,821,57,818,75,818,75,822,93,831,107,845,115,862,119,877,119,888,112,896,103,850,103,840,95,838,81,900,81,900,78,900,75,899,69,838,69,839,55,848,46,891,46,890,44,877,34,860,31xm885,93l878,99,871,103,896,103,885,93xm891,46l872,46,880,56,881,69,899,69,898,59,891,46xe" filled="true" fillcolor="#0375bc" stroked="false">
                    <v:path arrowok="t"/>
                    <v:fill type="solid"/>
                  </v:shape>
                  <v:shape style="position:absolute;left:916;top:30;width:76;height:87" coordorigin="916,31" coordsize="76,87" path="m936,32l916,32,916,117,936,117,936,56,944,48,989,48,988,45,936,45,936,32xm989,48l966,48,973,56,973,117,992,117,992,63,990,50,989,48xm962,31l949,31,941,37,936,45,988,45,984,39,975,33,962,31xe" filled="true" fillcolor="#0375bc" stroked="false">
                    <v:path arrowok="t"/>
                    <v:fill type="solid"/>
                  </v:shape>
                  <v:shape style="position:absolute;left:1005;top:9;width:53;height:110" coordorigin="1006,9" coordsize="53,110" path="m1036,49l1016,49,1016,112,1027,118,1048,118,1053,117,1058,114,1058,101,1040,101,1036,98,1036,49xm1058,98l1054,100,1051,101,1058,101,1058,98xm1059,32l1006,32,1006,49,1059,49,1059,32xm1036,9l1016,9,1016,32,1036,32,1036,9xe" filled="true" fillcolor="#0375bc" stroked="false">
                    <v:path arrowok="t"/>
                    <v:fill type="solid"/>
                  </v:shape>
                  <v:shape style="position:absolute;left:1067;top:30;width:91;height:89" coordorigin="1068,31" coordsize="91,89" path="m1113,31l1095,34,1081,44,1071,58,1068,74,1068,75,1071,92,1081,106,1095,115,1113,119,1131,115,1145,106,1148,102,1098,102,1087,90,1087,60,1097,47,1148,47,1145,43,1131,34,1113,31xm1148,47l1128,47,1138,60,1139,90,1129,102,1148,102,1154,92,1158,75,1158,74,1154,57,1148,47xe" filled="true" fillcolor="#0375bc" stroked="false">
                    <v:path arrowok="t"/>
                    <v:fill type="solid"/>
                  </v:shape>
                </v:group>
              </w:pict>
            </w:r>
            <w:r>
              <w:rPr>
                <w:rFonts w:ascii="Century Gothic"/>
                <w:position w:val="-1"/>
                <w:sz w:val="11"/>
              </w:rPr>
            </w:r>
          </w:p>
          <w:p>
            <w:pPr>
              <w:pStyle w:val="TableParagraph"/>
              <w:spacing w:before="3" w:after="1"/>
              <w:rPr>
                <w:rFonts w:ascii="Century Gothic"/>
                <w:sz w:val="8"/>
              </w:rPr>
            </w:pPr>
          </w:p>
          <w:p>
            <w:pPr>
              <w:pStyle w:val="TableParagraph"/>
              <w:spacing w:line="117" w:lineRule="exact"/>
              <w:ind w:left="141"/>
              <w:rPr>
                <w:rFonts w:ascii="Century Gothic"/>
                <w:sz w:val="11"/>
              </w:rPr>
            </w:pPr>
            <w:r>
              <w:rPr>
                <w:rFonts w:ascii="Century Gothic"/>
                <w:position w:val="-1"/>
                <w:sz w:val="11"/>
              </w:rPr>
              <w:drawing>
                <wp:inline distT="0" distB="0" distL="0" distR="0">
                  <wp:extent cx="766917" cy="74675"/>
                  <wp:effectExtent l="0" t="0" r="0" b="0"/>
                  <wp:docPr id="29" name="image59.png"/>
                  <wp:cNvGraphicFramePr>
                    <a:graphicFrameLocks noChangeAspect="1"/>
                  </wp:cNvGraphicFramePr>
                  <a:graphic>
                    <a:graphicData uri="http://schemas.openxmlformats.org/drawingml/2006/picture">
                      <pic:pic>
                        <pic:nvPicPr>
                          <pic:cNvPr id="30" name="image59.png"/>
                          <pic:cNvPicPr/>
                        </pic:nvPicPr>
                        <pic:blipFill>
                          <a:blip r:embed="rId76" cstate="print"/>
                          <a:stretch>
                            <a:fillRect/>
                          </a:stretch>
                        </pic:blipFill>
                        <pic:spPr>
                          <a:xfrm>
                            <a:off x="0" y="0"/>
                            <a:ext cx="766917" cy="74675"/>
                          </a:xfrm>
                          <a:prstGeom prst="rect">
                            <a:avLst/>
                          </a:prstGeom>
                        </pic:spPr>
                      </pic:pic>
                    </a:graphicData>
                  </a:graphic>
                </wp:inline>
              </w:drawing>
            </w:r>
            <w:r>
              <w:rPr>
                <w:rFonts w:ascii="Century Gothic"/>
                <w:position w:val="-1"/>
                <w:sz w:val="11"/>
              </w:rPr>
            </w:r>
          </w:p>
          <w:p>
            <w:pPr>
              <w:pStyle w:val="TableParagraph"/>
              <w:spacing w:before="7"/>
              <w:rPr>
                <w:rFonts w:ascii="Century Gothic"/>
                <w:sz w:val="8"/>
              </w:rPr>
            </w:pPr>
          </w:p>
          <w:p>
            <w:pPr>
              <w:pStyle w:val="TableParagraph"/>
              <w:spacing w:line="139" w:lineRule="exact"/>
              <w:ind w:left="135"/>
              <w:rPr>
                <w:rFonts w:ascii="Century Gothic"/>
                <w:sz w:val="13"/>
              </w:rPr>
            </w:pPr>
            <w:r>
              <w:rPr>
                <w:rFonts w:ascii="Century Gothic"/>
                <w:position w:val="-2"/>
                <w:sz w:val="13"/>
              </w:rPr>
              <w:pict>
                <v:group style="width:45.9pt;height:7pt;mso-position-horizontal-relative:char;mso-position-vertical-relative:line" coordorigin="0,0" coordsize="918,140">
                  <v:shape style="position:absolute;left:0;top:29;width:87;height:87" coordorigin="0,30" coordsize="87,87" path="m43,30l26,33,12,43,3,56,0,73,0,73,3,90,12,104,26,113,43,116,60,113,71,105,43,105,31,103,21,96,15,86,13,73,13,73,15,60,21,50,31,43,43,41,71,41,60,33,43,30xm71,41l43,41,55,43,65,50,71,61,74,73,74,73,71,86,65,96,55,103,43,105,71,105,74,103,83,90,86,73,86,73,83,56,74,43,71,41xe" filled="true" fillcolor="#0375bc" stroked="false">
                    <v:path arrowok="t"/>
                    <v:fill type="solid"/>
                  </v:shape>
                  <v:shape style="position:absolute;left:105;top:29;width:84;height:111" coordorigin="105,30" coordsize="84,111" path="m118,32l105,32,105,140,118,140,118,99,130,99,126,96,120,86,117,73,117,73,120,60,126,50,128,48,118,48,118,32xm130,99l118,99,124,108,134,116,149,116,164,113,176,105,147,105,136,103,130,99xm176,41l147,41,158,43,167,50,174,60,176,73,176,73,174,87,168,97,158,103,147,105,176,105,176,105,185,91,189,73,189,73,185,55,176,41,176,41xm149,30l134,30,124,38,118,48,128,48,136,43,147,41,176,41,164,33,149,30xe" filled="true" fillcolor="#0375bc" stroked="false">
                    <v:path arrowok="t"/>
                    <v:fill type="solid"/>
                  </v:shape>
                  <v:shape style="position:absolute;left:203;top:29;width:79;height:87" coordorigin="203,30" coordsize="79,87" path="m243,30l227,33,214,43,206,56,203,73,206,91,215,104,228,113,244,116,260,116,270,110,274,106,245,106,234,104,225,98,219,90,216,78,281,78,281,73,281,68,216,68,217,52,228,40,268,40,259,33,243,30xm271,94l264,101,256,106,274,106,279,101,271,94xm268,40l259,40,267,53,269,68,281,68,279,57,271,43,268,40xe" filled="true" fillcolor="#0375bc" stroked="false">
                    <v:path arrowok="t"/>
                    <v:fill type="solid"/>
                  </v:shape>
                  <v:shape style="position:absolute;left:299;top:30;width:47;height:85" coordorigin="300,30" coordsize="47,85" path="m312,32l300,32,300,114,312,114,312,81,315,65,322,53,312,53,312,32xm346,30l335,32,325,36,318,44,312,53,322,53,322,53,332,46,345,43,346,43,346,30xe" filled="true" fillcolor="#0375bc" stroked="false">
                    <v:path arrowok="t"/>
                    <v:fill type="solid"/>
                  </v:shape>
                  <v:shape style="position:absolute;left:351;top:30;width:73;height:86" coordorigin="351,30" coordsize="73,86" path="m397,63l387,63,372,65,361,70,354,78,351,90,351,90,354,102,361,110,371,114,382,116,397,116,406,109,409,106,373,106,364,100,364,79,372,73,424,73,424,67,412,67,404,64,397,63xm424,102l412,102,412,114,424,114,424,102xm424,73l398,73,406,75,412,76,412,97,400,106,409,106,412,102,424,102,424,73xm417,42l403,42,412,49,412,67,424,67,424,53,421,45,417,42xm400,30l376,30,368,33,359,37,362,47,370,44,378,42,417,42,409,34,400,30xe" filled="true" fillcolor="#0375bc" stroked="false">
                    <v:path arrowok="t"/>
                    <v:fill type="solid"/>
                  </v:shape>
                  <v:shape style="position:absolute;left:441;top:29;width:77;height:87" coordorigin="442,30" coordsize="77,87" path="m500,30l484,30,467,33,454,43,445,56,442,73,442,73,445,90,454,104,467,113,484,116,500,116,510,110,513,105,485,105,473,103,463,96,457,86,454,73,454,73,457,60,463,50,472,43,484,41,514,41,510,36,500,30xm510,93l503,100,495,105,513,105,518,100,510,93xm514,41l495,41,503,46,509,53,517,45,514,41xe" filled="true" fillcolor="#0375bc" stroked="false">
                    <v:path arrowok="t"/>
                    <v:fill type="solid"/>
                  </v:shape>
                  <v:shape style="position:absolute;left:535;top:0;width:15;height:115" coordorigin="535,0" coordsize="15,115" path="m549,0l535,0,535,14,549,14,549,0xm548,32l536,32,536,114,548,114,548,32xe" filled="true" fillcolor="#0375bc" stroked="false">
                    <v:path arrowok="t"/>
                    <v:fill type="solid"/>
                  </v:shape>
                  <v:shape style="position:absolute;left:568;top:29;width:87;height:87" coordorigin="569,30" coordsize="87,87" path="m612,30l595,33,581,43,572,56,569,73,569,73,572,90,581,104,594,113,612,116,629,113,640,105,612,105,600,103,590,96,584,86,581,73,581,73,584,60,590,50,599,43,612,41,640,41,629,33,612,30xm640,41l612,41,624,43,634,50,640,61,642,73,642,73,640,86,634,96,624,103,612,105,640,105,643,103,652,90,655,73,655,73,652,56,643,43,640,41xe" filled="true" fillcolor="#0375bc" stroked="false">
                    <v:path arrowok="t"/>
                    <v:fill type="solid"/>
                  </v:shape>
                  <v:shape style="position:absolute;left:674;top:29;width:73;height:85" coordorigin="674,30" coordsize="73,85" path="m686,32l674,32,674,114,686,114,686,52,692,46,686,46,686,32xm739,41l726,41,734,51,734,114,746,114,746,63,744,50,739,41xm715,30l700,30,692,37,686,46,692,46,697,41,739,41,738,39,728,32,715,30xe" filled="true" fillcolor="#0375bc" stroked="false">
                    <v:path arrowok="t"/>
                    <v:fill type="solid"/>
                  </v:shape>
                  <v:shape style="position:absolute;left:764;top:29;width:79;height:87" coordorigin="764,30" coordsize="79,87" path="m804,30l788,33,776,43,767,56,764,73,768,91,776,104,790,113,806,116,821,116,831,110,835,106,806,106,795,104,787,98,780,90,777,78,842,78,842,73,842,68,777,68,779,52,789,40,829,40,820,33,804,30xm832,94l825,101,817,106,835,106,840,101,832,94xm829,40l820,40,829,53,830,68,842,68,840,57,832,43,829,40xe" filled="true" fillcolor="#0375bc" stroked="false">
                    <v:path arrowok="t"/>
                    <v:fill type="solid"/>
                  </v:shape>
                  <v:shape style="position:absolute;left:854;top:30;width:64;height:86" coordorigin="854,30" coordsize="64,86" path="m860,95l854,104,863,111,876,116,905,116,918,107,918,106,879,106,869,102,860,95xm896,30l870,30,858,40,858,69,872,74,896,81,906,84,906,100,899,106,918,106,918,76,904,71,870,61,870,46,876,41,915,41,916,39,908,34,896,30xm915,41l894,41,903,44,910,49,915,41xe" filled="true" fillcolor="#0375bc" stroked="false">
                    <v:path arrowok="t"/>
                    <v:fill type="solid"/>
                  </v:shape>
                </v:group>
              </w:pict>
            </w:r>
            <w:r>
              <w:rPr>
                <w:rFonts w:ascii="Century Gothic"/>
                <w:position w:val="-2"/>
                <w:sz w:val="13"/>
              </w:rPr>
            </w:r>
          </w:p>
        </w:tc>
      </w:tr>
    </w:tbl>
    <w:p>
      <w:pPr>
        <w:spacing w:after="0" w:line="139" w:lineRule="exact"/>
        <w:rPr>
          <w:rFonts w:ascii="Century Gothic"/>
          <w:sz w:val="13"/>
        </w:rPr>
        <w:sectPr>
          <w:type w:val="continuous"/>
          <w:pgSz w:w="11910" w:h="16840"/>
          <w:pgMar w:top="980" w:bottom="0" w:left="1000" w:right="1020"/>
        </w:sectPr>
      </w:pPr>
    </w:p>
    <w:p>
      <w:pPr>
        <w:pStyle w:val="BodyText"/>
      </w:pPr>
    </w:p>
    <w:p>
      <w:pPr>
        <w:pStyle w:val="BodyText"/>
        <w:spacing w:before="6"/>
      </w:pPr>
    </w:p>
    <w:p>
      <w:pPr>
        <w:pStyle w:val="BodyText"/>
        <w:spacing w:line="216" w:lineRule="auto" w:before="118"/>
        <w:ind w:left="984" w:right="111"/>
        <w:jc w:val="both"/>
      </w:pPr>
      <w:r>
        <w:rPr/>
        <w:pict>
          <v:shape style="position:absolute;margin-left:266.742401pt;margin-top:127.369209pt;width:1pt;height:1.85pt;mso-position-horizontal-relative:page;mso-position-vertical-relative:paragraph;z-index:-254540800" coordorigin="5335,2547" coordsize="20,37" path="m5355,2547l5340,2547,5340,2564,5346,2564,5346,2571,5343,2575,5335,2578,5337,2584,5349,2581,5355,2575,5355,2547xe" filled="true" fillcolor="#231f20" stroked="false">
            <v:path arrowok="t"/>
            <v:fill type="solid"/>
            <w10:wrap type="none"/>
          </v:shape>
        </w:pict>
      </w:r>
      <w:r>
        <w:rPr>
          <w:color w:val="0375BC"/>
          <w:spacing w:val="-5"/>
          <w:w w:val="105"/>
        </w:rPr>
        <w:t>Tópico </w:t>
      </w:r>
      <w:r>
        <w:rPr>
          <w:color w:val="0375BC"/>
          <w:w w:val="105"/>
        </w:rPr>
        <w:t>5 </w:t>
      </w:r>
      <w:r>
        <w:rPr>
          <w:color w:val="231F20"/>
          <w:w w:val="105"/>
        </w:rPr>
        <w:t>No hay requerimientos en lo que respecta al formato. Los registros pueden</w:t>
      </w:r>
      <w:r>
        <w:rPr>
          <w:color w:val="231F20"/>
          <w:spacing w:val="-36"/>
          <w:w w:val="105"/>
        </w:rPr>
        <w:t> </w:t>
      </w:r>
      <w:r>
        <w:rPr>
          <w:color w:val="231F20"/>
          <w:w w:val="105"/>
        </w:rPr>
        <w:t>ser mantenidos</w:t>
      </w:r>
      <w:r>
        <w:rPr>
          <w:color w:val="231F20"/>
          <w:spacing w:val="-9"/>
          <w:w w:val="105"/>
        </w:rPr>
        <w:t> </w:t>
      </w:r>
      <w:r>
        <w:rPr>
          <w:color w:val="231F20"/>
          <w:w w:val="105"/>
        </w:rPr>
        <w:t>en</w:t>
      </w:r>
      <w:r>
        <w:rPr>
          <w:color w:val="231F20"/>
          <w:spacing w:val="-8"/>
          <w:w w:val="105"/>
        </w:rPr>
        <w:t> </w:t>
      </w:r>
      <w:r>
        <w:rPr>
          <w:color w:val="231F20"/>
          <w:w w:val="105"/>
        </w:rPr>
        <w:t>formato</w:t>
      </w:r>
      <w:r>
        <w:rPr>
          <w:color w:val="231F20"/>
          <w:spacing w:val="-9"/>
          <w:w w:val="105"/>
        </w:rPr>
        <w:t> </w:t>
      </w:r>
      <w:r>
        <w:rPr>
          <w:color w:val="231F20"/>
          <w:w w:val="105"/>
        </w:rPr>
        <w:t>electrónico</w:t>
      </w:r>
      <w:r>
        <w:rPr>
          <w:color w:val="231F20"/>
          <w:spacing w:val="-8"/>
          <w:w w:val="105"/>
        </w:rPr>
        <w:t> </w:t>
      </w:r>
      <w:r>
        <w:rPr>
          <w:color w:val="231F20"/>
          <w:w w:val="105"/>
        </w:rPr>
        <w:t>o</w:t>
      </w:r>
      <w:r>
        <w:rPr>
          <w:color w:val="231F20"/>
          <w:spacing w:val="-9"/>
          <w:w w:val="105"/>
        </w:rPr>
        <w:t> </w:t>
      </w:r>
      <w:r>
        <w:rPr>
          <w:color w:val="231F20"/>
          <w:w w:val="105"/>
        </w:rPr>
        <w:t>en</w:t>
      </w:r>
      <w:r>
        <w:rPr>
          <w:color w:val="231F20"/>
          <w:spacing w:val="-8"/>
          <w:w w:val="105"/>
        </w:rPr>
        <w:t> </w:t>
      </w:r>
      <w:r>
        <w:rPr>
          <w:color w:val="231F20"/>
          <w:w w:val="105"/>
        </w:rPr>
        <w:t>papel</w:t>
      </w:r>
      <w:r>
        <w:rPr>
          <w:color w:val="231F20"/>
          <w:spacing w:val="-9"/>
          <w:w w:val="105"/>
        </w:rPr>
        <w:t> </w:t>
      </w:r>
      <w:r>
        <w:rPr>
          <w:color w:val="231F20"/>
          <w:w w:val="105"/>
        </w:rPr>
        <w:t>o</w:t>
      </w:r>
      <w:r>
        <w:rPr>
          <w:color w:val="231F20"/>
          <w:spacing w:val="-8"/>
          <w:w w:val="105"/>
        </w:rPr>
        <w:t> </w:t>
      </w:r>
      <w:r>
        <w:rPr>
          <w:color w:val="231F20"/>
          <w:w w:val="105"/>
        </w:rPr>
        <w:t>de</w:t>
      </w:r>
      <w:r>
        <w:rPr>
          <w:color w:val="231F20"/>
          <w:spacing w:val="-8"/>
          <w:w w:val="105"/>
        </w:rPr>
        <w:t> </w:t>
      </w:r>
      <w:r>
        <w:rPr>
          <w:color w:val="231F20"/>
          <w:w w:val="105"/>
        </w:rPr>
        <w:t>cualquier</w:t>
      </w:r>
      <w:r>
        <w:rPr>
          <w:color w:val="231F20"/>
          <w:spacing w:val="-9"/>
          <w:w w:val="105"/>
        </w:rPr>
        <w:t> </w:t>
      </w:r>
      <w:r>
        <w:rPr>
          <w:color w:val="231F20"/>
          <w:w w:val="105"/>
        </w:rPr>
        <w:t>otra</w:t>
      </w:r>
      <w:r>
        <w:rPr>
          <w:color w:val="231F20"/>
          <w:spacing w:val="-8"/>
          <w:w w:val="105"/>
        </w:rPr>
        <w:t> </w:t>
      </w:r>
      <w:r>
        <w:rPr>
          <w:color w:val="231F20"/>
          <w:w w:val="105"/>
        </w:rPr>
        <w:t>manera</w:t>
      </w:r>
      <w:r>
        <w:rPr>
          <w:color w:val="231F20"/>
          <w:spacing w:val="-9"/>
          <w:w w:val="105"/>
        </w:rPr>
        <w:t> </w:t>
      </w:r>
      <w:r>
        <w:rPr>
          <w:color w:val="231F20"/>
          <w:w w:val="105"/>
        </w:rPr>
        <w:t>que</w:t>
      </w:r>
      <w:r>
        <w:rPr>
          <w:color w:val="231F20"/>
          <w:spacing w:val="-8"/>
          <w:w w:val="105"/>
        </w:rPr>
        <w:t> </w:t>
      </w:r>
      <w:r>
        <w:rPr>
          <w:color w:val="231F20"/>
          <w:w w:val="105"/>
        </w:rPr>
        <w:t>resulte accesible</w:t>
      </w:r>
      <w:r>
        <w:rPr>
          <w:color w:val="231F20"/>
          <w:spacing w:val="-36"/>
          <w:w w:val="105"/>
        </w:rPr>
        <w:t> </w:t>
      </w:r>
      <w:r>
        <w:rPr>
          <w:color w:val="231F20"/>
          <w:w w:val="105"/>
        </w:rPr>
        <w:t>al</w:t>
      </w:r>
      <w:r>
        <w:rPr>
          <w:color w:val="231F20"/>
          <w:spacing w:val="-35"/>
          <w:w w:val="105"/>
        </w:rPr>
        <w:t> </w:t>
      </w:r>
      <w:r>
        <w:rPr>
          <w:color w:val="231F20"/>
          <w:w w:val="105"/>
        </w:rPr>
        <w:t>personal</w:t>
      </w:r>
      <w:r>
        <w:rPr>
          <w:color w:val="231F20"/>
          <w:spacing w:val="-36"/>
          <w:w w:val="105"/>
        </w:rPr>
        <w:t> </w:t>
      </w:r>
      <w:r>
        <w:rPr>
          <w:color w:val="231F20"/>
          <w:w w:val="105"/>
        </w:rPr>
        <w:t>que</w:t>
      </w:r>
      <w:r>
        <w:rPr>
          <w:color w:val="231F20"/>
          <w:spacing w:val="-35"/>
          <w:w w:val="105"/>
        </w:rPr>
        <w:t> </w:t>
      </w:r>
      <w:r>
        <w:rPr>
          <w:color w:val="231F20"/>
          <w:w w:val="105"/>
        </w:rPr>
        <w:t>realiza</w:t>
      </w:r>
      <w:r>
        <w:rPr>
          <w:color w:val="231F20"/>
          <w:spacing w:val="-36"/>
          <w:w w:val="105"/>
        </w:rPr>
        <w:t> </w:t>
      </w:r>
      <w:r>
        <w:rPr>
          <w:color w:val="231F20"/>
          <w:w w:val="105"/>
        </w:rPr>
        <w:t>las</w:t>
      </w:r>
      <w:r>
        <w:rPr>
          <w:color w:val="231F20"/>
          <w:spacing w:val="-35"/>
          <w:w w:val="105"/>
        </w:rPr>
        <w:t> </w:t>
      </w:r>
      <w:r>
        <w:rPr>
          <w:color w:val="231F20"/>
          <w:w w:val="105"/>
        </w:rPr>
        <w:t>inspecciones.</w:t>
      </w:r>
      <w:r>
        <w:rPr>
          <w:color w:val="231F20"/>
          <w:spacing w:val="-36"/>
          <w:w w:val="105"/>
        </w:rPr>
        <w:t> </w:t>
      </w:r>
      <w:r>
        <w:rPr>
          <w:color w:val="231F20"/>
          <w:w w:val="105"/>
        </w:rPr>
        <w:t>En</w:t>
      </w:r>
      <w:r>
        <w:rPr>
          <w:color w:val="231F20"/>
          <w:spacing w:val="-35"/>
          <w:w w:val="105"/>
        </w:rPr>
        <w:t> </w:t>
      </w:r>
      <w:r>
        <w:rPr>
          <w:color w:val="231F20"/>
          <w:w w:val="105"/>
        </w:rPr>
        <w:t>general</w:t>
      </w:r>
      <w:r>
        <w:rPr>
          <w:color w:val="231F20"/>
          <w:spacing w:val="-36"/>
          <w:w w:val="105"/>
        </w:rPr>
        <w:t> </w:t>
      </w:r>
      <w:r>
        <w:rPr>
          <w:color w:val="231F20"/>
          <w:w w:val="105"/>
        </w:rPr>
        <w:t>una</w:t>
      </w:r>
      <w:r>
        <w:rPr>
          <w:color w:val="231F20"/>
          <w:spacing w:val="-35"/>
          <w:w w:val="105"/>
        </w:rPr>
        <w:t> </w:t>
      </w:r>
      <w:r>
        <w:rPr>
          <w:color w:val="231F20"/>
          <w:w w:val="105"/>
        </w:rPr>
        <w:t>planta</w:t>
      </w:r>
      <w:r>
        <w:rPr>
          <w:color w:val="231F20"/>
          <w:spacing w:val="-35"/>
          <w:w w:val="105"/>
        </w:rPr>
        <w:t> </w:t>
      </w:r>
      <w:r>
        <w:rPr>
          <w:color w:val="231F20"/>
          <w:w w:val="105"/>
        </w:rPr>
        <w:t>elaboradora</w:t>
      </w:r>
      <w:r>
        <w:rPr>
          <w:color w:val="231F20"/>
          <w:spacing w:val="-36"/>
          <w:w w:val="105"/>
        </w:rPr>
        <w:t> </w:t>
      </w:r>
      <w:r>
        <w:rPr>
          <w:color w:val="231F20"/>
          <w:spacing w:val="-5"/>
          <w:w w:val="105"/>
        </w:rPr>
        <w:t>de- </w:t>
      </w:r>
      <w:r>
        <w:rPr>
          <w:color w:val="231F20"/>
          <w:w w:val="105"/>
        </w:rPr>
        <w:t>bería</w:t>
      </w:r>
      <w:r>
        <w:rPr>
          <w:color w:val="231F20"/>
          <w:spacing w:val="-6"/>
          <w:w w:val="105"/>
        </w:rPr>
        <w:t> </w:t>
      </w:r>
      <w:r>
        <w:rPr>
          <w:color w:val="231F20"/>
          <w:spacing w:val="-3"/>
          <w:w w:val="105"/>
        </w:rPr>
        <w:t>disponer,</w:t>
      </w:r>
      <w:r>
        <w:rPr>
          <w:color w:val="231F20"/>
          <w:spacing w:val="-5"/>
          <w:w w:val="105"/>
        </w:rPr>
        <w:t> </w:t>
      </w:r>
      <w:r>
        <w:rPr>
          <w:color w:val="231F20"/>
          <w:w w:val="105"/>
        </w:rPr>
        <w:t>como</w:t>
      </w:r>
      <w:r>
        <w:rPr>
          <w:color w:val="231F20"/>
          <w:spacing w:val="-6"/>
          <w:w w:val="105"/>
        </w:rPr>
        <w:t> </w:t>
      </w:r>
      <w:r>
        <w:rPr>
          <w:color w:val="231F20"/>
          <w:w w:val="105"/>
        </w:rPr>
        <w:t>mínimo,</w:t>
      </w:r>
      <w:r>
        <w:rPr>
          <w:color w:val="231F20"/>
          <w:spacing w:val="-5"/>
          <w:w w:val="105"/>
        </w:rPr>
        <w:t> </w:t>
      </w:r>
      <w:r>
        <w:rPr>
          <w:color w:val="231F20"/>
          <w:w w:val="105"/>
        </w:rPr>
        <w:t>de</w:t>
      </w:r>
      <w:r>
        <w:rPr>
          <w:color w:val="231F20"/>
          <w:spacing w:val="-6"/>
          <w:w w:val="105"/>
        </w:rPr>
        <w:t> </w:t>
      </w:r>
      <w:r>
        <w:rPr>
          <w:color w:val="231F20"/>
          <w:w w:val="105"/>
        </w:rPr>
        <w:t>los</w:t>
      </w:r>
      <w:r>
        <w:rPr>
          <w:color w:val="231F20"/>
          <w:spacing w:val="-5"/>
          <w:w w:val="105"/>
        </w:rPr>
        <w:t> </w:t>
      </w:r>
      <w:r>
        <w:rPr>
          <w:color w:val="231F20"/>
          <w:w w:val="105"/>
        </w:rPr>
        <w:t>POES</w:t>
      </w:r>
      <w:r>
        <w:rPr>
          <w:color w:val="231F20"/>
          <w:spacing w:val="-6"/>
          <w:w w:val="105"/>
        </w:rPr>
        <w:t> </w:t>
      </w:r>
      <w:r>
        <w:rPr>
          <w:color w:val="231F20"/>
          <w:w w:val="105"/>
        </w:rPr>
        <w:t>que</w:t>
      </w:r>
      <w:r>
        <w:rPr>
          <w:color w:val="231F20"/>
          <w:spacing w:val="-5"/>
          <w:w w:val="105"/>
        </w:rPr>
        <w:t> </w:t>
      </w:r>
      <w:r>
        <w:rPr>
          <w:color w:val="231F20"/>
          <w:w w:val="105"/>
        </w:rPr>
        <w:t>se</w:t>
      </w:r>
      <w:r>
        <w:rPr>
          <w:color w:val="231F20"/>
          <w:spacing w:val="-6"/>
          <w:w w:val="105"/>
        </w:rPr>
        <w:t> </w:t>
      </w:r>
      <w:r>
        <w:rPr>
          <w:color w:val="231F20"/>
          <w:w w:val="105"/>
        </w:rPr>
        <w:t>presentan</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6"/>
          <w:w w:val="105"/>
        </w:rPr>
        <w:t> </w:t>
      </w:r>
      <w:r>
        <w:rPr>
          <w:color w:val="231F20"/>
          <w:w w:val="105"/>
        </w:rPr>
        <w:t>cuadro.</w:t>
      </w:r>
    </w:p>
    <w:p>
      <w:pPr>
        <w:pStyle w:val="BodyText"/>
        <w:spacing w:before="4"/>
        <w:rPr>
          <w:sz w:val="15"/>
        </w:rPr>
      </w:pPr>
    </w:p>
    <w:tbl>
      <w:tblPr>
        <w:tblW w:w="0" w:type="auto"/>
        <w:jc w:val="left"/>
        <w:tblInd w:w="999" w:type="dxa"/>
        <w:tblBorders>
          <w:top w:val="single" w:sz="6" w:space="0" w:color="0375BC"/>
          <w:left w:val="single" w:sz="6" w:space="0" w:color="0375BC"/>
          <w:bottom w:val="single" w:sz="6" w:space="0" w:color="0375BC"/>
          <w:right w:val="single" w:sz="6" w:space="0" w:color="0375BC"/>
          <w:insideH w:val="single" w:sz="6" w:space="0" w:color="0375BC"/>
          <w:insideV w:val="single" w:sz="6" w:space="0" w:color="0375BC"/>
        </w:tblBorders>
        <w:tblLayout w:type="fixed"/>
        <w:tblCellMar>
          <w:top w:w="0" w:type="dxa"/>
          <w:left w:w="0" w:type="dxa"/>
          <w:bottom w:w="0" w:type="dxa"/>
          <w:right w:w="0" w:type="dxa"/>
        </w:tblCellMar>
        <w:tblLook w:val="01E0"/>
      </w:tblPr>
      <w:tblGrid>
        <w:gridCol w:w="7044"/>
      </w:tblGrid>
      <w:tr>
        <w:trPr>
          <w:trHeight w:val="317" w:hRule="atLeast"/>
        </w:trPr>
        <w:tc>
          <w:tcPr>
            <w:tcW w:w="7044" w:type="dxa"/>
          </w:tcPr>
          <w:p>
            <w:pPr>
              <w:pStyle w:val="TableParagraph"/>
              <w:spacing w:before="8"/>
              <w:rPr>
                <w:rFonts w:ascii="Century Gothic"/>
                <w:sz w:val="8"/>
              </w:rPr>
            </w:pPr>
          </w:p>
          <w:p>
            <w:pPr>
              <w:pStyle w:val="TableParagraph"/>
              <w:spacing w:line="118" w:lineRule="exact"/>
              <w:ind w:left="146"/>
              <w:rPr>
                <w:rFonts w:ascii="Century Gothic"/>
                <w:sz w:val="11"/>
              </w:rPr>
            </w:pPr>
            <w:r>
              <w:rPr>
                <w:rFonts w:ascii="Century Gothic"/>
                <w:position w:val="-1"/>
                <w:sz w:val="11"/>
              </w:rPr>
              <w:pict>
                <v:group style="width:94pt;height:5.95pt;mso-position-horizontal-relative:char;mso-position-vertical-relative:line" coordorigin="0,0" coordsize="1880,119">
                  <v:shape style="position:absolute;left:0;top:0;width:1844;height:119" type="#_x0000_t75" stroked="false">
                    <v:imagedata r:id="rId77" o:title=""/>
                  </v:shape>
                  <v:rect style="position:absolute;left:1865;top:100;width:15;height:17" filled="true" fillcolor="#231f20" stroked="false">
                    <v:fill type="solid"/>
                  </v:rect>
                </v:group>
              </w:pict>
            </w:r>
            <w:r>
              <w:rPr>
                <w:rFonts w:ascii="Century Gothic"/>
                <w:position w:val="-1"/>
                <w:sz w:val="11"/>
              </w:rPr>
            </w:r>
          </w:p>
        </w:tc>
      </w:tr>
      <w:tr>
        <w:trPr>
          <w:trHeight w:val="317" w:hRule="atLeast"/>
        </w:trPr>
        <w:tc>
          <w:tcPr>
            <w:tcW w:w="7044" w:type="dxa"/>
          </w:tcPr>
          <w:p>
            <w:pPr>
              <w:pStyle w:val="TableParagraph"/>
              <w:spacing w:before="6"/>
              <w:rPr>
                <w:rFonts w:ascii="Century Gothic"/>
                <w:sz w:val="7"/>
              </w:rPr>
            </w:pPr>
          </w:p>
          <w:p>
            <w:pPr>
              <w:pStyle w:val="TableParagraph"/>
              <w:spacing w:line="144" w:lineRule="exact"/>
              <w:ind w:left="146"/>
              <w:rPr>
                <w:rFonts w:ascii="Century Gothic"/>
                <w:sz w:val="14"/>
              </w:rPr>
            </w:pPr>
            <w:r>
              <w:rPr>
                <w:rFonts w:ascii="Century Gothic"/>
                <w:position w:val="0"/>
                <w:sz w:val="12"/>
              </w:rPr>
              <w:drawing>
                <wp:inline distT="0" distB="0" distL="0" distR="0">
                  <wp:extent cx="813347" cy="76200"/>
                  <wp:effectExtent l="0" t="0" r="0" b="0"/>
                  <wp:docPr id="31" name="image61.png"/>
                  <wp:cNvGraphicFramePr>
                    <a:graphicFrameLocks noChangeAspect="1"/>
                  </wp:cNvGraphicFramePr>
                  <a:graphic>
                    <a:graphicData uri="http://schemas.openxmlformats.org/drawingml/2006/picture">
                      <pic:pic>
                        <pic:nvPicPr>
                          <pic:cNvPr id="32" name="image61.png"/>
                          <pic:cNvPicPr/>
                        </pic:nvPicPr>
                        <pic:blipFill>
                          <a:blip r:embed="rId78" cstate="print"/>
                          <a:stretch>
                            <a:fillRect/>
                          </a:stretch>
                        </pic:blipFill>
                        <pic:spPr>
                          <a:xfrm>
                            <a:off x="0" y="0"/>
                            <a:ext cx="813347" cy="76200"/>
                          </a:xfrm>
                          <a:prstGeom prst="rect">
                            <a:avLst/>
                          </a:prstGeom>
                        </pic:spPr>
                      </pic:pic>
                    </a:graphicData>
                  </a:graphic>
                </wp:inline>
              </w:drawing>
            </w:r>
            <w:r>
              <w:rPr>
                <w:rFonts w:ascii="Century Gothic"/>
                <w:position w:val="0"/>
                <w:sz w:val="12"/>
              </w:rPr>
            </w:r>
            <w:r>
              <w:rPr>
                <w:rFonts w:ascii="Times New Roman"/>
                <w:spacing w:val="24"/>
                <w:position w:val="0"/>
                <w:sz w:val="14"/>
              </w:rPr>
              <w:t> </w:t>
            </w:r>
            <w:r>
              <w:rPr>
                <w:rFonts w:ascii="Century Gothic"/>
                <w:spacing w:val="24"/>
                <w:position w:val="-2"/>
                <w:sz w:val="14"/>
              </w:rPr>
              <w:pict>
                <v:group style="width:259.3pt;height:7.25pt;mso-position-horizontal-relative:char;mso-position-vertical-relative:line" coordorigin="0,0" coordsize="5186,145">
                  <v:shape style="position:absolute;left:0;top:0;width:5148;height:145" type="#_x0000_t75" stroked="false">
                    <v:imagedata r:id="rId79" o:title=""/>
                  </v:shape>
                  <v:rect style="position:absolute;left:5171;top:101;width:15;height:17" filled="true" fillcolor="#231f20" stroked="false">
                    <v:fill type="solid"/>
                  </v:rect>
                </v:group>
              </w:pict>
            </w:r>
            <w:r>
              <w:rPr>
                <w:rFonts w:ascii="Century Gothic"/>
                <w:spacing w:val="24"/>
                <w:position w:val="-2"/>
                <w:sz w:val="14"/>
              </w:rPr>
            </w:r>
          </w:p>
        </w:tc>
      </w:tr>
      <w:tr>
        <w:trPr>
          <w:trHeight w:val="484" w:hRule="atLeast"/>
        </w:trPr>
        <w:tc>
          <w:tcPr>
            <w:tcW w:w="7044" w:type="dxa"/>
          </w:tcPr>
          <w:p>
            <w:pPr>
              <w:pStyle w:val="TableParagraph"/>
              <w:spacing w:before="7"/>
              <w:rPr>
                <w:rFonts w:ascii="Century Gothic"/>
                <w:sz w:val="6"/>
              </w:rPr>
            </w:pPr>
          </w:p>
          <w:p>
            <w:pPr>
              <w:pStyle w:val="TableParagraph"/>
              <w:ind w:left="146"/>
              <w:rPr>
                <w:rFonts w:ascii="Century Gothic"/>
                <w:sz w:val="20"/>
              </w:rPr>
            </w:pPr>
            <w:r>
              <w:rPr>
                <w:rFonts w:ascii="Century Gothic"/>
                <w:sz w:val="20"/>
              </w:rPr>
              <w:drawing>
                <wp:inline distT="0" distB="0" distL="0" distR="0">
                  <wp:extent cx="1798113" cy="204787"/>
                  <wp:effectExtent l="0" t="0" r="0" b="0"/>
                  <wp:docPr id="33" name="image63.png"/>
                  <wp:cNvGraphicFramePr>
                    <a:graphicFrameLocks noChangeAspect="1"/>
                  </wp:cNvGraphicFramePr>
                  <a:graphic>
                    <a:graphicData uri="http://schemas.openxmlformats.org/drawingml/2006/picture">
                      <pic:pic>
                        <pic:nvPicPr>
                          <pic:cNvPr id="34" name="image63.png"/>
                          <pic:cNvPicPr/>
                        </pic:nvPicPr>
                        <pic:blipFill>
                          <a:blip r:embed="rId80" cstate="print"/>
                          <a:stretch>
                            <a:fillRect/>
                          </a:stretch>
                        </pic:blipFill>
                        <pic:spPr>
                          <a:xfrm>
                            <a:off x="0" y="0"/>
                            <a:ext cx="1798113" cy="204787"/>
                          </a:xfrm>
                          <a:prstGeom prst="rect">
                            <a:avLst/>
                          </a:prstGeom>
                        </pic:spPr>
                      </pic:pic>
                    </a:graphicData>
                  </a:graphic>
                </wp:inline>
              </w:drawing>
            </w:r>
            <w:r>
              <w:rPr>
                <w:rFonts w:ascii="Century Gothic"/>
                <w:sz w:val="20"/>
              </w:rPr>
            </w:r>
            <w:r>
              <w:rPr>
                <w:rFonts w:ascii="Times New Roman"/>
                <w:spacing w:val="-32"/>
                <w:sz w:val="14"/>
              </w:rPr>
              <w:t> </w:t>
            </w:r>
            <w:r>
              <w:rPr>
                <w:rFonts w:ascii="Century Gothic"/>
                <w:spacing w:val="-32"/>
                <w:position w:val="18"/>
                <w:sz w:val="20"/>
              </w:rPr>
              <w:pict>
                <v:group style="width:122.65pt;height:7.25pt;mso-position-horizontal-relative:char;mso-position-vertical-relative:line" coordorigin="0,0" coordsize="2453,145">
                  <v:shape style="position:absolute;left:0;top:0;width:2416;height:145" type="#_x0000_t75" stroked="false">
                    <v:imagedata r:id="rId81" o:title=""/>
                  </v:shape>
                  <v:shape style="position:absolute;left:2432;top:101;width:20;height:37" coordorigin="2432,102" coordsize="20,37" path="m2452,102l2437,102,2437,119,2443,119,2444,125,2440,130,2432,133,2434,138,2446,135,2452,129,2452,102xe" filled="true" fillcolor="#231f20" stroked="false">
                    <v:path arrowok="t"/>
                    <v:fill type="solid"/>
                  </v:shape>
                </v:group>
              </w:pict>
            </w:r>
            <w:r>
              <w:rPr>
                <w:rFonts w:ascii="Century Gothic"/>
                <w:spacing w:val="-32"/>
                <w:position w:val="18"/>
                <w:sz w:val="20"/>
              </w:rPr>
            </w:r>
            <w:r>
              <w:rPr>
                <w:rFonts w:ascii="Times New Roman"/>
                <w:spacing w:val="21"/>
                <w:position w:val="18"/>
                <w:sz w:val="14"/>
              </w:rPr>
              <w:t> </w:t>
            </w:r>
            <w:r>
              <w:rPr>
                <w:rFonts w:ascii="Century Gothic"/>
                <w:spacing w:val="21"/>
                <w:position w:val="18"/>
                <w:sz w:val="20"/>
              </w:rPr>
              <w:pict>
                <v:group style="width:53.3pt;height:7.2pt;mso-position-horizontal-relative:char;mso-position-vertical-relative:line" coordorigin="0,0" coordsize="1066,144">
                  <v:shape style="position:absolute;left:0;top:2;width:15;height:115" coordorigin="0,2" coordsize="15,115" path="m14,2l0,2,0,16,14,16,14,2xm13,34l1,34,1,117,13,117,13,34xe" filled="true" fillcolor="#231f20" stroked="false">
                    <v:path arrowok="t"/>
                    <v:fill type="solid"/>
                  </v:shape>
                  <v:shape style="position:absolute;left:41;top:32;width:73;height:85" coordorigin="42,32" coordsize="73,85" path="m54,34l42,34,42,117,54,117,54,54,60,49,54,49,54,34xm107,44l94,44,102,53,102,117,114,117,114,66,112,52,107,44xm83,32l68,32,60,40,54,49,60,49,65,44,107,44,106,42,96,35,83,32xe" filled="true" fillcolor="#231f20" stroked="false">
                    <v:path arrowok="t"/>
                    <v:fill type="solid"/>
                  </v:shape>
                  <v:shape style="position:absolute;left:133;top:9;width:51;height:110" coordorigin="133,9" coordsize="51,110" path="m157,45l145,45,145,112,155,118,174,118,179,117,183,115,183,107,163,107,157,104,157,45xm183,104l179,106,175,107,183,107,183,104xm184,34l133,34,133,45,184,45,184,34xm157,9l145,9,145,34,157,34,157,9xe" filled="true" fillcolor="#231f20" stroked="false">
                    <v:path arrowok="t"/>
                    <v:fill type="solid"/>
                  </v:shape>
                  <v:shape style="position:absolute;left:197;top:32;width:79;height:87" coordorigin="198,32" coordsize="79,87" path="m238,32l222,36,209,45,201,59,198,76,201,93,210,107,223,116,239,119,255,119,265,113,269,108,240,108,229,106,220,101,214,92,210,81,276,81,276,76,275,71,210,71,212,55,223,43,263,43,254,36,238,32xm266,96l259,104,251,108,269,108,273,103,266,96xm263,43l254,43,262,56,264,71,275,71,274,59,266,45,263,43xe" filled="true" fillcolor="#231f20" stroked="false">
                    <v:path arrowok="t"/>
                    <v:fill type="solid"/>
                  </v:shape>
                  <v:shape style="position:absolute;left:297;top:32;width:47;height:85" coordorigin="298,33" coordsize="47,85" path="m310,34l298,34,298,117,310,117,310,84,313,67,320,56,310,56,310,34xm344,33l333,34,324,39,316,46,310,56,320,56,320,56,330,48,343,46,344,46,344,33xe" filled="true" fillcolor="#231f20" stroked="false">
                    <v:path arrowok="t"/>
                    <v:fill type="solid"/>
                  </v:shape>
                  <v:shape style="position:absolute;left:362;top:32;width:126;height:85" coordorigin="363,32" coordsize="126,85" path="m375,34l363,34,363,117,375,117,375,54,381,48,375,48,375,34xm426,44l411,44,419,53,420,117,432,117,432,53,436,49,429,49,426,44xm482,44l468,44,476,53,476,117,488,117,488,66,486,52,482,44xm458,32l443,32,434,40,429,49,436,49,442,44,482,44,480,41,471,35,458,32xm415,32l388,32,381,40,375,48,381,48,385,44,426,44,424,40,415,32xe" filled="true" fillcolor="#231f20" stroked="false">
                    <v:path arrowok="t"/>
                    <v:fill type="solid"/>
                  </v:shape>
                  <v:shape style="position:absolute;left:510;top:32;width:79;height:87" coordorigin="510,32" coordsize="79,87" path="m550,32l534,36,521,45,513,59,510,76,513,93,522,107,535,116,551,119,567,119,577,113,581,108,552,108,541,106,532,101,526,92,523,81,588,81,588,76,588,71,523,71,524,55,535,43,575,43,566,36,550,32xm578,96l571,104,563,108,581,108,586,103,578,96xm575,43l566,43,575,56,576,71,588,71,586,59,578,45,575,43xe" filled="true" fillcolor="#231f20" stroked="false">
                    <v:path arrowok="t"/>
                    <v:fill type="solid"/>
                  </v:shape>
                  <v:shape style="position:absolute;left:605;top:0;width:84;height:119" coordorigin="605,0" coordsize="84,119" path="m660,32l645,32,630,35,618,44,609,57,605,75,605,76,609,94,618,107,630,116,645,119,660,119,670,110,672,108,647,108,636,105,627,99,620,89,618,76,618,75,620,62,627,52,636,46,647,43,672,43,670,41,660,32xm689,100l677,100,677,117,689,117,689,100xm672,43l647,43,658,46,668,52,675,62,677,75,677,76,675,89,668,99,658,105,647,108,672,108,677,100,689,100,689,50,677,50,672,43xm689,0l677,0,677,50,689,50,689,0xe" filled="true" fillcolor="#231f20" stroked="false">
                    <v:path arrowok="t"/>
                    <v:fill type="solid"/>
                  </v:shape>
                  <v:shape style="position:absolute;left:716;top:2;width:15;height:115" coordorigin="717,2" coordsize="15,115" path="m731,2l717,2,717,16,731,16,731,2xm730,34l718,34,718,117,730,117,730,34xe" filled="true" fillcolor="#231f20" stroked="false">
                    <v:path arrowok="t"/>
                    <v:fill type="solid"/>
                  </v:shape>
                  <v:shape style="position:absolute;left:753;top:32;width:87;height:87" coordorigin="754,32" coordsize="87,87" path="m797,32l780,36,766,45,757,59,754,75,754,76,757,93,766,106,779,115,797,119,814,115,825,108,797,108,785,105,775,98,769,88,766,76,766,75,769,63,775,53,784,46,797,43,825,43,814,36,797,32xm825,43l797,43,809,46,819,53,825,63,827,75,827,76,825,88,819,98,809,105,797,108,825,108,828,106,837,92,840,76,840,75,837,59,828,45,825,43xe" filled="true" fillcolor="#231f20" stroked="false">
                    <v:path arrowok="t"/>
                    <v:fill type="solid"/>
                  </v:shape>
                  <v:shape style="position:absolute;left:855;top:32;width:64;height:86" coordorigin="855,33" coordsize="64,86" path="m862,98l855,106,865,114,878,119,906,119,919,109,919,108,881,108,871,104,862,98xm898,33l871,33,859,42,859,72,874,76,898,83,908,86,908,103,900,108,919,108,919,79,905,74,871,63,871,48,878,43,917,43,917,42,909,36,898,33xm917,43l895,43,904,46,912,51,917,43xe" filled="true" fillcolor="#231f20" stroked="false">
                    <v:path arrowok="t"/>
                    <v:fill type="solid"/>
                  </v:shape>
                  <v:shape style="position:absolute;left:981;top:34;width:84;height:109" coordorigin="982,34" coordsize="84,109" path="m990,129l985,139,991,142,996,143,1016,143,1024,137,1026,132,997,132,994,131,990,129xm996,34l982,34,1020,117,1015,128,1010,132,1026,132,1031,120,1037,103,1026,103,996,34xm1065,34l1052,34,1026,103,1037,103,1065,34xe" filled="true" fillcolor="#231f20" stroked="false">
                    <v:path arrowok="t"/>
                    <v:fill type="solid"/>
                  </v:shape>
                </v:group>
              </w:pict>
            </w:r>
            <w:r>
              <w:rPr>
                <w:rFonts w:ascii="Century Gothic"/>
                <w:spacing w:val="21"/>
                <w:position w:val="18"/>
                <w:sz w:val="20"/>
              </w:rPr>
            </w:r>
          </w:p>
        </w:tc>
      </w:tr>
      <w:tr>
        <w:trPr>
          <w:trHeight w:val="483" w:hRule="atLeast"/>
        </w:trPr>
        <w:tc>
          <w:tcPr>
            <w:tcW w:w="7044" w:type="dxa"/>
          </w:tcPr>
          <w:p>
            <w:pPr>
              <w:pStyle w:val="TableParagraph"/>
              <w:spacing w:before="6"/>
              <w:rPr>
                <w:rFonts w:ascii="Century Gothic"/>
                <w:sz w:val="6"/>
              </w:rPr>
            </w:pPr>
          </w:p>
          <w:p>
            <w:pPr>
              <w:pStyle w:val="TableParagraph"/>
              <w:ind w:left="146"/>
              <w:rPr>
                <w:rFonts w:ascii="Century Gothic"/>
                <w:sz w:val="20"/>
              </w:rPr>
            </w:pPr>
            <w:r>
              <w:rPr>
                <w:rFonts w:ascii="Century Gothic"/>
                <w:sz w:val="20"/>
              </w:rPr>
              <w:drawing>
                <wp:inline distT="0" distB="0" distL="0" distR="0">
                  <wp:extent cx="2031195" cy="204025"/>
                  <wp:effectExtent l="0" t="0" r="0" b="0"/>
                  <wp:docPr id="35" name="image65.png"/>
                  <wp:cNvGraphicFramePr>
                    <a:graphicFrameLocks noChangeAspect="1"/>
                  </wp:cNvGraphicFramePr>
                  <a:graphic>
                    <a:graphicData uri="http://schemas.openxmlformats.org/drawingml/2006/picture">
                      <pic:pic>
                        <pic:nvPicPr>
                          <pic:cNvPr id="36" name="image65.png"/>
                          <pic:cNvPicPr/>
                        </pic:nvPicPr>
                        <pic:blipFill>
                          <a:blip r:embed="rId82" cstate="print"/>
                          <a:stretch>
                            <a:fillRect/>
                          </a:stretch>
                        </pic:blipFill>
                        <pic:spPr>
                          <a:xfrm>
                            <a:off x="0" y="0"/>
                            <a:ext cx="2031195" cy="204025"/>
                          </a:xfrm>
                          <a:prstGeom prst="rect">
                            <a:avLst/>
                          </a:prstGeom>
                        </pic:spPr>
                      </pic:pic>
                    </a:graphicData>
                  </a:graphic>
                </wp:inline>
              </w:drawing>
            </w:r>
            <w:r>
              <w:rPr>
                <w:rFonts w:ascii="Century Gothic"/>
                <w:sz w:val="20"/>
              </w:rPr>
            </w:r>
            <w:r>
              <w:rPr>
                <w:rFonts w:ascii="Times New Roman"/>
                <w:spacing w:val="52"/>
                <w:sz w:val="13"/>
              </w:rPr>
              <w:t> </w:t>
            </w:r>
            <w:r>
              <w:rPr>
                <w:rFonts w:ascii="Century Gothic"/>
                <w:spacing w:val="52"/>
                <w:position w:val="18"/>
                <w:sz w:val="20"/>
              </w:rPr>
              <w:drawing>
                <wp:inline distT="0" distB="0" distL="0" distR="0">
                  <wp:extent cx="497520" cy="87439"/>
                  <wp:effectExtent l="0" t="0" r="0" b="0"/>
                  <wp:docPr id="37" name="image66.png"/>
                  <wp:cNvGraphicFramePr>
                    <a:graphicFrameLocks noChangeAspect="1"/>
                  </wp:cNvGraphicFramePr>
                  <a:graphic>
                    <a:graphicData uri="http://schemas.openxmlformats.org/drawingml/2006/picture">
                      <pic:pic>
                        <pic:nvPicPr>
                          <pic:cNvPr id="38" name="image66.png"/>
                          <pic:cNvPicPr/>
                        </pic:nvPicPr>
                        <pic:blipFill>
                          <a:blip r:embed="rId83" cstate="print"/>
                          <a:stretch>
                            <a:fillRect/>
                          </a:stretch>
                        </pic:blipFill>
                        <pic:spPr>
                          <a:xfrm>
                            <a:off x="0" y="0"/>
                            <a:ext cx="497520" cy="87439"/>
                          </a:xfrm>
                          <a:prstGeom prst="rect">
                            <a:avLst/>
                          </a:prstGeom>
                        </pic:spPr>
                      </pic:pic>
                    </a:graphicData>
                  </a:graphic>
                </wp:inline>
              </w:drawing>
            </w:r>
            <w:r>
              <w:rPr>
                <w:rFonts w:ascii="Century Gothic"/>
                <w:spacing w:val="52"/>
                <w:position w:val="18"/>
                <w:sz w:val="20"/>
              </w:rPr>
            </w:r>
            <w:r>
              <w:rPr>
                <w:rFonts w:ascii="Times New Roman"/>
                <w:spacing w:val="37"/>
                <w:position w:val="18"/>
                <w:sz w:val="10"/>
              </w:rPr>
              <w:t> </w:t>
            </w:r>
            <w:r>
              <w:rPr>
                <w:rFonts w:ascii="Century Gothic"/>
                <w:spacing w:val="37"/>
                <w:position w:val="18"/>
                <w:sz w:val="20"/>
              </w:rPr>
              <w:drawing>
                <wp:inline distT="0" distB="0" distL="0" distR="0">
                  <wp:extent cx="328167" cy="66675"/>
                  <wp:effectExtent l="0" t="0" r="0" b="0"/>
                  <wp:docPr id="39" name="image67.png"/>
                  <wp:cNvGraphicFramePr>
                    <a:graphicFrameLocks noChangeAspect="1"/>
                  </wp:cNvGraphicFramePr>
                  <a:graphic>
                    <a:graphicData uri="http://schemas.openxmlformats.org/drawingml/2006/picture">
                      <pic:pic>
                        <pic:nvPicPr>
                          <pic:cNvPr id="40" name="image67.png"/>
                          <pic:cNvPicPr/>
                        </pic:nvPicPr>
                        <pic:blipFill>
                          <a:blip r:embed="rId84" cstate="print"/>
                          <a:stretch>
                            <a:fillRect/>
                          </a:stretch>
                        </pic:blipFill>
                        <pic:spPr>
                          <a:xfrm>
                            <a:off x="0" y="0"/>
                            <a:ext cx="328167" cy="66675"/>
                          </a:xfrm>
                          <a:prstGeom prst="rect">
                            <a:avLst/>
                          </a:prstGeom>
                        </pic:spPr>
                      </pic:pic>
                    </a:graphicData>
                  </a:graphic>
                </wp:inline>
              </w:drawing>
            </w:r>
            <w:r>
              <w:rPr>
                <w:rFonts w:ascii="Century Gothic"/>
                <w:spacing w:val="37"/>
                <w:position w:val="18"/>
                <w:sz w:val="20"/>
              </w:rPr>
            </w:r>
            <w:r>
              <w:rPr>
                <w:rFonts w:ascii="Times New Roman"/>
                <w:spacing w:val="34"/>
                <w:position w:val="18"/>
                <w:sz w:val="14"/>
              </w:rPr>
              <w:t> </w:t>
            </w:r>
            <w:r>
              <w:rPr>
                <w:rFonts w:ascii="Century Gothic"/>
                <w:spacing w:val="34"/>
                <w:position w:val="18"/>
                <w:sz w:val="20"/>
              </w:rPr>
              <w:pict>
                <v:group style="width:81.150pt;height:7.2pt;mso-position-horizontal-relative:char;mso-position-vertical-relative:line" coordorigin="0,0" coordsize="1623,144">
                  <v:shape style="position:absolute;left:0;top:0;width:728;height:144" type="#_x0000_t75" stroked="false">
                    <v:imagedata r:id="rId85" o:title=""/>
                  </v:shape>
                  <v:shape style="position:absolute;left:796;top:32;width:77;height:87" coordorigin="796,32" coordsize="77,87" path="m855,32l839,32,822,36,809,45,800,59,797,75,796,76,800,92,809,106,822,115,839,119,854,119,864,112,868,108,840,108,828,105,818,98,811,88,809,76,809,75,811,63,818,53,827,46,839,43,868,43,864,39,855,32xm865,95l858,103,850,108,868,108,873,103,865,95xm868,43l850,43,857,49,864,56,872,47,868,43xe" filled="true" fillcolor="#231f20" stroked="false">
                    <v:path arrowok="t"/>
                    <v:fill type="solid"/>
                  </v:shape>
                  <v:shape style="position:absolute;left:886;top:32;width:73;height:86" coordorigin="887,33" coordsize="73,86" path="m933,66l922,66,908,67,897,72,889,81,887,93,887,93,890,104,897,112,906,117,918,119,932,119,942,112,944,109,909,109,899,103,899,82,908,75,960,75,960,69,948,69,940,67,933,66xm960,105l948,105,948,117,960,117,960,105xm960,75l934,75,942,77,948,79,948,100,935,109,944,109,948,105,960,105,960,75xm953,44l939,44,948,52,948,69,960,69,960,56,957,48,953,44xm936,33l912,33,903,36,894,40,898,50,906,46,913,44,953,44,945,36,936,33xe" filled="true" fillcolor="#231f20" stroked="false">
                    <v:path arrowok="t"/>
                    <v:fill type="solid"/>
                  </v:shape>
                  <v:shape style="position:absolute;left:985;top:32;width:126;height:85" coordorigin="986,32" coordsize="126,85" path="m998,34l986,34,986,117,998,117,998,54,1004,48,998,48,998,34xm1049,44l1035,44,1043,53,1043,117,1055,117,1055,53,1059,49,1052,49,1049,44xm1105,44l1091,44,1099,53,1099,117,1112,117,1112,66,1109,52,1105,44xm1081,32l1066,32,1058,40,1052,49,1059,49,1065,44,1105,44,1103,41,1094,35,1081,32xm1039,32l1011,32,1004,40,998,48,1004,48,1008,44,1049,44,1047,40,1039,32xe" filled="true" fillcolor="#231f20" stroked="false">
                    <v:path arrowok="t"/>
                    <v:fill type="solid"/>
                  </v:shape>
                  <v:shape style="position:absolute;left:1138;top:32;width:84;height:111" coordorigin="1138,32" coordsize="84,111" path="m1151,34l1138,34,1138,143,1151,143,1151,101,1163,101,1160,99,1153,89,1150,76,1150,75,1153,62,1160,52,1162,51,1151,51,1151,34xm1163,101l1151,101,1157,110,1167,119,1183,119,1197,116,1209,108,1180,108,1169,105,1163,101xm1209,43l1180,43,1191,46,1201,52,1207,62,1209,75,1209,76,1207,89,1201,99,1192,106,1180,108,1209,108,1210,107,1219,94,1222,76,1222,75,1219,57,1210,44,1209,43xm1183,32l1167,32,1158,41,1151,51,1162,51,1169,46,1180,43,1209,43,1197,35,1183,32xe" filled="true" fillcolor="#231f20" stroked="false">
                    <v:path arrowok="t"/>
                    <v:fill type="solid"/>
                  </v:shape>
                  <v:shape style="position:absolute;left:1238;top:32;width:73;height:86" coordorigin="1239,33" coordsize="73,86" path="m1285,66l1274,66,1260,67,1248,72,1241,81,1239,93,1239,93,1241,104,1248,112,1258,117,1270,119,1284,119,1294,112,1296,109,1261,109,1251,103,1251,82,1260,75,1312,75,1312,69,1299,69,1292,67,1285,66xm1312,105l1299,105,1299,117,1312,117,1312,105xm1312,75l1285,75,1293,77,1300,79,1300,100,1287,109,1296,109,1299,105,1312,105,1312,75xm1305,44l1290,44,1299,52,1299,69,1312,69,1312,56,1309,48,1305,44xm1288,33l1264,33,1255,36,1246,40,1250,50,1257,46,1265,44,1305,44,1297,36,1288,33xe" filled="true" fillcolor="#231f20" stroked="false">
                    <v:path arrowok="t"/>
                    <v:fill type="solid"/>
                  </v:shape>
                  <v:shape style="position:absolute;left:1337;top:32;width:73;height:85" coordorigin="1338,32" coordsize="73,85" path="m1350,34l1338,34,1338,117,1350,117,1350,54,1356,49,1350,49,1350,34xm1403,44l1389,44,1398,53,1398,117,1410,117,1410,66,1408,52,1403,44xm1378,32l1364,32,1356,40,1350,49,1356,49,1361,44,1403,44,1402,42,1392,35,1378,32xe" filled="true" fillcolor="#231f20" stroked="false">
                    <v:path arrowok="t"/>
                    <v:fill type="solid"/>
                  </v:shape>
                  <v:shape style="position:absolute;left:1430;top:32;width:73;height:86" coordorigin="1430,33" coordsize="73,86" path="m1476,66l1466,66,1451,67,1440,72,1433,81,1430,93,1430,93,1433,104,1440,112,1450,117,1461,119,1476,119,1485,112,1488,109,1452,109,1443,103,1443,82,1452,75,1503,75,1503,69,1491,69,1484,67,1476,66xm1503,105l1491,105,1491,117,1503,117,1503,105xm1503,75l1477,75,1485,77,1491,79,1491,100,1479,109,1488,109,1491,105,1503,105,1503,75xm1497,44l1482,44,1491,52,1491,69,1503,69,1503,56,1500,48,1497,44xm1479,33l1456,33,1447,36,1438,40,1441,50,1449,46,1457,44,1497,44,1489,36,1479,33xe" filled="true" fillcolor="#231f20" stroked="false">
                    <v:path arrowok="t"/>
                    <v:fill type="solid"/>
                  </v:shape>
                  <v:shape style="position:absolute;left:1522;top:32;width:64;height:86" coordorigin="1522,33" coordsize="64,86" path="m1529,98l1522,106,1532,114,1545,119,1573,119,1586,109,1586,108,1548,108,1538,104,1529,98xm1565,33l1538,33,1526,42,1526,72,1541,76,1565,83,1575,86,1575,103,1567,108,1586,108,1586,79,1572,74,1538,63,1538,48,1545,43,1584,43,1584,42,1576,36,1565,33xm1584,43l1562,43,1571,46,1579,51,1584,43xe" filled="true" fillcolor="#231f20" stroked="false">
                    <v:path arrowok="t"/>
                    <v:fill type="solid"/>
                  </v:shape>
                  <v:shape style="position:absolute;left:1602;top:100;width:20;height:37" coordorigin="1603,100" coordsize="20,37" path="m1622,100l1608,100,1608,117,1613,117,1614,124,1611,128,1603,131,1605,137,1617,134,1622,128,1622,100xe" filled="true" fillcolor="#231f20" stroked="false">
                    <v:path arrowok="t"/>
                    <v:fill type="solid"/>
                  </v:shape>
                </v:group>
              </w:pict>
            </w:r>
            <w:r>
              <w:rPr>
                <w:rFonts w:ascii="Century Gothic"/>
                <w:spacing w:val="34"/>
                <w:position w:val="18"/>
                <w:sz w:val="20"/>
              </w:rPr>
            </w:r>
          </w:p>
        </w:tc>
      </w:tr>
      <w:tr>
        <w:trPr>
          <w:trHeight w:val="317" w:hRule="atLeast"/>
        </w:trPr>
        <w:tc>
          <w:tcPr>
            <w:tcW w:w="7044" w:type="dxa"/>
          </w:tcPr>
          <w:p>
            <w:pPr>
              <w:pStyle w:val="TableParagraph"/>
              <w:spacing w:before="3"/>
              <w:rPr>
                <w:rFonts w:ascii="Century Gothic"/>
                <w:sz w:val="6"/>
              </w:rPr>
            </w:pPr>
          </w:p>
          <w:p>
            <w:pPr>
              <w:pStyle w:val="TableParagraph"/>
              <w:spacing w:line="145" w:lineRule="exact"/>
              <w:ind w:left="146"/>
              <w:rPr>
                <w:rFonts w:ascii="Century Gothic"/>
                <w:sz w:val="14"/>
              </w:rPr>
            </w:pPr>
            <w:r>
              <w:rPr>
                <w:rFonts w:ascii="Century Gothic"/>
                <w:position w:val="0"/>
                <w:sz w:val="12"/>
              </w:rPr>
              <w:drawing>
                <wp:inline distT="0" distB="0" distL="0" distR="0">
                  <wp:extent cx="813347" cy="76200"/>
                  <wp:effectExtent l="0" t="0" r="0" b="0"/>
                  <wp:docPr id="41" name="image69.png"/>
                  <wp:cNvGraphicFramePr>
                    <a:graphicFrameLocks noChangeAspect="1"/>
                  </wp:cNvGraphicFramePr>
                  <a:graphic>
                    <a:graphicData uri="http://schemas.openxmlformats.org/drawingml/2006/picture">
                      <pic:pic>
                        <pic:nvPicPr>
                          <pic:cNvPr id="42" name="image69.png"/>
                          <pic:cNvPicPr/>
                        </pic:nvPicPr>
                        <pic:blipFill>
                          <a:blip r:embed="rId86" cstate="print"/>
                          <a:stretch>
                            <a:fillRect/>
                          </a:stretch>
                        </pic:blipFill>
                        <pic:spPr>
                          <a:xfrm>
                            <a:off x="0" y="0"/>
                            <a:ext cx="813347" cy="76200"/>
                          </a:xfrm>
                          <a:prstGeom prst="rect">
                            <a:avLst/>
                          </a:prstGeom>
                        </pic:spPr>
                      </pic:pic>
                    </a:graphicData>
                  </a:graphic>
                </wp:inline>
              </w:drawing>
            </w:r>
            <w:r>
              <w:rPr>
                <w:rFonts w:ascii="Century Gothic"/>
                <w:position w:val="0"/>
                <w:sz w:val="12"/>
              </w:rPr>
            </w:r>
            <w:r>
              <w:rPr>
                <w:rFonts w:ascii="Times New Roman"/>
                <w:spacing w:val="24"/>
                <w:position w:val="0"/>
                <w:sz w:val="14"/>
              </w:rPr>
              <w:t> </w:t>
            </w:r>
            <w:r>
              <w:rPr>
                <w:rFonts w:ascii="Century Gothic"/>
                <w:spacing w:val="24"/>
                <w:position w:val="-2"/>
                <w:sz w:val="14"/>
              </w:rPr>
              <w:drawing>
                <wp:inline distT="0" distB="0" distL="0" distR="0">
                  <wp:extent cx="2195593" cy="92297"/>
                  <wp:effectExtent l="0" t="0" r="0" b="0"/>
                  <wp:docPr id="43" name="image70.png"/>
                  <wp:cNvGraphicFramePr>
                    <a:graphicFrameLocks noChangeAspect="1"/>
                  </wp:cNvGraphicFramePr>
                  <a:graphic>
                    <a:graphicData uri="http://schemas.openxmlformats.org/drawingml/2006/picture">
                      <pic:pic>
                        <pic:nvPicPr>
                          <pic:cNvPr id="44" name="image70.png"/>
                          <pic:cNvPicPr/>
                        </pic:nvPicPr>
                        <pic:blipFill>
                          <a:blip r:embed="rId87" cstate="print"/>
                          <a:stretch>
                            <a:fillRect/>
                          </a:stretch>
                        </pic:blipFill>
                        <pic:spPr>
                          <a:xfrm>
                            <a:off x="0" y="0"/>
                            <a:ext cx="2195593" cy="92297"/>
                          </a:xfrm>
                          <a:prstGeom prst="rect">
                            <a:avLst/>
                          </a:prstGeom>
                        </pic:spPr>
                      </pic:pic>
                    </a:graphicData>
                  </a:graphic>
                </wp:inline>
              </w:drawing>
            </w:r>
            <w:r>
              <w:rPr>
                <w:rFonts w:ascii="Century Gothic"/>
                <w:spacing w:val="24"/>
                <w:position w:val="-2"/>
                <w:sz w:val="14"/>
              </w:rPr>
            </w:r>
            <w:r>
              <w:rPr>
                <w:rFonts w:ascii="Times New Roman"/>
                <w:spacing w:val="32"/>
                <w:position w:val="-2"/>
                <w:sz w:val="11"/>
              </w:rPr>
              <w:t> </w:t>
            </w:r>
            <w:r>
              <w:rPr>
                <w:rFonts w:ascii="Century Gothic"/>
                <w:spacing w:val="32"/>
                <w:sz w:val="11"/>
              </w:rPr>
              <w:drawing>
                <wp:inline distT="0" distB="0" distL="0" distR="0">
                  <wp:extent cx="67752" cy="74675"/>
                  <wp:effectExtent l="0" t="0" r="0" b="0"/>
                  <wp:docPr id="45" name="image71.png"/>
                  <wp:cNvGraphicFramePr>
                    <a:graphicFrameLocks noChangeAspect="1"/>
                  </wp:cNvGraphicFramePr>
                  <a:graphic>
                    <a:graphicData uri="http://schemas.openxmlformats.org/drawingml/2006/picture">
                      <pic:pic>
                        <pic:nvPicPr>
                          <pic:cNvPr id="46" name="image71.png"/>
                          <pic:cNvPicPr/>
                        </pic:nvPicPr>
                        <pic:blipFill>
                          <a:blip r:embed="rId88" cstate="print"/>
                          <a:stretch>
                            <a:fillRect/>
                          </a:stretch>
                        </pic:blipFill>
                        <pic:spPr>
                          <a:xfrm>
                            <a:off x="0" y="0"/>
                            <a:ext cx="67752" cy="74675"/>
                          </a:xfrm>
                          <a:prstGeom prst="rect">
                            <a:avLst/>
                          </a:prstGeom>
                        </pic:spPr>
                      </pic:pic>
                    </a:graphicData>
                  </a:graphic>
                </wp:inline>
              </w:drawing>
            </w:r>
            <w:r>
              <w:rPr>
                <w:rFonts w:ascii="Century Gothic"/>
                <w:spacing w:val="32"/>
                <w:sz w:val="11"/>
              </w:rPr>
            </w:r>
            <w:r>
              <w:rPr>
                <w:rFonts w:ascii="Times New Roman"/>
                <w:spacing w:val="40"/>
                <w:sz w:val="14"/>
              </w:rPr>
              <w:t> </w:t>
            </w:r>
            <w:r>
              <w:rPr>
                <w:rFonts w:ascii="Century Gothic"/>
                <w:spacing w:val="40"/>
                <w:position w:val="-2"/>
                <w:sz w:val="14"/>
              </w:rPr>
              <w:drawing>
                <wp:inline distT="0" distB="0" distL="0" distR="0">
                  <wp:extent cx="324302" cy="90487"/>
                  <wp:effectExtent l="0" t="0" r="0" b="0"/>
                  <wp:docPr id="47" name="image72.png"/>
                  <wp:cNvGraphicFramePr>
                    <a:graphicFrameLocks noChangeAspect="1"/>
                  </wp:cNvGraphicFramePr>
                  <a:graphic>
                    <a:graphicData uri="http://schemas.openxmlformats.org/drawingml/2006/picture">
                      <pic:pic>
                        <pic:nvPicPr>
                          <pic:cNvPr id="48" name="image72.png"/>
                          <pic:cNvPicPr/>
                        </pic:nvPicPr>
                        <pic:blipFill>
                          <a:blip r:embed="rId89" cstate="print"/>
                          <a:stretch>
                            <a:fillRect/>
                          </a:stretch>
                        </pic:blipFill>
                        <pic:spPr>
                          <a:xfrm>
                            <a:off x="0" y="0"/>
                            <a:ext cx="324302" cy="90487"/>
                          </a:xfrm>
                          <a:prstGeom prst="rect">
                            <a:avLst/>
                          </a:prstGeom>
                        </pic:spPr>
                      </pic:pic>
                    </a:graphicData>
                  </a:graphic>
                </wp:inline>
              </w:drawing>
            </w:r>
            <w:r>
              <w:rPr>
                <w:rFonts w:ascii="Century Gothic"/>
                <w:spacing w:val="40"/>
                <w:position w:val="-2"/>
                <w:sz w:val="14"/>
              </w:rPr>
            </w:r>
          </w:p>
        </w:tc>
      </w:tr>
      <w:tr>
        <w:trPr>
          <w:trHeight w:val="317" w:hRule="atLeast"/>
        </w:trPr>
        <w:tc>
          <w:tcPr>
            <w:tcW w:w="7044" w:type="dxa"/>
          </w:tcPr>
          <w:p>
            <w:pPr>
              <w:pStyle w:val="TableParagraph"/>
              <w:spacing w:before="3"/>
              <w:rPr>
                <w:rFonts w:ascii="Century Gothic"/>
                <w:sz w:val="5"/>
              </w:rPr>
            </w:pPr>
          </w:p>
          <w:p>
            <w:pPr>
              <w:pStyle w:val="TableParagraph"/>
              <w:spacing w:line="144" w:lineRule="exact"/>
              <w:ind w:left="146"/>
              <w:rPr>
                <w:rFonts w:ascii="Century Gothic"/>
                <w:sz w:val="14"/>
              </w:rPr>
            </w:pPr>
            <w:r>
              <w:rPr>
                <w:rFonts w:ascii="Century Gothic"/>
                <w:position w:val="-2"/>
                <w:sz w:val="14"/>
              </w:rPr>
              <w:pict>
                <v:group style="width:193.35pt;height:7.25pt;mso-position-horizontal-relative:char;mso-position-vertical-relative:line" coordorigin="0,0" coordsize="3867,145">
                  <v:shape style="position:absolute;left:0;top:0;width:3831;height:145" type="#_x0000_t75" stroked="false">
                    <v:imagedata r:id="rId90" o:title=""/>
                  </v:shape>
                  <v:rect style="position:absolute;left:3851;top:101;width:15;height:17" filled="true" fillcolor="#231f20" stroked="false">
                    <v:fill type="solid"/>
                  </v:rect>
                </v:group>
              </w:pict>
            </w:r>
            <w:r>
              <w:rPr>
                <w:rFonts w:ascii="Century Gothic"/>
                <w:position w:val="-2"/>
                <w:sz w:val="14"/>
              </w:rPr>
            </w:r>
          </w:p>
        </w:tc>
      </w:tr>
      <w:tr>
        <w:trPr>
          <w:trHeight w:val="317" w:hRule="atLeast"/>
        </w:trPr>
        <w:tc>
          <w:tcPr>
            <w:tcW w:w="7044" w:type="dxa"/>
          </w:tcPr>
          <w:p>
            <w:pPr>
              <w:pStyle w:val="TableParagraph"/>
              <w:spacing w:before="5"/>
              <w:rPr>
                <w:rFonts w:ascii="Century Gothic"/>
                <w:sz w:val="4"/>
              </w:rPr>
            </w:pPr>
          </w:p>
          <w:p>
            <w:pPr>
              <w:pStyle w:val="TableParagraph"/>
              <w:spacing w:line="120" w:lineRule="exact"/>
              <w:ind w:left="146"/>
              <w:rPr>
                <w:rFonts w:ascii="Century Gothic"/>
                <w:sz w:val="12"/>
              </w:rPr>
            </w:pPr>
            <w:r>
              <w:rPr>
                <w:rFonts w:ascii="Century Gothic"/>
                <w:position w:val="-1"/>
                <w:sz w:val="12"/>
              </w:rPr>
              <w:drawing>
                <wp:inline distT="0" distB="0" distL="0" distR="0">
                  <wp:extent cx="813347" cy="76200"/>
                  <wp:effectExtent l="0" t="0" r="0" b="0"/>
                  <wp:docPr id="49" name="image74.png"/>
                  <wp:cNvGraphicFramePr>
                    <a:graphicFrameLocks noChangeAspect="1"/>
                  </wp:cNvGraphicFramePr>
                  <a:graphic>
                    <a:graphicData uri="http://schemas.openxmlformats.org/drawingml/2006/picture">
                      <pic:pic>
                        <pic:nvPicPr>
                          <pic:cNvPr id="50" name="image74.png"/>
                          <pic:cNvPicPr/>
                        </pic:nvPicPr>
                        <pic:blipFill>
                          <a:blip r:embed="rId91" cstate="print"/>
                          <a:stretch>
                            <a:fillRect/>
                          </a:stretch>
                        </pic:blipFill>
                        <pic:spPr>
                          <a:xfrm>
                            <a:off x="0" y="0"/>
                            <a:ext cx="813347" cy="76200"/>
                          </a:xfrm>
                          <a:prstGeom prst="rect">
                            <a:avLst/>
                          </a:prstGeom>
                        </pic:spPr>
                      </pic:pic>
                    </a:graphicData>
                  </a:graphic>
                </wp:inline>
              </w:drawing>
            </w:r>
            <w:r>
              <w:rPr>
                <w:rFonts w:ascii="Century Gothic"/>
                <w:position w:val="-1"/>
                <w:sz w:val="12"/>
              </w:rPr>
            </w:r>
            <w:r>
              <w:rPr>
                <w:rFonts w:ascii="Times New Roman"/>
                <w:spacing w:val="29"/>
                <w:position w:val="-1"/>
                <w:sz w:val="12"/>
              </w:rPr>
              <w:t> </w:t>
            </w:r>
            <w:r>
              <w:rPr>
                <w:rFonts w:ascii="Century Gothic"/>
                <w:spacing w:val="29"/>
                <w:position w:val="-1"/>
                <w:sz w:val="12"/>
              </w:rPr>
              <w:drawing>
                <wp:inline distT="0" distB="0" distL="0" distR="0">
                  <wp:extent cx="495439" cy="76200"/>
                  <wp:effectExtent l="0" t="0" r="0" b="0"/>
                  <wp:docPr id="51" name="image75.png"/>
                  <wp:cNvGraphicFramePr>
                    <a:graphicFrameLocks noChangeAspect="1"/>
                  </wp:cNvGraphicFramePr>
                  <a:graphic>
                    <a:graphicData uri="http://schemas.openxmlformats.org/drawingml/2006/picture">
                      <pic:pic>
                        <pic:nvPicPr>
                          <pic:cNvPr id="52" name="image75.png"/>
                          <pic:cNvPicPr/>
                        </pic:nvPicPr>
                        <pic:blipFill>
                          <a:blip r:embed="rId92" cstate="print"/>
                          <a:stretch>
                            <a:fillRect/>
                          </a:stretch>
                        </pic:blipFill>
                        <pic:spPr>
                          <a:xfrm>
                            <a:off x="0" y="0"/>
                            <a:ext cx="495439" cy="76200"/>
                          </a:xfrm>
                          <a:prstGeom prst="rect">
                            <a:avLst/>
                          </a:prstGeom>
                        </pic:spPr>
                      </pic:pic>
                    </a:graphicData>
                  </a:graphic>
                </wp:inline>
              </w:drawing>
            </w:r>
            <w:r>
              <w:rPr>
                <w:rFonts w:ascii="Century Gothic"/>
                <w:spacing w:val="29"/>
                <w:position w:val="-1"/>
                <w:sz w:val="12"/>
              </w:rPr>
            </w:r>
          </w:p>
        </w:tc>
      </w:tr>
      <w:tr>
        <w:trPr>
          <w:trHeight w:val="437" w:hRule="atLeast"/>
        </w:trPr>
        <w:tc>
          <w:tcPr>
            <w:tcW w:w="7044" w:type="dxa"/>
          </w:tcPr>
          <w:p>
            <w:pPr>
              <w:pStyle w:val="TableParagraph"/>
              <w:spacing w:before="3"/>
              <w:rPr>
                <w:rFonts w:ascii="Century Gothic"/>
                <w:sz w:val="3"/>
              </w:rPr>
            </w:pPr>
          </w:p>
          <w:p>
            <w:pPr>
              <w:pStyle w:val="TableParagraph"/>
              <w:ind w:left="144"/>
              <w:rPr>
                <w:rFonts w:ascii="Century Gothic"/>
                <w:sz w:val="20"/>
              </w:rPr>
            </w:pPr>
            <w:r>
              <w:rPr>
                <w:rFonts w:ascii="Century Gothic"/>
                <w:sz w:val="20"/>
              </w:rPr>
              <w:drawing>
                <wp:inline distT="0" distB="0" distL="0" distR="0">
                  <wp:extent cx="1331131" cy="185737"/>
                  <wp:effectExtent l="0" t="0" r="0" b="0"/>
                  <wp:docPr id="53" name="image76.png"/>
                  <wp:cNvGraphicFramePr>
                    <a:graphicFrameLocks noChangeAspect="1"/>
                  </wp:cNvGraphicFramePr>
                  <a:graphic>
                    <a:graphicData uri="http://schemas.openxmlformats.org/drawingml/2006/picture">
                      <pic:pic>
                        <pic:nvPicPr>
                          <pic:cNvPr id="54" name="image76.png"/>
                          <pic:cNvPicPr/>
                        </pic:nvPicPr>
                        <pic:blipFill>
                          <a:blip r:embed="rId93" cstate="print"/>
                          <a:stretch>
                            <a:fillRect/>
                          </a:stretch>
                        </pic:blipFill>
                        <pic:spPr>
                          <a:xfrm>
                            <a:off x="0" y="0"/>
                            <a:ext cx="1331131" cy="185737"/>
                          </a:xfrm>
                          <a:prstGeom prst="rect">
                            <a:avLst/>
                          </a:prstGeom>
                        </pic:spPr>
                      </pic:pic>
                    </a:graphicData>
                  </a:graphic>
                </wp:inline>
              </w:drawing>
            </w:r>
            <w:r>
              <w:rPr>
                <w:rFonts w:ascii="Century Gothic"/>
                <w:sz w:val="20"/>
              </w:rPr>
            </w:r>
            <w:r>
              <w:rPr>
                <w:rFonts w:ascii="Times New Roman"/>
                <w:spacing w:val="28"/>
                <w:sz w:val="3"/>
              </w:rPr>
              <w:t> </w:t>
            </w:r>
            <w:r>
              <w:rPr>
                <w:rFonts w:ascii="Century Gothic"/>
                <w:spacing w:val="28"/>
                <w:position w:val="16"/>
                <w:sz w:val="20"/>
              </w:rPr>
              <w:pict>
                <v:group style="width:1pt;height:1.85pt;mso-position-horizontal-relative:char;mso-position-vertical-relative:line" coordorigin="0,0" coordsize="20,37">
                  <v:shape style="position:absolute;left:0;top:0;width:20;height:37" coordorigin="0,0" coordsize="20,37" path="m20,0l5,0,5,17,11,17,11,24,8,28,0,31,2,36,14,34,20,27,20,0xe" filled="true" fillcolor="#231f20" stroked="false">
                    <v:path arrowok="t"/>
                    <v:fill type="solid"/>
                  </v:shape>
                </v:group>
              </w:pict>
            </w:r>
            <w:r>
              <w:rPr>
                <w:rFonts w:ascii="Century Gothic"/>
                <w:spacing w:val="28"/>
                <w:position w:val="16"/>
                <w:sz w:val="20"/>
              </w:rPr>
            </w:r>
            <w:r>
              <w:rPr>
                <w:rFonts w:ascii="Times New Roman"/>
                <w:spacing w:val="18"/>
                <w:position w:val="16"/>
                <w:sz w:val="14"/>
              </w:rPr>
              <w:t> </w:t>
            </w:r>
            <w:r>
              <w:rPr>
                <w:rFonts w:ascii="Century Gothic"/>
                <w:spacing w:val="18"/>
                <w:position w:val="15"/>
                <w:sz w:val="20"/>
              </w:rPr>
              <w:drawing>
                <wp:inline distT="0" distB="0" distL="0" distR="0">
                  <wp:extent cx="412475" cy="90487"/>
                  <wp:effectExtent l="0" t="0" r="0" b="0"/>
                  <wp:docPr id="55" name="image77.png"/>
                  <wp:cNvGraphicFramePr>
                    <a:graphicFrameLocks noChangeAspect="1"/>
                  </wp:cNvGraphicFramePr>
                  <a:graphic>
                    <a:graphicData uri="http://schemas.openxmlformats.org/drawingml/2006/picture">
                      <pic:pic>
                        <pic:nvPicPr>
                          <pic:cNvPr id="56" name="image77.png"/>
                          <pic:cNvPicPr/>
                        </pic:nvPicPr>
                        <pic:blipFill>
                          <a:blip r:embed="rId94" cstate="print"/>
                          <a:stretch>
                            <a:fillRect/>
                          </a:stretch>
                        </pic:blipFill>
                        <pic:spPr>
                          <a:xfrm>
                            <a:off x="0" y="0"/>
                            <a:ext cx="412475" cy="90487"/>
                          </a:xfrm>
                          <a:prstGeom prst="rect">
                            <a:avLst/>
                          </a:prstGeom>
                        </pic:spPr>
                      </pic:pic>
                    </a:graphicData>
                  </a:graphic>
                </wp:inline>
              </w:drawing>
            </w:r>
            <w:r>
              <w:rPr>
                <w:rFonts w:ascii="Century Gothic"/>
                <w:spacing w:val="18"/>
                <w:position w:val="15"/>
                <w:sz w:val="20"/>
              </w:rPr>
            </w:r>
            <w:r>
              <w:rPr>
                <w:rFonts w:ascii="Times New Roman"/>
                <w:spacing w:val="36"/>
                <w:position w:val="15"/>
                <w:sz w:val="12"/>
              </w:rPr>
              <w:t> </w:t>
            </w:r>
            <w:r>
              <w:rPr>
                <w:rFonts w:ascii="Century Gothic"/>
                <w:spacing w:val="36"/>
                <w:position w:val="16"/>
                <w:sz w:val="20"/>
              </w:rPr>
              <w:drawing>
                <wp:inline distT="0" distB="0" distL="0" distR="0">
                  <wp:extent cx="466189" cy="80962"/>
                  <wp:effectExtent l="0" t="0" r="0" b="0"/>
                  <wp:docPr id="57" name="image78.png"/>
                  <wp:cNvGraphicFramePr>
                    <a:graphicFrameLocks noChangeAspect="1"/>
                  </wp:cNvGraphicFramePr>
                  <a:graphic>
                    <a:graphicData uri="http://schemas.openxmlformats.org/drawingml/2006/picture">
                      <pic:pic>
                        <pic:nvPicPr>
                          <pic:cNvPr id="58" name="image78.png"/>
                          <pic:cNvPicPr/>
                        </pic:nvPicPr>
                        <pic:blipFill>
                          <a:blip r:embed="rId95" cstate="print"/>
                          <a:stretch>
                            <a:fillRect/>
                          </a:stretch>
                        </pic:blipFill>
                        <pic:spPr>
                          <a:xfrm>
                            <a:off x="0" y="0"/>
                            <a:ext cx="466189" cy="80962"/>
                          </a:xfrm>
                          <a:prstGeom prst="rect">
                            <a:avLst/>
                          </a:prstGeom>
                        </pic:spPr>
                      </pic:pic>
                    </a:graphicData>
                  </a:graphic>
                </wp:inline>
              </w:drawing>
            </w:r>
            <w:r>
              <w:rPr>
                <w:rFonts w:ascii="Century Gothic"/>
                <w:spacing w:val="36"/>
                <w:position w:val="16"/>
                <w:sz w:val="20"/>
              </w:rPr>
            </w:r>
            <w:r>
              <w:rPr>
                <w:rFonts w:ascii="Times New Roman"/>
                <w:spacing w:val="33"/>
                <w:position w:val="16"/>
                <w:sz w:val="13"/>
              </w:rPr>
              <w:t> </w:t>
            </w:r>
            <w:r>
              <w:rPr>
                <w:rFonts w:ascii="Century Gothic"/>
                <w:spacing w:val="33"/>
                <w:position w:val="15"/>
                <w:sz w:val="20"/>
              </w:rPr>
              <w:drawing>
                <wp:inline distT="0" distB="0" distL="0" distR="0">
                  <wp:extent cx="353268" cy="87439"/>
                  <wp:effectExtent l="0" t="0" r="0" b="0"/>
                  <wp:docPr id="59" name="image79.png"/>
                  <wp:cNvGraphicFramePr>
                    <a:graphicFrameLocks noChangeAspect="1"/>
                  </wp:cNvGraphicFramePr>
                  <a:graphic>
                    <a:graphicData uri="http://schemas.openxmlformats.org/drawingml/2006/picture">
                      <pic:pic>
                        <pic:nvPicPr>
                          <pic:cNvPr id="60" name="image79.png"/>
                          <pic:cNvPicPr/>
                        </pic:nvPicPr>
                        <pic:blipFill>
                          <a:blip r:embed="rId96" cstate="print"/>
                          <a:stretch>
                            <a:fillRect/>
                          </a:stretch>
                        </pic:blipFill>
                        <pic:spPr>
                          <a:xfrm>
                            <a:off x="0" y="0"/>
                            <a:ext cx="353268" cy="87439"/>
                          </a:xfrm>
                          <a:prstGeom prst="rect">
                            <a:avLst/>
                          </a:prstGeom>
                        </pic:spPr>
                      </pic:pic>
                    </a:graphicData>
                  </a:graphic>
                </wp:inline>
              </w:drawing>
            </w:r>
            <w:r>
              <w:rPr>
                <w:rFonts w:ascii="Century Gothic"/>
                <w:spacing w:val="33"/>
                <w:position w:val="15"/>
                <w:sz w:val="20"/>
              </w:rPr>
            </w:r>
            <w:r>
              <w:rPr>
                <w:rFonts w:ascii="Times New Roman"/>
                <w:spacing w:val="29"/>
                <w:position w:val="15"/>
                <w:sz w:val="14"/>
              </w:rPr>
              <w:t> </w:t>
            </w:r>
            <w:r>
              <w:rPr>
                <w:rFonts w:ascii="Century Gothic"/>
                <w:spacing w:val="29"/>
                <w:position w:val="15"/>
                <w:sz w:val="20"/>
              </w:rPr>
              <w:pict>
                <v:group style="width:113.85pt;height:7.25pt;mso-position-horizontal-relative:char;mso-position-vertical-relative:line" coordorigin="0,0" coordsize="2277,145">
                  <v:shape style="position:absolute;left:0;top:0;width:619;height:139" type="#_x0000_t75" stroked="false">
                    <v:imagedata r:id="rId97" o:title=""/>
                  </v:shape>
                  <v:shape style="position:absolute;left:518;top:1;width:1759;height:144" type="#_x0000_t75" stroked="false">
                    <v:imagedata r:id="rId98" o:title=""/>
                  </v:shape>
                </v:group>
              </w:pict>
            </w:r>
            <w:r>
              <w:rPr>
                <w:rFonts w:ascii="Century Gothic"/>
                <w:spacing w:val="29"/>
                <w:position w:val="15"/>
                <w:sz w:val="20"/>
              </w:rPr>
            </w:r>
          </w:p>
        </w:tc>
      </w:tr>
      <w:tr>
        <w:trPr>
          <w:trHeight w:val="654" w:hRule="atLeast"/>
        </w:trPr>
        <w:tc>
          <w:tcPr>
            <w:tcW w:w="7044" w:type="dxa"/>
          </w:tcPr>
          <w:p>
            <w:pPr>
              <w:pStyle w:val="TableParagraph"/>
              <w:spacing w:before="11"/>
              <w:rPr>
                <w:rFonts w:ascii="Century Gothic"/>
                <w:sz w:val="6"/>
              </w:rPr>
            </w:pPr>
          </w:p>
          <w:p>
            <w:pPr>
              <w:pStyle w:val="TableParagraph"/>
              <w:ind w:left="146"/>
              <w:rPr>
                <w:rFonts w:ascii="Century Gothic"/>
                <w:sz w:val="20"/>
              </w:rPr>
            </w:pPr>
            <w:r>
              <w:rPr>
                <w:rFonts w:ascii="Century Gothic"/>
                <w:sz w:val="20"/>
              </w:rPr>
              <w:pict>
                <v:group style="width:331.6pt;height:24.55pt;mso-position-horizontal-relative:char;mso-position-vertical-relative:line" coordorigin="0,0" coordsize="6632,491">
                  <v:rect style="position:absolute;left:6586;top:63;width:45;height:13" filled="true" fillcolor="#231f20" stroked="false">
                    <v:fill type="solid"/>
                  </v:rect>
                  <v:shape style="position:absolute;left:0;top:0;width:6596;height:491" type="#_x0000_t75" stroked="false">
                    <v:imagedata r:id="rId99" o:title=""/>
                  </v:shape>
                </v:group>
              </w:pict>
            </w:r>
            <w:r>
              <w:rPr>
                <w:rFonts w:ascii="Century Gothic"/>
                <w:sz w:val="20"/>
              </w:rPr>
            </w:r>
          </w:p>
        </w:tc>
      </w:tr>
      <w:tr>
        <w:trPr>
          <w:trHeight w:val="307" w:hRule="atLeast"/>
        </w:trPr>
        <w:tc>
          <w:tcPr>
            <w:tcW w:w="7044" w:type="dxa"/>
          </w:tcPr>
          <w:p>
            <w:pPr>
              <w:pStyle w:val="TableParagraph"/>
              <w:spacing w:before="4"/>
              <w:rPr>
                <w:rFonts w:ascii="Century Gothic"/>
                <w:sz w:val="7"/>
              </w:rPr>
            </w:pPr>
          </w:p>
          <w:p>
            <w:pPr>
              <w:pStyle w:val="TableParagraph"/>
              <w:spacing w:line="143" w:lineRule="exact"/>
              <w:ind w:left="146"/>
              <w:rPr>
                <w:rFonts w:ascii="Century Gothic"/>
                <w:sz w:val="14"/>
              </w:rPr>
            </w:pPr>
            <w:r>
              <w:rPr>
                <w:rFonts w:ascii="Century Gothic"/>
                <w:position w:val="-2"/>
                <w:sz w:val="14"/>
              </w:rPr>
              <w:pict>
                <v:group style="width:208.75pt;height:7.2pt;mso-position-horizontal-relative:char;mso-position-vertical-relative:line" coordorigin="0,0" coordsize="4175,144">
                  <v:shape style="position:absolute;left:0;top:0;width:4138;height:144" type="#_x0000_t75" stroked="false">
                    <v:imagedata r:id="rId100" o:title=""/>
                  </v:shape>
                  <v:rect style="position:absolute;left:4159;top:100;width:15;height:17" filled="true" fillcolor="#231f20" stroked="false">
                    <v:fill type="solid"/>
                  </v:rect>
                </v:group>
              </w:pict>
            </w:r>
            <w:r>
              <w:rPr>
                <w:rFonts w:ascii="Century Gothic"/>
                <w:position w:val="-2"/>
                <w:sz w:val="14"/>
              </w:rPr>
            </w:r>
          </w:p>
        </w:tc>
      </w:tr>
      <w:tr>
        <w:trPr>
          <w:trHeight w:val="317" w:hRule="atLeast"/>
        </w:trPr>
        <w:tc>
          <w:tcPr>
            <w:tcW w:w="7044" w:type="dxa"/>
          </w:tcPr>
          <w:p>
            <w:pPr>
              <w:pStyle w:val="TableParagraph"/>
              <w:spacing w:before="2"/>
              <w:rPr>
                <w:rFonts w:ascii="Century Gothic"/>
                <w:sz w:val="7"/>
              </w:rPr>
            </w:pPr>
          </w:p>
          <w:p>
            <w:pPr>
              <w:pStyle w:val="TableParagraph"/>
              <w:spacing w:line="142" w:lineRule="exact"/>
              <w:ind w:left="146"/>
              <w:rPr>
                <w:rFonts w:ascii="Century Gothic"/>
                <w:sz w:val="14"/>
              </w:rPr>
            </w:pPr>
            <w:r>
              <w:rPr>
                <w:rFonts w:ascii="Century Gothic"/>
                <w:sz w:val="11"/>
              </w:rPr>
              <w:pict>
                <v:group style="width:65.25pt;height:5.95pt;mso-position-horizontal-relative:char;mso-position-vertical-relative:line" coordorigin="0,0" coordsize="1305,119">
                  <v:shape style="position:absolute;left:0;top:0;width:1270;height:119" type="#_x0000_t75" stroked="false">
                    <v:imagedata r:id="rId101" o:title=""/>
                  </v:shape>
                  <v:rect style="position:absolute;left:1292;top:0;width:13;height:117" filled="true" fillcolor="#231f20" stroked="false">
                    <v:fill type="solid"/>
                  </v:rect>
                </v:group>
              </w:pict>
            </w:r>
            <w:r>
              <w:rPr>
                <w:rFonts w:ascii="Century Gothic"/>
                <w:sz w:val="11"/>
              </w:rPr>
            </w:r>
            <w:r>
              <w:rPr>
                <w:rFonts w:ascii="Times New Roman"/>
                <w:spacing w:val="31"/>
                <w:sz w:val="12"/>
              </w:rPr>
              <w:t> </w:t>
            </w:r>
            <w:r>
              <w:rPr>
                <w:rFonts w:ascii="Century Gothic"/>
                <w:spacing w:val="31"/>
                <w:position w:val="0"/>
                <w:sz w:val="12"/>
              </w:rPr>
              <w:drawing>
                <wp:inline distT="0" distB="0" distL="0" distR="0">
                  <wp:extent cx="449495" cy="76200"/>
                  <wp:effectExtent l="0" t="0" r="0" b="0"/>
                  <wp:docPr id="61" name="image85.png"/>
                  <wp:cNvGraphicFramePr>
                    <a:graphicFrameLocks noChangeAspect="1"/>
                  </wp:cNvGraphicFramePr>
                  <a:graphic>
                    <a:graphicData uri="http://schemas.openxmlformats.org/drawingml/2006/picture">
                      <pic:pic>
                        <pic:nvPicPr>
                          <pic:cNvPr id="62" name="image85.png"/>
                          <pic:cNvPicPr/>
                        </pic:nvPicPr>
                        <pic:blipFill>
                          <a:blip r:embed="rId102" cstate="print"/>
                          <a:stretch>
                            <a:fillRect/>
                          </a:stretch>
                        </pic:blipFill>
                        <pic:spPr>
                          <a:xfrm>
                            <a:off x="0" y="0"/>
                            <a:ext cx="449495" cy="76200"/>
                          </a:xfrm>
                          <a:prstGeom prst="rect">
                            <a:avLst/>
                          </a:prstGeom>
                        </pic:spPr>
                      </pic:pic>
                    </a:graphicData>
                  </a:graphic>
                </wp:inline>
              </w:drawing>
            </w:r>
            <w:r>
              <w:rPr>
                <w:rFonts w:ascii="Century Gothic"/>
                <w:spacing w:val="31"/>
                <w:position w:val="0"/>
                <w:sz w:val="12"/>
              </w:rPr>
            </w:r>
            <w:r>
              <w:rPr>
                <w:rFonts w:ascii="Times New Roman"/>
                <w:spacing w:val="25"/>
                <w:position w:val="0"/>
                <w:sz w:val="12"/>
              </w:rPr>
              <w:t> </w:t>
            </w:r>
            <w:r>
              <w:rPr>
                <w:rFonts w:ascii="Century Gothic"/>
                <w:spacing w:val="25"/>
                <w:position w:val="0"/>
                <w:sz w:val="12"/>
              </w:rPr>
              <w:drawing>
                <wp:inline distT="0" distB="0" distL="0" distR="0">
                  <wp:extent cx="140754" cy="76200"/>
                  <wp:effectExtent l="0" t="0" r="0" b="0"/>
                  <wp:docPr id="63" name="image86.png"/>
                  <wp:cNvGraphicFramePr>
                    <a:graphicFrameLocks noChangeAspect="1"/>
                  </wp:cNvGraphicFramePr>
                  <a:graphic>
                    <a:graphicData uri="http://schemas.openxmlformats.org/drawingml/2006/picture">
                      <pic:pic>
                        <pic:nvPicPr>
                          <pic:cNvPr id="64" name="image86.png"/>
                          <pic:cNvPicPr/>
                        </pic:nvPicPr>
                        <pic:blipFill>
                          <a:blip r:embed="rId103" cstate="print"/>
                          <a:stretch>
                            <a:fillRect/>
                          </a:stretch>
                        </pic:blipFill>
                        <pic:spPr>
                          <a:xfrm>
                            <a:off x="0" y="0"/>
                            <a:ext cx="140754" cy="76200"/>
                          </a:xfrm>
                          <a:prstGeom prst="rect">
                            <a:avLst/>
                          </a:prstGeom>
                        </pic:spPr>
                      </pic:pic>
                    </a:graphicData>
                  </a:graphic>
                </wp:inline>
              </w:drawing>
            </w:r>
            <w:r>
              <w:rPr>
                <w:rFonts w:ascii="Century Gothic"/>
                <w:spacing w:val="25"/>
                <w:position w:val="0"/>
                <w:sz w:val="12"/>
              </w:rPr>
            </w:r>
            <w:r>
              <w:rPr>
                <w:rFonts w:ascii="Times New Roman"/>
                <w:spacing w:val="39"/>
                <w:position w:val="0"/>
                <w:sz w:val="14"/>
              </w:rPr>
              <w:t> </w:t>
            </w:r>
            <w:r>
              <w:rPr>
                <w:rFonts w:ascii="Century Gothic"/>
                <w:spacing w:val="39"/>
                <w:position w:val="-2"/>
                <w:sz w:val="14"/>
              </w:rPr>
              <w:drawing>
                <wp:inline distT="0" distB="0" distL="0" distR="0">
                  <wp:extent cx="415454" cy="90487"/>
                  <wp:effectExtent l="0" t="0" r="0" b="0"/>
                  <wp:docPr id="65" name="image87.png"/>
                  <wp:cNvGraphicFramePr>
                    <a:graphicFrameLocks noChangeAspect="1"/>
                  </wp:cNvGraphicFramePr>
                  <a:graphic>
                    <a:graphicData uri="http://schemas.openxmlformats.org/drawingml/2006/picture">
                      <pic:pic>
                        <pic:nvPicPr>
                          <pic:cNvPr id="66" name="image87.png"/>
                          <pic:cNvPicPr/>
                        </pic:nvPicPr>
                        <pic:blipFill>
                          <a:blip r:embed="rId104" cstate="print"/>
                          <a:stretch>
                            <a:fillRect/>
                          </a:stretch>
                        </pic:blipFill>
                        <pic:spPr>
                          <a:xfrm>
                            <a:off x="0" y="0"/>
                            <a:ext cx="415454" cy="90487"/>
                          </a:xfrm>
                          <a:prstGeom prst="rect">
                            <a:avLst/>
                          </a:prstGeom>
                        </pic:spPr>
                      </pic:pic>
                    </a:graphicData>
                  </a:graphic>
                </wp:inline>
              </w:drawing>
            </w:r>
            <w:r>
              <w:rPr>
                <w:rFonts w:ascii="Century Gothic"/>
                <w:spacing w:val="39"/>
                <w:position w:val="-2"/>
                <w:sz w:val="14"/>
              </w:rPr>
            </w:r>
          </w:p>
        </w:tc>
      </w:tr>
    </w:tbl>
    <w:p>
      <w:pPr>
        <w:pStyle w:val="Heading2"/>
        <w:numPr>
          <w:ilvl w:val="2"/>
          <w:numId w:val="29"/>
        </w:numPr>
        <w:tabs>
          <w:tab w:pos="1557" w:val="left" w:leader="none"/>
        </w:tabs>
        <w:spacing w:line="240" w:lineRule="auto" w:before="164" w:after="0"/>
        <w:ind w:left="1556" w:right="0" w:hanging="573"/>
        <w:jc w:val="left"/>
      </w:pPr>
      <w:r>
        <w:rPr>
          <w:color w:val="231F20"/>
          <w:w w:val="125"/>
        </w:rPr>
        <w:t>Manejo Integrado de Plagas (MIP) en el sector</w:t>
      </w:r>
      <w:r>
        <w:rPr>
          <w:color w:val="231F20"/>
          <w:spacing w:val="-26"/>
          <w:w w:val="125"/>
        </w:rPr>
        <w:t> </w:t>
      </w:r>
      <w:r>
        <w:rPr>
          <w:color w:val="231F20"/>
          <w:w w:val="125"/>
        </w:rPr>
        <w:t>agroalimentario</w:t>
      </w:r>
    </w:p>
    <w:p>
      <w:pPr>
        <w:pStyle w:val="BodyText"/>
        <w:spacing w:line="216" w:lineRule="auto" w:before="31"/>
        <w:ind w:left="984" w:right="110"/>
        <w:jc w:val="both"/>
      </w:pPr>
      <w:r>
        <w:rPr>
          <w:color w:val="231F20"/>
        </w:rPr>
        <w:t>¿Qué</w:t>
      </w:r>
      <w:r>
        <w:rPr>
          <w:color w:val="231F20"/>
          <w:spacing w:val="-10"/>
        </w:rPr>
        <w:t> </w:t>
      </w:r>
      <w:r>
        <w:rPr>
          <w:color w:val="231F20"/>
        </w:rPr>
        <w:t>es</w:t>
      </w:r>
      <w:r>
        <w:rPr>
          <w:color w:val="231F20"/>
          <w:spacing w:val="-10"/>
        </w:rPr>
        <w:t> </w:t>
      </w:r>
      <w:r>
        <w:rPr>
          <w:color w:val="231F20"/>
        </w:rPr>
        <w:t>una</w:t>
      </w:r>
      <w:r>
        <w:rPr>
          <w:color w:val="231F20"/>
          <w:spacing w:val="-10"/>
        </w:rPr>
        <w:t> </w:t>
      </w:r>
      <w:r>
        <w:rPr>
          <w:color w:val="231F20"/>
        </w:rPr>
        <w:t>Plaga?</w:t>
      </w:r>
      <w:r>
        <w:rPr>
          <w:color w:val="231F20"/>
          <w:spacing w:val="-10"/>
        </w:rPr>
        <w:t> </w:t>
      </w:r>
      <w:r>
        <w:rPr>
          <w:color w:val="231F20"/>
        </w:rPr>
        <w:t>Definiremos</w:t>
      </w:r>
      <w:r>
        <w:rPr>
          <w:color w:val="231F20"/>
          <w:spacing w:val="-10"/>
        </w:rPr>
        <w:t> </w:t>
      </w:r>
      <w:r>
        <w:rPr>
          <w:color w:val="231F20"/>
        </w:rPr>
        <w:t>como</w:t>
      </w:r>
      <w:r>
        <w:rPr>
          <w:color w:val="231F20"/>
          <w:spacing w:val="-10"/>
        </w:rPr>
        <w:t> </w:t>
      </w:r>
      <w:r>
        <w:rPr>
          <w:color w:val="231F20"/>
        </w:rPr>
        <w:t>plaga</w:t>
      </w:r>
      <w:r>
        <w:rPr>
          <w:color w:val="231F20"/>
          <w:spacing w:val="-10"/>
        </w:rPr>
        <w:t> </w:t>
      </w:r>
      <w:r>
        <w:rPr>
          <w:color w:val="231F20"/>
        </w:rPr>
        <w:t>a</w:t>
      </w:r>
      <w:r>
        <w:rPr>
          <w:color w:val="231F20"/>
          <w:spacing w:val="-10"/>
        </w:rPr>
        <w:t> </w:t>
      </w:r>
      <w:r>
        <w:rPr>
          <w:color w:val="231F20"/>
        </w:rPr>
        <w:t>todos</w:t>
      </w:r>
      <w:r>
        <w:rPr>
          <w:color w:val="231F20"/>
          <w:spacing w:val="-10"/>
        </w:rPr>
        <w:t> </w:t>
      </w:r>
      <w:r>
        <w:rPr>
          <w:color w:val="231F20"/>
        </w:rPr>
        <w:t>aquellos</w:t>
      </w:r>
      <w:r>
        <w:rPr>
          <w:color w:val="231F20"/>
          <w:spacing w:val="-10"/>
        </w:rPr>
        <w:t> </w:t>
      </w:r>
      <w:r>
        <w:rPr>
          <w:color w:val="231F20"/>
        </w:rPr>
        <w:t>animales</w:t>
      </w:r>
      <w:r>
        <w:rPr>
          <w:color w:val="231F20"/>
          <w:spacing w:val="-10"/>
        </w:rPr>
        <w:t> </w:t>
      </w:r>
      <w:r>
        <w:rPr>
          <w:color w:val="231F20"/>
        </w:rPr>
        <w:t>que</w:t>
      </w:r>
      <w:r>
        <w:rPr>
          <w:color w:val="231F20"/>
          <w:spacing w:val="-10"/>
        </w:rPr>
        <w:t> </w:t>
      </w:r>
      <w:r>
        <w:rPr>
          <w:color w:val="231F20"/>
        </w:rPr>
        <w:t>compiten</w:t>
      </w:r>
      <w:r>
        <w:rPr>
          <w:color w:val="231F20"/>
          <w:spacing w:val="-10"/>
        </w:rPr>
        <w:t> </w:t>
      </w:r>
      <w:r>
        <w:rPr>
          <w:color w:val="231F20"/>
        </w:rPr>
        <w:t>con el hombre en la búsqueda de agua y alimentos, invadiendo los espacios en los que se de- sarrollan las actividades humanas. Su presencia resulta molesta y desagradable,</w:t>
      </w:r>
      <w:r>
        <w:rPr>
          <w:color w:val="231F20"/>
          <w:spacing w:val="-39"/>
        </w:rPr>
        <w:t> </w:t>
      </w:r>
      <w:r>
        <w:rPr>
          <w:color w:val="231F20"/>
        </w:rPr>
        <w:t>pudiendo dañar estructuras o bienes, y constituyen uno de los más importantes vectores para </w:t>
      </w:r>
      <w:r>
        <w:rPr>
          <w:color w:val="231F20"/>
          <w:spacing w:val="-7"/>
        </w:rPr>
        <w:t>la </w:t>
      </w:r>
      <w:r>
        <w:rPr>
          <w:color w:val="231F20"/>
        </w:rPr>
        <w:t>propagación de enfermedades, entre las que se destacan las Enfermedades Transmitidas por Alimentos </w:t>
      </w:r>
      <w:r>
        <w:rPr>
          <w:color w:val="231F20"/>
          <w:spacing w:val="-3"/>
        </w:rPr>
        <w:t>(ETA). </w:t>
      </w:r>
      <w:r>
        <w:rPr>
          <w:color w:val="231F20"/>
        </w:rPr>
        <w:t>Las plagas más usuales en las industrias agroalimentarias se descri- ben en la Figura</w:t>
      </w:r>
      <w:r>
        <w:rPr>
          <w:color w:val="231F20"/>
          <w:spacing w:val="16"/>
        </w:rPr>
        <w:t> </w:t>
      </w:r>
      <w:r>
        <w:rPr>
          <w:color w:val="231F20"/>
        </w:rPr>
        <w:t>8.</w:t>
      </w:r>
    </w:p>
    <w:p>
      <w:pPr>
        <w:pStyle w:val="BodyText"/>
      </w:pPr>
    </w:p>
    <w:p>
      <w:pPr>
        <w:pStyle w:val="BodyText"/>
        <w:spacing w:before="3"/>
        <w:rPr>
          <w:sz w:val="21"/>
        </w:rPr>
      </w:pPr>
    </w:p>
    <w:tbl>
      <w:tblPr>
        <w:tblW w:w="0" w:type="auto"/>
        <w:jc w:val="left"/>
        <w:tblInd w:w="999" w:type="dxa"/>
        <w:tblBorders>
          <w:top w:val="single" w:sz="6" w:space="0" w:color="0375BC"/>
          <w:left w:val="single" w:sz="6" w:space="0" w:color="0375BC"/>
          <w:bottom w:val="single" w:sz="6" w:space="0" w:color="0375BC"/>
          <w:right w:val="single" w:sz="6" w:space="0" w:color="0375BC"/>
          <w:insideH w:val="single" w:sz="6" w:space="0" w:color="0375BC"/>
          <w:insideV w:val="single" w:sz="6" w:space="0" w:color="0375BC"/>
        </w:tblBorders>
        <w:tblLayout w:type="fixed"/>
        <w:tblCellMar>
          <w:top w:w="0" w:type="dxa"/>
          <w:left w:w="0" w:type="dxa"/>
          <w:bottom w:w="0" w:type="dxa"/>
          <w:right w:w="0" w:type="dxa"/>
        </w:tblCellMar>
        <w:tblLook w:val="01E0"/>
      </w:tblPr>
      <w:tblGrid>
        <w:gridCol w:w="961"/>
        <w:gridCol w:w="3032"/>
      </w:tblGrid>
      <w:tr>
        <w:trPr>
          <w:trHeight w:val="250" w:hRule="atLeast"/>
        </w:trPr>
        <w:tc>
          <w:tcPr>
            <w:tcW w:w="961" w:type="dxa"/>
          </w:tcPr>
          <w:p>
            <w:pPr>
              <w:pStyle w:val="TableParagraph"/>
              <w:spacing w:before="47"/>
              <w:ind w:left="46"/>
              <w:rPr>
                <w:rFonts w:ascii="Century Gothic"/>
                <w:sz w:val="14"/>
              </w:rPr>
            </w:pPr>
            <w:r>
              <w:rPr>
                <w:rFonts w:ascii="Century Gothic"/>
                <w:color w:val="0375BC"/>
                <w:w w:val="120"/>
                <w:sz w:val="14"/>
              </w:rPr>
              <w:t>Tipo</w:t>
            </w:r>
          </w:p>
        </w:tc>
        <w:tc>
          <w:tcPr>
            <w:tcW w:w="3032" w:type="dxa"/>
          </w:tcPr>
          <w:p>
            <w:pPr>
              <w:pStyle w:val="TableParagraph"/>
              <w:spacing w:before="47"/>
              <w:ind w:left="201"/>
              <w:rPr>
                <w:rFonts w:ascii="Century Gothic" w:hAnsi="Century Gothic"/>
                <w:sz w:val="14"/>
              </w:rPr>
            </w:pPr>
            <w:r>
              <w:rPr>
                <w:rFonts w:ascii="Century Gothic" w:hAnsi="Century Gothic"/>
                <w:color w:val="0375BC"/>
                <w:sz w:val="14"/>
              </w:rPr>
              <w:t>Característica</w:t>
            </w:r>
          </w:p>
        </w:tc>
      </w:tr>
      <w:tr>
        <w:trPr>
          <w:trHeight w:val="892" w:hRule="atLeast"/>
        </w:trPr>
        <w:tc>
          <w:tcPr>
            <w:tcW w:w="961" w:type="dxa"/>
          </w:tcPr>
          <w:p>
            <w:pPr>
              <w:pStyle w:val="TableParagraph"/>
              <w:spacing w:before="117"/>
              <w:ind w:left="46"/>
              <w:rPr>
                <w:rFonts w:ascii="Century Gothic"/>
                <w:sz w:val="14"/>
              </w:rPr>
            </w:pPr>
            <w:r>
              <w:rPr>
                <w:rFonts w:ascii="Century Gothic"/>
                <w:color w:val="231F20"/>
                <w:w w:val="105"/>
                <w:sz w:val="14"/>
              </w:rPr>
              <w:t>Insectos</w:t>
            </w:r>
          </w:p>
        </w:tc>
        <w:tc>
          <w:tcPr>
            <w:tcW w:w="3032" w:type="dxa"/>
          </w:tcPr>
          <w:p>
            <w:pPr>
              <w:pStyle w:val="TableParagraph"/>
              <w:spacing w:line="216" w:lineRule="auto" w:before="124"/>
              <w:ind w:left="201" w:right="285"/>
              <w:rPr>
                <w:rFonts w:ascii="Century Gothic" w:hAnsi="Century Gothic"/>
                <w:sz w:val="14"/>
              </w:rPr>
            </w:pPr>
            <w:r>
              <w:rPr>
                <w:rFonts w:ascii="Century Gothic" w:hAnsi="Century Gothic"/>
                <w:color w:val="231F20"/>
                <w:sz w:val="14"/>
              </w:rPr>
              <w:t>Rastreros (cucarachas, hormigas, gorgojos) comen de noche y aún en presencia humana.</w:t>
            </w:r>
          </w:p>
          <w:p>
            <w:pPr>
              <w:pStyle w:val="TableParagraph"/>
              <w:spacing w:before="32"/>
              <w:ind w:left="201"/>
              <w:rPr>
                <w:rFonts w:ascii="Century Gothic"/>
                <w:sz w:val="14"/>
              </w:rPr>
            </w:pPr>
            <w:r>
              <w:rPr>
                <w:rFonts w:ascii="Century Gothic"/>
                <w:color w:val="231F20"/>
                <w:sz w:val="14"/>
              </w:rPr>
              <w:t>Voladores (moscas).</w:t>
            </w:r>
          </w:p>
        </w:tc>
      </w:tr>
      <w:tr>
        <w:trPr>
          <w:trHeight w:val="1235" w:hRule="atLeast"/>
        </w:trPr>
        <w:tc>
          <w:tcPr>
            <w:tcW w:w="961" w:type="dxa"/>
          </w:tcPr>
          <w:p>
            <w:pPr>
              <w:pStyle w:val="TableParagraph"/>
              <w:spacing w:before="86"/>
              <w:ind w:left="46"/>
              <w:rPr>
                <w:rFonts w:ascii="Century Gothic"/>
                <w:sz w:val="14"/>
              </w:rPr>
            </w:pPr>
            <w:r>
              <w:rPr>
                <w:rFonts w:ascii="Century Gothic"/>
                <w:color w:val="231F20"/>
                <w:w w:val="105"/>
                <w:sz w:val="14"/>
              </w:rPr>
              <w:t>Roedores</w:t>
            </w:r>
          </w:p>
        </w:tc>
        <w:tc>
          <w:tcPr>
            <w:tcW w:w="3032" w:type="dxa"/>
          </w:tcPr>
          <w:p>
            <w:pPr>
              <w:pStyle w:val="TableParagraph"/>
              <w:spacing w:before="7"/>
              <w:rPr>
                <w:rFonts w:ascii="Century Gothic"/>
                <w:sz w:val="11"/>
              </w:rPr>
            </w:pPr>
          </w:p>
          <w:p>
            <w:pPr>
              <w:pStyle w:val="TableParagraph"/>
              <w:ind w:left="206"/>
              <w:rPr>
                <w:rFonts w:ascii="Century Gothic"/>
                <w:sz w:val="20"/>
              </w:rPr>
            </w:pPr>
            <w:r>
              <w:rPr>
                <w:rFonts w:ascii="Century Gothic"/>
                <w:sz w:val="20"/>
              </w:rPr>
              <w:pict>
                <v:group style="width:71.350pt;height:15.3pt;mso-position-horizontal-relative:char;mso-position-vertical-relative:line" coordorigin="0,0" coordsize="1427,306">
                  <v:shape style="position:absolute;left:0;top:0;width:1392;height:306" type="#_x0000_t75" stroked="false">
                    <v:imagedata r:id="rId105" o:title=""/>
                  </v:shape>
                  <v:rect style="position:absolute;left:1415;top:0;width:11;height:103" filled="true" fillcolor="#231f20" stroked="false">
                    <v:fill type="solid"/>
                  </v:rect>
                </v:group>
              </w:pict>
            </w:r>
            <w:r>
              <w:rPr>
                <w:rFonts w:ascii="Century Gothic"/>
                <w:sz w:val="20"/>
              </w:rPr>
            </w:r>
            <w:r>
              <w:rPr>
                <w:rFonts w:ascii="Times New Roman"/>
                <w:spacing w:val="18"/>
                <w:sz w:val="10"/>
              </w:rPr>
              <w:t> </w:t>
            </w:r>
            <w:r>
              <w:rPr>
                <w:rFonts w:ascii="Century Gothic"/>
                <w:spacing w:val="18"/>
                <w:position w:val="20"/>
                <w:sz w:val="20"/>
              </w:rPr>
              <w:drawing>
                <wp:inline distT="0" distB="0" distL="0" distR="0">
                  <wp:extent cx="267631" cy="66675"/>
                  <wp:effectExtent l="0" t="0" r="0" b="0"/>
                  <wp:docPr id="67" name="image89.png"/>
                  <wp:cNvGraphicFramePr>
                    <a:graphicFrameLocks noChangeAspect="1"/>
                  </wp:cNvGraphicFramePr>
                  <a:graphic>
                    <a:graphicData uri="http://schemas.openxmlformats.org/drawingml/2006/picture">
                      <pic:pic>
                        <pic:nvPicPr>
                          <pic:cNvPr id="68" name="image89.png"/>
                          <pic:cNvPicPr/>
                        </pic:nvPicPr>
                        <pic:blipFill>
                          <a:blip r:embed="rId106" cstate="print"/>
                          <a:stretch>
                            <a:fillRect/>
                          </a:stretch>
                        </pic:blipFill>
                        <pic:spPr>
                          <a:xfrm>
                            <a:off x="0" y="0"/>
                            <a:ext cx="267631" cy="66675"/>
                          </a:xfrm>
                          <a:prstGeom prst="rect">
                            <a:avLst/>
                          </a:prstGeom>
                        </pic:spPr>
                      </pic:pic>
                    </a:graphicData>
                  </a:graphic>
                </wp:inline>
              </w:drawing>
            </w:r>
            <w:r>
              <w:rPr>
                <w:rFonts w:ascii="Century Gothic"/>
                <w:spacing w:val="18"/>
                <w:position w:val="20"/>
                <w:sz w:val="20"/>
              </w:rPr>
            </w:r>
            <w:r>
              <w:rPr>
                <w:rFonts w:ascii="Times New Roman"/>
                <w:spacing w:val="26"/>
                <w:position w:val="20"/>
                <w:sz w:val="10"/>
              </w:rPr>
              <w:t> </w:t>
            </w:r>
            <w:r>
              <w:rPr>
                <w:rFonts w:ascii="Century Gothic"/>
                <w:spacing w:val="26"/>
                <w:position w:val="20"/>
                <w:sz w:val="20"/>
              </w:rPr>
              <w:drawing>
                <wp:inline distT="0" distB="0" distL="0" distR="0">
                  <wp:extent cx="419270" cy="65341"/>
                  <wp:effectExtent l="0" t="0" r="0" b="0"/>
                  <wp:docPr id="69" name="image90.png"/>
                  <wp:cNvGraphicFramePr>
                    <a:graphicFrameLocks noChangeAspect="1"/>
                  </wp:cNvGraphicFramePr>
                  <a:graphic>
                    <a:graphicData uri="http://schemas.openxmlformats.org/drawingml/2006/picture">
                      <pic:pic>
                        <pic:nvPicPr>
                          <pic:cNvPr id="70" name="image90.png"/>
                          <pic:cNvPicPr/>
                        </pic:nvPicPr>
                        <pic:blipFill>
                          <a:blip r:embed="rId107" cstate="print"/>
                          <a:stretch>
                            <a:fillRect/>
                          </a:stretch>
                        </pic:blipFill>
                        <pic:spPr>
                          <a:xfrm>
                            <a:off x="0" y="0"/>
                            <a:ext cx="419270" cy="65341"/>
                          </a:xfrm>
                          <a:prstGeom prst="rect">
                            <a:avLst/>
                          </a:prstGeom>
                        </pic:spPr>
                      </pic:pic>
                    </a:graphicData>
                  </a:graphic>
                </wp:inline>
              </w:drawing>
            </w:r>
            <w:r>
              <w:rPr>
                <w:rFonts w:ascii="Century Gothic"/>
                <w:spacing w:val="26"/>
                <w:position w:val="20"/>
                <w:sz w:val="20"/>
              </w:rPr>
            </w:r>
          </w:p>
          <w:p>
            <w:pPr>
              <w:pStyle w:val="TableParagraph"/>
              <w:spacing w:before="5"/>
              <w:rPr>
                <w:rFonts w:ascii="Century Gothic"/>
                <w:sz w:val="5"/>
              </w:rPr>
            </w:pPr>
          </w:p>
          <w:p>
            <w:pPr>
              <w:pStyle w:val="TableParagraph"/>
              <w:ind w:left="206"/>
              <w:rPr>
                <w:rFonts w:ascii="Century Gothic"/>
                <w:sz w:val="20"/>
              </w:rPr>
            </w:pPr>
            <w:r>
              <w:rPr>
                <w:rFonts w:ascii="Century Gothic"/>
                <w:sz w:val="20"/>
              </w:rPr>
              <w:pict>
                <v:group style="width:90.4pt;height:25.15pt;mso-position-horizontal-relative:char;mso-position-vertical-relative:line" coordorigin="0,0" coordsize="1808,503">
                  <v:shape style="position:absolute;left:0;top:0;width:1776;height:503" type="#_x0000_t75" stroked="false">
                    <v:imagedata r:id="rId108" o:title=""/>
                  </v:shape>
                  <v:rect style="position:absolute;left:1794;top:485;width:13;height:15" filled="true" fillcolor="#231f20" stroked="false">
                    <v:fill type="solid"/>
                  </v:rect>
                </v:group>
              </w:pict>
            </w:r>
            <w:r>
              <w:rPr>
                <w:rFonts w:ascii="Century Gothic"/>
                <w:sz w:val="20"/>
              </w:rPr>
            </w:r>
          </w:p>
        </w:tc>
      </w:tr>
      <w:tr>
        <w:trPr>
          <w:trHeight w:val="505" w:hRule="atLeast"/>
        </w:trPr>
        <w:tc>
          <w:tcPr>
            <w:tcW w:w="961" w:type="dxa"/>
          </w:tcPr>
          <w:p>
            <w:pPr>
              <w:pStyle w:val="TableParagraph"/>
              <w:spacing w:before="108"/>
              <w:ind w:left="46"/>
              <w:rPr>
                <w:rFonts w:ascii="Century Gothic"/>
                <w:sz w:val="14"/>
              </w:rPr>
            </w:pPr>
            <w:r>
              <w:rPr>
                <w:rFonts w:ascii="Century Gothic"/>
                <w:color w:val="231F20"/>
                <w:w w:val="105"/>
                <w:sz w:val="14"/>
              </w:rPr>
              <w:t>Aves</w:t>
            </w:r>
          </w:p>
        </w:tc>
        <w:tc>
          <w:tcPr>
            <w:tcW w:w="3032" w:type="dxa"/>
          </w:tcPr>
          <w:p>
            <w:pPr>
              <w:pStyle w:val="TableParagraph"/>
              <w:spacing w:line="280" w:lineRule="auto" w:before="68"/>
              <w:ind w:left="201" w:right="1498"/>
              <w:rPr>
                <w:rFonts w:ascii="Century Gothic"/>
                <w:sz w:val="14"/>
              </w:rPr>
            </w:pPr>
            <w:r>
              <w:rPr>
                <w:rFonts w:ascii="Century Gothic"/>
                <w:color w:val="231F20"/>
                <w:sz w:val="14"/>
              </w:rPr>
              <w:t>Voraces. </w:t>
            </w:r>
            <w:r>
              <w:rPr>
                <w:rFonts w:ascii="Century Gothic"/>
                <w:color w:val="231F20"/>
                <w:w w:val="95"/>
                <w:sz w:val="14"/>
              </w:rPr>
              <w:t>Reinvaden.</w:t>
            </w:r>
          </w:p>
        </w:tc>
      </w:tr>
    </w:tbl>
    <w:p>
      <w:pPr>
        <w:pStyle w:val="BodyText"/>
        <w:spacing w:before="7"/>
        <w:rPr>
          <w:sz w:val="8"/>
        </w:rPr>
      </w:pPr>
    </w:p>
    <w:p>
      <w:pPr>
        <w:spacing w:before="98"/>
        <w:ind w:left="984" w:right="0" w:firstLine="0"/>
        <w:jc w:val="both"/>
        <w:rPr>
          <w:i/>
          <w:sz w:val="12"/>
        </w:rPr>
      </w:pPr>
      <w:r>
        <w:rPr>
          <w:i/>
          <w:color w:val="231F20"/>
          <w:w w:val="105"/>
          <w:sz w:val="12"/>
        </w:rPr>
        <w:t>Figura 8.</w:t>
      </w:r>
    </w:p>
    <w:p>
      <w:pPr>
        <w:pStyle w:val="BodyText"/>
        <w:rPr>
          <w:i/>
          <w:sz w:val="14"/>
        </w:rPr>
      </w:pPr>
    </w:p>
    <w:p>
      <w:pPr>
        <w:pStyle w:val="BodyText"/>
        <w:spacing w:line="213" w:lineRule="auto" w:before="125"/>
        <w:ind w:left="984" w:right="111"/>
        <w:jc w:val="both"/>
      </w:pPr>
      <w:r>
        <w:rPr>
          <w:rFonts w:ascii="Calibri" w:hAnsi="Calibri"/>
          <w:color w:val="231F20"/>
          <w:spacing w:val="-3"/>
          <w:w w:val="105"/>
        </w:rPr>
        <w:t>¿Qué </w:t>
      </w:r>
      <w:r>
        <w:rPr>
          <w:rFonts w:ascii="Calibri" w:hAnsi="Calibri"/>
          <w:color w:val="231F20"/>
          <w:w w:val="105"/>
        </w:rPr>
        <w:t>es el MIP? </w:t>
      </w:r>
      <w:r>
        <w:rPr>
          <w:color w:val="231F20"/>
          <w:w w:val="105"/>
        </w:rPr>
        <w:t>Es la utilización de </w:t>
      </w:r>
      <w:r>
        <w:rPr>
          <w:color w:val="231F20"/>
          <w:spacing w:val="-3"/>
          <w:w w:val="105"/>
        </w:rPr>
        <w:t>todos </w:t>
      </w:r>
      <w:r>
        <w:rPr>
          <w:color w:val="231F20"/>
          <w:w w:val="105"/>
        </w:rPr>
        <w:t>los </w:t>
      </w:r>
      <w:r>
        <w:rPr>
          <w:color w:val="231F20"/>
          <w:spacing w:val="-3"/>
          <w:w w:val="105"/>
        </w:rPr>
        <w:t>recursos necesarios, </w:t>
      </w:r>
      <w:r>
        <w:rPr>
          <w:color w:val="231F20"/>
          <w:w w:val="105"/>
        </w:rPr>
        <w:t>por medio de </w:t>
      </w:r>
      <w:r>
        <w:rPr>
          <w:color w:val="231F20"/>
          <w:spacing w:val="-3"/>
          <w:w w:val="105"/>
        </w:rPr>
        <w:t>procedi- mientos</w:t>
      </w:r>
      <w:r>
        <w:rPr>
          <w:color w:val="231F20"/>
          <w:spacing w:val="-21"/>
          <w:w w:val="105"/>
        </w:rPr>
        <w:t> </w:t>
      </w:r>
      <w:r>
        <w:rPr>
          <w:color w:val="231F20"/>
          <w:spacing w:val="-3"/>
          <w:w w:val="105"/>
        </w:rPr>
        <w:t>operativos</w:t>
      </w:r>
      <w:r>
        <w:rPr>
          <w:color w:val="231F20"/>
          <w:spacing w:val="-21"/>
          <w:w w:val="105"/>
        </w:rPr>
        <w:t> </w:t>
      </w:r>
      <w:r>
        <w:rPr>
          <w:color w:val="231F20"/>
          <w:spacing w:val="-2"/>
          <w:w w:val="105"/>
        </w:rPr>
        <w:t>estandarizados,</w:t>
      </w:r>
      <w:r>
        <w:rPr>
          <w:color w:val="231F20"/>
          <w:spacing w:val="-21"/>
          <w:w w:val="105"/>
        </w:rPr>
        <w:t> </w:t>
      </w:r>
      <w:r>
        <w:rPr>
          <w:color w:val="231F20"/>
          <w:spacing w:val="-3"/>
          <w:w w:val="105"/>
        </w:rPr>
        <w:t>para</w:t>
      </w:r>
      <w:r>
        <w:rPr>
          <w:color w:val="231F20"/>
          <w:spacing w:val="-21"/>
          <w:w w:val="105"/>
        </w:rPr>
        <w:t> </w:t>
      </w:r>
      <w:r>
        <w:rPr>
          <w:color w:val="231F20"/>
          <w:w w:val="105"/>
        </w:rPr>
        <w:t>minimizar</w:t>
      </w:r>
      <w:r>
        <w:rPr>
          <w:color w:val="231F20"/>
          <w:spacing w:val="-21"/>
          <w:w w:val="105"/>
        </w:rPr>
        <w:t> </w:t>
      </w:r>
      <w:r>
        <w:rPr>
          <w:color w:val="231F20"/>
          <w:w w:val="105"/>
        </w:rPr>
        <w:t>los</w:t>
      </w:r>
      <w:r>
        <w:rPr>
          <w:color w:val="231F20"/>
          <w:spacing w:val="-21"/>
          <w:w w:val="105"/>
        </w:rPr>
        <w:t> </w:t>
      </w:r>
      <w:r>
        <w:rPr>
          <w:color w:val="231F20"/>
          <w:spacing w:val="-3"/>
          <w:w w:val="105"/>
        </w:rPr>
        <w:t>peligros</w:t>
      </w:r>
      <w:r>
        <w:rPr>
          <w:color w:val="231F20"/>
          <w:spacing w:val="-21"/>
          <w:w w:val="105"/>
        </w:rPr>
        <w:t> </w:t>
      </w:r>
      <w:r>
        <w:rPr>
          <w:color w:val="231F20"/>
          <w:w w:val="105"/>
        </w:rPr>
        <w:t>ocasionados</w:t>
      </w:r>
      <w:r>
        <w:rPr>
          <w:color w:val="231F20"/>
          <w:spacing w:val="-22"/>
          <w:w w:val="105"/>
        </w:rPr>
        <w:t> </w:t>
      </w:r>
      <w:r>
        <w:rPr>
          <w:color w:val="231F20"/>
          <w:w w:val="105"/>
        </w:rPr>
        <w:t>por</w:t>
      </w:r>
      <w:r>
        <w:rPr>
          <w:color w:val="231F20"/>
          <w:spacing w:val="-21"/>
          <w:w w:val="105"/>
        </w:rPr>
        <w:t> </w:t>
      </w:r>
      <w:r>
        <w:rPr>
          <w:color w:val="231F20"/>
          <w:w w:val="105"/>
        </w:rPr>
        <w:t>la</w:t>
      </w:r>
      <w:r>
        <w:rPr>
          <w:color w:val="231F20"/>
          <w:spacing w:val="-21"/>
          <w:w w:val="105"/>
        </w:rPr>
        <w:t> </w:t>
      </w:r>
      <w:r>
        <w:rPr>
          <w:color w:val="231F20"/>
          <w:spacing w:val="-5"/>
          <w:w w:val="105"/>
        </w:rPr>
        <w:t>presen- </w:t>
      </w:r>
      <w:r>
        <w:rPr>
          <w:color w:val="231F20"/>
          <w:w w:val="105"/>
        </w:rPr>
        <w:t>cia</w:t>
      </w:r>
      <w:r>
        <w:rPr>
          <w:color w:val="231F20"/>
          <w:spacing w:val="-29"/>
          <w:w w:val="105"/>
        </w:rPr>
        <w:t> </w:t>
      </w:r>
      <w:r>
        <w:rPr>
          <w:color w:val="231F20"/>
          <w:w w:val="105"/>
        </w:rPr>
        <w:t>de</w:t>
      </w:r>
      <w:r>
        <w:rPr>
          <w:color w:val="231F20"/>
          <w:spacing w:val="-28"/>
          <w:w w:val="105"/>
        </w:rPr>
        <w:t> </w:t>
      </w:r>
      <w:r>
        <w:rPr>
          <w:color w:val="231F20"/>
          <w:w w:val="105"/>
        </w:rPr>
        <w:t>plagas.</w:t>
      </w:r>
      <w:r>
        <w:rPr>
          <w:color w:val="231F20"/>
          <w:spacing w:val="-29"/>
          <w:w w:val="105"/>
        </w:rPr>
        <w:t> </w:t>
      </w:r>
      <w:r>
        <w:rPr>
          <w:color w:val="231F20"/>
          <w:w w:val="105"/>
        </w:rPr>
        <w:t>A</w:t>
      </w:r>
      <w:r>
        <w:rPr>
          <w:color w:val="231F20"/>
          <w:spacing w:val="-28"/>
          <w:w w:val="105"/>
        </w:rPr>
        <w:t> </w:t>
      </w:r>
      <w:r>
        <w:rPr>
          <w:color w:val="231F20"/>
          <w:spacing w:val="-3"/>
          <w:w w:val="105"/>
        </w:rPr>
        <w:t>diferencia</w:t>
      </w:r>
      <w:r>
        <w:rPr>
          <w:color w:val="231F20"/>
          <w:spacing w:val="-28"/>
          <w:w w:val="105"/>
        </w:rPr>
        <w:t> </w:t>
      </w:r>
      <w:r>
        <w:rPr>
          <w:color w:val="231F20"/>
          <w:w w:val="105"/>
        </w:rPr>
        <w:t>del</w:t>
      </w:r>
      <w:r>
        <w:rPr>
          <w:color w:val="231F20"/>
          <w:spacing w:val="-29"/>
          <w:w w:val="105"/>
        </w:rPr>
        <w:t> </w:t>
      </w:r>
      <w:r>
        <w:rPr>
          <w:color w:val="231F20"/>
          <w:spacing w:val="-3"/>
          <w:w w:val="105"/>
        </w:rPr>
        <w:t>control</w:t>
      </w:r>
      <w:r>
        <w:rPr>
          <w:color w:val="231F20"/>
          <w:spacing w:val="-28"/>
          <w:w w:val="105"/>
        </w:rPr>
        <w:t> </w:t>
      </w:r>
      <w:r>
        <w:rPr>
          <w:color w:val="231F20"/>
          <w:w w:val="105"/>
        </w:rPr>
        <w:t>de</w:t>
      </w:r>
      <w:r>
        <w:rPr>
          <w:color w:val="231F20"/>
          <w:spacing w:val="-29"/>
          <w:w w:val="105"/>
        </w:rPr>
        <w:t> </w:t>
      </w:r>
      <w:r>
        <w:rPr>
          <w:color w:val="231F20"/>
          <w:w w:val="105"/>
        </w:rPr>
        <w:t>plagas</w:t>
      </w:r>
      <w:r>
        <w:rPr>
          <w:color w:val="231F20"/>
          <w:spacing w:val="-28"/>
          <w:w w:val="105"/>
        </w:rPr>
        <w:t> </w:t>
      </w:r>
      <w:r>
        <w:rPr>
          <w:color w:val="231F20"/>
          <w:spacing w:val="-3"/>
          <w:w w:val="105"/>
        </w:rPr>
        <w:t>tradicional</w:t>
      </w:r>
      <w:r>
        <w:rPr>
          <w:color w:val="231F20"/>
          <w:spacing w:val="-28"/>
          <w:w w:val="105"/>
        </w:rPr>
        <w:t> </w:t>
      </w:r>
      <w:r>
        <w:rPr>
          <w:color w:val="231F20"/>
          <w:spacing w:val="-3"/>
          <w:w w:val="105"/>
        </w:rPr>
        <w:t>(sistema</w:t>
      </w:r>
      <w:r>
        <w:rPr>
          <w:color w:val="231F20"/>
          <w:spacing w:val="-29"/>
          <w:w w:val="105"/>
        </w:rPr>
        <w:t> </w:t>
      </w:r>
      <w:r>
        <w:rPr>
          <w:color w:val="231F20"/>
          <w:spacing w:val="-4"/>
          <w:w w:val="105"/>
        </w:rPr>
        <w:t>reactivo),</w:t>
      </w:r>
      <w:r>
        <w:rPr>
          <w:color w:val="231F20"/>
          <w:spacing w:val="-28"/>
          <w:w w:val="105"/>
        </w:rPr>
        <w:t> </w:t>
      </w:r>
      <w:r>
        <w:rPr>
          <w:color w:val="231F20"/>
          <w:w w:val="105"/>
        </w:rPr>
        <w:t>el</w:t>
      </w:r>
      <w:r>
        <w:rPr>
          <w:color w:val="231F20"/>
          <w:spacing w:val="-29"/>
          <w:w w:val="105"/>
        </w:rPr>
        <w:t> </w:t>
      </w:r>
      <w:r>
        <w:rPr>
          <w:color w:val="231F20"/>
          <w:w w:val="105"/>
        </w:rPr>
        <w:t>MIP</w:t>
      </w:r>
      <w:r>
        <w:rPr>
          <w:color w:val="231F20"/>
          <w:spacing w:val="-28"/>
          <w:w w:val="105"/>
        </w:rPr>
        <w:t> </w:t>
      </w:r>
      <w:r>
        <w:rPr>
          <w:color w:val="231F20"/>
          <w:w w:val="105"/>
        </w:rPr>
        <w:t>es</w:t>
      </w:r>
      <w:r>
        <w:rPr>
          <w:color w:val="231F20"/>
          <w:spacing w:val="-28"/>
          <w:w w:val="105"/>
        </w:rPr>
        <w:t> </w:t>
      </w:r>
      <w:r>
        <w:rPr>
          <w:color w:val="231F20"/>
          <w:w w:val="105"/>
        </w:rPr>
        <w:t>un </w:t>
      </w:r>
      <w:r>
        <w:rPr>
          <w:color w:val="231F20"/>
          <w:spacing w:val="-3"/>
          <w:w w:val="105"/>
        </w:rPr>
        <w:t>sistema</w:t>
      </w:r>
      <w:r>
        <w:rPr>
          <w:color w:val="231F20"/>
          <w:spacing w:val="-40"/>
          <w:w w:val="105"/>
        </w:rPr>
        <w:t> </w:t>
      </w:r>
      <w:r>
        <w:rPr>
          <w:color w:val="231F20"/>
          <w:spacing w:val="-3"/>
          <w:w w:val="105"/>
        </w:rPr>
        <w:t>proactivo</w:t>
      </w:r>
      <w:r>
        <w:rPr>
          <w:color w:val="231F20"/>
          <w:spacing w:val="-40"/>
          <w:w w:val="105"/>
        </w:rPr>
        <w:t> </w:t>
      </w:r>
      <w:r>
        <w:rPr>
          <w:color w:val="231F20"/>
          <w:w w:val="105"/>
        </w:rPr>
        <w:t>que</w:t>
      </w:r>
      <w:r>
        <w:rPr>
          <w:color w:val="231F20"/>
          <w:spacing w:val="-40"/>
          <w:w w:val="105"/>
        </w:rPr>
        <w:t> </w:t>
      </w:r>
      <w:r>
        <w:rPr>
          <w:color w:val="231F20"/>
          <w:w w:val="105"/>
        </w:rPr>
        <w:t>se</w:t>
      </w:r>
      <w:r>
        <w:rPr>
          <w:color w:val="231F20"/>
          <w:spacing w:val="-39"/>
          <w:w w:val="105"/>
        </w:rPr>
        <w:t> </w:t>
      </w:r>
      <w:r>
        <w:rPr>
          <w:color w:val="231F20"/>
          <w:w w:val="105"/>
        </w:rPr>
        <w:t>adelanta</w:t>
      </w:r>
      <w:r>
        <w:rPr>
          <w:color w:val="231F20"/>
          <w:spacing w:val="-40"/>
          <w:w w:val="105"/>
        </w:rPr>
        <w:t> </w:t>
      </w:r>
      <w:r>
        <w:rPr>
          <w:color w:val="231F20"/>
          <w:w w:val="105"/>
        </w:rPr>
        <w:t>a</w:t>
      </w:r>
      <w:r>
        <w:rPr>
          <w:color w:val="231F20"/>
          <w:spacing w:val="-40"/>
          <w:w w:val="105"/>
        </w:rPr>
        <w:t> </w:t>
      </w:r>
      <w:r>
        <w:rPr>
          <w:color w:val="231F20"/>
          <w:w w:val="105"/>
        </w:rPr>
        <w:t>la</w:t>
      </w:r>
      <w:r>
        <w:rPr>
          <w:color w:val="231F20"/>
          <w:spacing w:val="-39"/>
          <w:w w:val="105"/>
        </w:rPr>
        <w:t> </w:t>
      </w:r>
      <w:r>
        <w:rPr>
          <w:color w:val="231F20"/>
          <w:w w:val="105"/>
        </w:rPr>
        <w:t>incidencia</w:t>
      </w:r>
      <w:r>
        <w:rPr>
          <w:color w:val="231F20"/>
          <w:spacing w:val="-40"/>
          <w:w w:val="105"/>
        </w:rPr>
        <w:t> </w:t>
      </w:r>
      <w:r>
        <w:rPr>
          <w:color w:val="231F20"/>
          <w:w w:val="105"/>
        </w:rPr>
        <w:t>del</w:t>
      </w:r>
      <w:r>
        <w:rPr>
          <w:color w:val="231F20"/>
          <w:spacing w:val="-40"/>
          <w:w w:val="105"/>
        </w:rPr>
        <w:t> </w:t>
      </w:r>
      <w:r>
        <w:rPr>
          <w:color w:val="231F20"/>
          <w:spacing w:val="-3"/>
          <w:w w:val="105"/>
        </w:rPr>
        <w:t>impacto</w:t>
      </w:r>
      <w:r>
        <w:rPr>
          <w:color w:val="231F20"/>
          <w:spacing w:val="-40"/>
          <w:w w:val="105"/>
        </w:rPr>
        <w:t> </w:t>
      </w:r>
      <w:r>
        <w:rPr>
          <w:color w:val="231F20"/>
          <w:w w:val="105"/>
        </w:rPr>
        <w:t>de</w:t>
      </w:r>
      <w:r>
        <w:rPr>
          <w:color w:val="231F20"/>
          <w:spacing w:val="-39"/>
          <w:w w:val="105"/>
        </w:rPr>
        <w:t> </w:t>
      </w:r>
      <w:r>
        <w:rPr>
          <w:color w:val="231F20"/>
          <w:w w:val="105"/>
        </w:rPr>
        <w:t>las</w:t>
      </w:r>
      <w:r>
        <w:rPr>
          <w:color w:val="231F20"/>
          <w:spacing w:val="-40"/>
          <w:w w:val="105"/>
        </w:rPr>
        <w:t> </w:t>
      </w:r>
      <w:r>
        <w:rPr>
          <w:color w:val="231F20"/>
          <w:w w:val="105"/>
        </w:rPr>
        <w:t>plagas</w:t>
      </w:r>
      <w:r>
        <w:rPr>
          <w:color w:val="231F20"/>
          <w:spacing w:val="-40"/>
          <w:w w:val="105"/>
        </w:rPr>
        <w:t> </w:t>
      </w:r>
      <w:r>
        <w:rPr>
          <w:color w:val="231F20"/>
          <w:w w:val="105"/>
        </w:rPr>
        <w:t>en</w:t>
      </w:r>
      <w:r>
        <w:rPr>
          <w:color w:val="231F20"/>
          <w:spacing w:val="-39"/>
          <w:w w:val="105"/>
        </w:rPr>
        <w:t> </w:t>
      </w:r>
      <w:r>
        <w:rPr>
          <w:color w:val="231F20"/>
          <w:w w:val="105"/>
        </w:rPr>
        <w:t>los</w:t>
      </w:r>
      <w:r>
        <w:rPr>
          <w:color w:val="231F20"/>
          <w:spacing w:val="-40"/>
          <w:w w:val="105"/>
        </w:rPr>
        <w:t> </w:t>
      </w:r>
      <w:r>
        <w:rPr>
          <w:color w:val="231F20"/>
          <w:spacing w:val="-3"/>
          <w:w w:val="105"/>
        </w:rPr>
        <w:t>procesos productivos.</w:t>
      </w:r>
    </w:p>
    <w:p>
      <w:pPr>
        <w:pStyle w:val="BodyText"/>
        <w:spacing w:before="10"/>
        <w:rPr>
          <w:sz w:val="17"/>
        </w:rPr>
      </w:pPr>
    </w:p>
    <w:p>
      <w:pPr>
        <w:pStyle w:val="BodyText"/>
        <w:spacing w:line="216" w:lineRule="auto"/>
        <w:ind w:left="984" w:right="111"/>
        <w:jc w:val="both"/>
      </w:pPr>
      <w:r>
        <w:rPr>
          <w:color w:val="231F20"/>
        </w:rPr>
        <w:t>Si bien el diseño, la puesta en marcha y la verificación de la evolución de un programa MIP es fundamental para la industria alimentaria, éste debe estar acompañado del arma-</w:t>
      </w:r>
    </w:p>
    <w:p>
      <w:pPr>
        <w:spacing w:after="0" w:line="216" w:lineRule="auto"/>
        <w:jc w:val="both"/>
        <w:sectPr>
          <w:pgSz w:w="11910" w:h="16840"/>
          <w:pgMar w:header="870" w:footer="931" w:top="1080" w:bottom="1120" w:left="1000" w:right="1020"/>
        </w:sectPr>
      </w:pPr>
    </w:p>
    <w:p>
      <w:pPr>
        <w:pStyle w:val="BodyText"/>
      </w:pPr>
    </w:p>
    <w:p>
      <w:pPr>
        <w:pStyle w:val="BodyText"/>
        <w:spacing w:before="3"/>
        <w:rPr>
          <w:sz w:val="18"/>
        </w:rPr>
      </w:pPr>
    </w:p>
    <w:p>
      <w:pPr>
        <w:pStyle w:val="BodyText"/>
        <w:spacing w:line="216" w:lineRule="auto" w:before="118"/>
        <w:ind w:left="133" w:right="961"/>
        <w:jc w:val="both"/>
      </w:pPr>
      <w:r>
        <w:rPr>
          <w:color w:val="231F20"/>
        </w:rPr>
        <w:t>do de registros de cada una de las tareas que se desarrollen en los distintos sectores de   la planta. Esta documentación es muy importante para registrar el tipo de operaciones realizadas, los productos utilizados y las capturas producidas en cada uno de los sectores de la</w:t>
      </w:r>
      <w:r>
        <w:rPr>
          <w:color w:val="231F20"/>
          <w:spacing w:val="7"/>
        </w:rPr>
        <w:t> </w:t>
      </w:r>
      <w:r>
        <w:rPr>
          <w:color w:val="231F20"/>
        </w:rPr>
        <w:t>planta.</w:t>
      </w:r>
    </w:p>
    <w:p>
      <w:pPr>
        <w:pStyle w:val="BodyText"/>
        <w:spacing w:before="9"/>
        <w:rPr>
          <w:sz w:val="17"/>
        </w:rPr>
      </w:pPr>
    </w:p>
    <w:p>
      <w:pPr>
        <w:pStyle w:val="BodyText"/>
        <w:spacing w:line="216" w:lineRule="auto"/>
        <w:ind w:left="133" w:right="962"/>
        <w:jc w:val="both"/>
      </w:pPr>
      <w:r>
        <w:rPr>
          <w:color w:val="231F20"/>
        </w:rPr>
        <w:t>Con la obtención de esta información, se podrán generar cuadros estadísticos que permi- tirán desarrollar medidas preventivas, como también validar el programa implementado.</w:t>
      </w:r>
    </w:p>
    <w:p>
      <w:pPr>
        <w:pStyle w:val="BodyText"/>
        <w:spacing w:before="10"/>
        <w:rPr>
          <w:sz w:val="17"/>
        </w:rPr>
      </w:pPr>
    </w:p>
    <w:p>
      <w:pPr>
        <w:pStyle w:val="BodyText"/>
        <w:spacing w:line="216" w:lineRule="auto"/>
        <w:ind w:left="133" w:right="963"/>
        <w:jc w:val="both"/>
      </w:pPr>
      <w:r>
        <w:rPr/>
        <w:pict>
          <v:group style="position:absolute;margin-left:56.314999pt;margin-top:28.069408pt;width:440.15pt;height:40pt;mso-position-horizontal-relative:page;mso-position-vertical-relative:paragraph;z-index:-251552768;mso-wrap-distance-left:0;mso-wrap-distance-right:0" coordorigin="1126,561" coordsize="8803,800">
            <v:line style="position:absolute" from="1126,1353" to="9929,1353" stroked="true" strokeweight=".8pt" strokecolor="#0375bc">
              <v:stroke dashstyle="solid"/>
            </v:line>
            <v:line style="position:absolute" from="1134,575" to="1134,1345" stroked="true" strokeweight=".751pt" strokecolor="#0375bc">
              <v:stroke dashstyle="solid"/>
            </v:line>
            <v:line style="position:absolute" from="1126,568" to="9929,568" stroked="true" strokeweight=".7pt" strokecolor="#0375bc">
              <v:stroke dashstyle="solid"/>
            </v:line>
            <v:line style="position:absolute" from="9921,576" to="9921,1346" stroked="true" strokeweight=".749pt" strokecolor="#0375bc">
              <v:stroke dashstyle="solid"/>
            </v:line>
            <v:line style="position:absolute" from="5503,569" to="5503,1354" stroked="true" strokeweight=".75pt" strokecolor="#0375bc">
              <v:stroke dashstyle="solid"/>
            </v:line>
            <w10:wrap type="topAndBottom"/>
          </v:group>
        </w:pict>
      </w:r>
      <w:r>
        <w:rPr/>
        <w:pict>
          <v:group style="position:absolute;margin-left:62.911098pt;margin-top:33.731411pt;width:202.05pt;height:29.2pt;mso-position-horizontal-relative:page;mso-position-vertical-relative:paragraph;z-index:251792384" coordorigin="1258,675" coordsize="4041,584">
            <v:rect style="position:absolute;left:5254;top:738;width:45;height:13" filled="true" fillcolor="#0375bc" stroked="false">
              <v:fill type="solid"/>
            </v:rect>
            <v:shape style="position:absolute;left:1258;top:674;width:3980;height:584" type="#_x0000_t75" stroked="false">
              <v:imagedata r:id="rId109" o:title=""/>
            </v:shape>
            <w10:wrap type="none"/>
          </v:group>
        </w:pict>
      </w:r>
      <w:r>
        <w:rPr/>
        <w:drawing>
          <wp:anchor distT="0" distB="0" distL="0" distR="0" allowOverlap="1" layoutInCell="1" locked="0" behindDoc="0" simplePos="0" relativeHeight="251793408">
            <wp:simplePos x="0" y="0"/>
            <wp:positionH relativeFrom="page">
              <wp:posOffset>3567879</wp:posOffset>
            </wp:positionH>
            <wp:positionV relativeFrom="paragraph">
              <wp:posOffset>428388</wp:posOffset>
            </wp:positionV>
            <wp:extent cx="2594314" cy="352425"/>
            <wp:effectExtent l="0" t="0" r="0" b="0"/>
            <wp:wrapNone/>
            <wp:docPr id="71" name="image93.png"/>
            <wp:cNvGraphicFramePr>
              <a:graphicFrameLocks noChangeAspect="1"/>
            </wp:cNvGraphicFramePr>
            <a:graphic>
              <a:graphicData uri="http://schemas.openxmlformats.org/drawingml/2006/picture">
                <pic:pic>
                  <pic:nvPicPr>
                    <pic:cNvPr id="72" name="image93.png"/>
                    <pic:cNvPicPr/>
                  </pic:nvPicPr>
                  <pic:blipFill>
                    <a:blip r:embed="rId110" cstate="print"/>
                    <a:stretch>
                      <a:fillRect/>
                    </a:stretch>
                  </pic:blipFill>
                  <pic:spPr>
                    <a:xfrm>
                      <a:off x="0" y="0"/>
                      <a:ext cx="2594314" cy="352425"/>
                    </a:xfrm>
                    <a:prstGeom prst="rect">
                      <a:avLst/>
                    </a:prstGeom>
                  </pic:spPr>
                </pic:pic>
              </a:graphicData>
            </a:graphic>
          </wp:anchor>
        </w:drawing>
      </w:r>
      <w:r>
        <w:rPr>
          <w:color w:val="231F20"/>
        </w:rPr>
        <w:t>Con esto se logra un mayor control sobre el sistema y una base de consulta al momento de auditorías y verificaciones.</w:t>
      </w:r>
    </w:p>
    <w:p>
      <w:pPr>
        <w:pStyle w:val="BodyText"/>
        <w:spacing w:line="216" w:lineRule="auto" w:before="149"/>
        <w:ind w:left="133" w:right="961"/>
        <w:jc w:val="both"/>
      </w:pPr>
      <w:r>
        <w:rPr>
          <w:color w:val="231F20"/>
        </w:rPr>
        <w:t>El MIP constituye una actividad que debe aplicarse a todos los sectores internos y </w:t>
      </w:r>
      <w:r>
        <w:rPr>
          <w:color w:val="231F20"/>
          <w:spacing w:val="-5"/>
        </w:rPr>
        <w:t>exter- </w:t>
      </w:r>
      <w:r>
        <w:rPr>
          <w:color w:val="231F20"/>
        </w:rPr>
        <w:t>nos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planta,</w:t>
      </w:r>
      <w:r>
        <w:rPr>
          <w:color w:val="231F20"/>
          <w:spacing w:val="-11"/>
        </w:rPr>
        <w:t> </w:t>
      </w:r>
      <w:r>
        <w:rPr>
          <w:color w:val="231F20"/>
        </w:rPr>
        <w:t>que</w:t>
      </w:r>
      <w:r>
        <w:rPr>
          <w:color w:val="231F20"/>
          <w:spacing w:val="-12"/>
        </w:rPr>
        <w:t> </w:t>
      </w:r>
      <w:r>
        <w:rPr>
          <w:color w:val="231F20"/>
        </w:rPr>
        <w:t>incluyen</w:t>
      </w:r>
      <w:r>
        <w:rPr>
          <w:color w:val="231F20"/>
          <w:spacing w:val="-12"/>
        </w:rPr>
        <w:t> </w:t>
      </w:r>
      <w:r>
        <w:rPr>
          <w:color w:val="231F20"/>
        </w:rPr>
        <w:t>las</w:t>
      </w:r>
      <w:r>
        <w:rPr>
          <w:color w:val="231F20"/>
          <w:spacing w:val="-12"/>
        </w:rPr>
        <w:t> </w:t>
      </w:r>
      <w:r>
        <w:rPr>
          <w:color w:val="231F20"/>
        </w:rPr>
        <w:t>zonas</w:t>
      </w:r>
      <w:r>
        <w:rPr>
          <w:color w:val="231F20"/>
          <w:spacing w:val="-11"/>
        </w:rPr>
        <w:t> </w:t>
      </w:r>
      <w:r>
        <w:rPr>
          <w:color w:val="231F20"/>
        </w:rPr>
        <w:t>aledañas</w:t>
      </w:r>
      <w:r>
        <w:rPr>
          <w:color w:val="231F20"/>
          <w:spacing w:val="-12"/>
        </w:rPr>
        <w:t> </w:t>
      </w:r>
      <w:r>
        <w:rPr>
          <w:color w:val="231F20"/>
        </w:rPr>
        <w:t>a</w:t>
      </w:r>
      <w:r>
        <w:rPr>
          <w:color w:val="231F20"/>
          <w:spacing w:val="-12"/>
        </w:rPr>
        <w:t> </w:t>
      </w:r>
      <w:r>
        <w:rPr>
          <w:color w:val="231F20"/>
        </w:rPr>
        <w:t>ella,</w:t>
      </w:r>
      <w:r>
        <w:rPr>
          <w:color w:val="231F20"/>
          <w:spacing w:val="-11"/>
        </w:rPr>
        <w:t> </w:t>
      </w:r>
      <w:r>
        <w:rPr>
          <w:color w:val="231F20"/>
        </w:rPr>
        <w:t>la</w:t>
      </w:r>
      <w:r>
        <w:rPr>
          <w:color w:val="231F20"/>
          <w:spacing w:val="-12"/>
        </w:rPr>
        <w:t> </w:t>
      </w:r>
      <w:r>
        <w:rPr>
          <w:color w:val="231F20"/>
        </w:rPr>
        <w:t>zona</w:t>
      </w:r>
      <w:r>
        <w:rPr>
          <w:color w:val="231F20"/>
          <w:spacing w:val="-12"/>
        </w:rPr>
        <w:t> </w:t>
      </w:r>
      <w:r>
        <w:rPr>
          <w:color w:val="231F20"/>
        </w:rPr>
        <w:t>de</w:t>
      </w:r>
      <w:r>
        <w:rPr>
          <w:color w:val="231F20"/>
          <w:spacing w:val="-12"/>
        </w:rPr>
        <w:t> </w:t>
      </w:r>
      <w:r>
        <w:rPr>
          <w:color w:val="231F20"/>
        </w:rPr>
        <w:t>recepción</w:t>
      </w:r>
      <w:r>
        <w:rPr>
          <w:color w:val="231F20"/>
          <w:spacing w:val="-11"/>
        </w:rPr>
        <w:t> </w:t>
      </w:r>
      <w:r>
        <w:rPr>
          <w:color w:val="231F20"/>
        </w:rPr>
        <w:t>de</w:t>
      </w:r>
      <w:r>
        <w:rPr>
          <w:color w:val="231F20"/>
          <w:spacing w:val="-12"/>
        </w:rPr>
        <w:t> </w:t>
      </w:r>
      <w:r>
        <w:rPr>
          <w:color w:val="231F20"/>
          <w:spacing w:val="-3"/>
        </w:rPr>
        <w:t>mercade- </w:t>
      </w:r>
      <w:r>
        <w:rPr>
          <w:color w:val="231F20"/>
        </w:rPr>
        <w:t>ría,</w:t>
      </w:r>
      <w:r>
        <w:rPr>
          <w:color w:val="231F20"/>
          <w:spacing w:val="-11"/>
        </w:rPr>
        <w:t> </w:t>
      </w:r>
      <w:r>
        <w:rPr>
          <w:color w:val="231F20"/>
        </w:rPr>
        <w:t>de</w:t>
      </w:r>
      <w:r>
        <w:rPr>
          <w:color w:val="231F20"/>
          <w:spacing w:val="-10"/>
        </w:rPr>
        <w:t> </w:t>
      </w:r>
      <w:r>
        <w:rPr>
          <w:color w:val="231F20"/>
        </w:rPr>
        <w:t>elaboración,</w:t>
      </w:r>
      <w:r>
        <w:rPr>
          <w:color w:val="231F20"/>
          <w:spacing w:val="-10"/>
        </w:rPr>
        <w:t> </w:t>
      </w:r>
      <w:r>
        <w:rPr>
          <w:color w:val="231F20"/>
        </w:rPr>
        <w:t>el</w:t>
      </w:r>
      <w:r>
        <w:rPr>
          <w:color w:val="231F20"/>
          <w:spacing w:val="-10"/>
        </w:rPr>
        <w:t> </w:t>
      </w:r>
      <w:r>
        <w:rPr>
          <w:color w:val="231F20"/>
        </w:rPr>
        <w:t>sector</w:t>
      </w:r>
      <w:r>
        <w:rPr>
          <w:color w:val="231F20"/>
          <w:spacing w:val="-10"/>
        </w:rPr>
        <w:t> </w:t>
      </w:r>
      <w:r>
        <w:rPr>
          <w:color w:val="231F20"/>
        </w:rPr>
        <w:t>de</w:t>
      </w:r>
      <w:r>
        <w:rPr>
          <w:color w:val="231F20"/>
          <w:spacing w:val="-10"/>
        </w:rPr>
        <w:t> </w:t>
      </w:r>
      <w:r>
        <w:rPr>
          <w:color w:val="231F20"/>
        </w:rPr>
        <w:t>empaque,</w:t>
      </w:r>
      <w:r>
        <w:rPr>
          <w:color w:val="231F20"/>
          <w:spacing w:val="-10"/>
        </w:rPr>
        <w:t> </w:t>
      </w:r>
      <w:r>
        <w:rPr>
          <w:color w:val="231F20"/>
        </w:rPr>
        <w:t>los</w:t>
      </w:r>
      <w:r>
        <w:rPr>
          <w:color w:val="231F20"/>
          <w:spacing w:val="-11"/>
        </w:rPr>
        <w:t> </w:t>
      </w:r>
      <w:r>
        <w:rPr>
          <w:color w:val="231F20"/>
        </w:rPr>
        <w:t>depósitos</w:t>
      </w:r>
      <w:r>
        <w:rPr>
          <w:color w:val="231F20"/>
          <w:spacing w:val="-10"/>
        </w:rPr>
        <w:t> </w:t>
      </w:r>
      <w:r>
        <w:rPr>
          <w:color w:val="231F20"/>
        </w:rPr>
        <w:t>y</w:t>
      </w:r>
      <w:r>
        <w:rPr>
          <w:color w:val="231F20"/>
          <w:spacing w:val="-10"/>
        </w:rPr>
        <w:t> </w:t>
      </w:r>
      <w:r>
        <w:rPr>
          <w:color w:val="231F20"/>
        </w:rPr>
        <w:t>almacenes,</w:t>
      </w:r>
      <w:r>
        <w:rPr>
          <w:color w:val="231F20"/>
          <w:spacing w:val="-10"/>
        </w:rPr>
        <w:t> </w:t>
      </w:r>
      <w:r>
        <w:rPr>
          <w:color w:val="231F20"/>
        </w:rPr>
        <w:t>la</w:t>
      </w:r>
      <w:r>
        <w:rPr>
          <w:color w:val="231F20"/>
          <w:spacing w:val="-10"/>
        </w:rPr>
        <w:t> </w:t>
      </w:r>
      <w:r>
        <w:rPr>
          <w:color w:val="231F20"/>
        </w:rPr>
        <w:t>zona</w:t>
      </w:r>
      <w:r>
        <w:rPr>
          <w:color w:val="231F20"/>
          <w:spacing w:val="-10"/>
        </w:rPr>
        <w:t> </w:t>
      </w:r>
      <w:r>
        <w:rPr>
          <w:color w:val="231F20"/>
        </w:rPr>
        <w:t>de</w:t>
      </w:r>
      <w:r>
        <w:rPr>
          <w:color w:val="231F20"/>
          <w:spacing w:val="-10"/>
        </w:rPr>
        <w:t> </w:t>
      </w:r>
      <w:r>
        <w:rPr>
          <w:color w:val="231F20"/>
        </w:rPr>
        <w:t>expendio y vestuarios, cocinas y baños del</w:t>
      </w:r>
      <w:r>
        <w:rPr>
          <w:color w:val="231F20"/>
          <w:spacing w:val="33"/>
        </w:rPr>
        <w:t> </w:t>
      </w:r>
      <w:r>
        <w:rPr>
          <w:color w:val="231F20"/>
        </w:rPr>
        <w:t>personal.</w:t>
      </w:r>
    </w:p>
    <w:p>
      <w:pPr>
        <w:pStyle w:val="BodyText"/>
        <w:spacing w:before="9"/>
        <w:rPr>
          <w:sz w:val="17"/>
        </w:rPr>
      </w:pPr>
    </w:p>
    <w:p>
      <w:pPr>
        <w:pStyle w:val="BodyText"/>
        <w:spacing w:line="216" w:lineRule="auto"/>
        <w:ind w:left="133" w:right="961"/>
        <w:jc w:val="both"/>
      </w:pPr>
      <w:r>
        <w:rPr>
          <w:color w:val="231F20"/>
        </w:rPr>
        <w:t>Para implementar un sistema de manejo de insectos voladores, por ejemplo, se cuenta con distintas herramientas, las cuales funcionan ejerciendo un efecto de exclusión </w:t>
      </w:r>
      <w:r>
        <w:rPr>
          <w:color w:val="231F20"/>
          <w:spacing w:val="-3"/>
        </w:rPr>
        <w:t>impi- </w:t>
      </w:r>
      <w:r>
        <w:rPr>
          <w:color w:val="231F20"/>
        </w:rPr>
        <w:t>diendo su ingreso a los distintos sectores de la</w:t>
      </w:r>
      <w:r>
        <w:rPr>
          <w:color w:val="231F20"/>
          <w:spacing w:val="53"/>
        </w:rPr>
        <w:t> </w:t>
      </w:r>
      <w:r>
        <w:rPr>
          <w:color w:val="231F20"/>
        </w:rPr>
        <w:t>planta.</w:t>
      </w:r>
    </w:p>
    <w:p>
      <w:pPr>
        <w:pStyle w:val="BodyText"/>
        <w:spacing w:before="9"/>
        <w:rPr>
          <w:sz w:val="17"/>
        </w:rPr>
      </w:pPr>
    </w:p>
    <w:p>
      <w:pPr>
        <w:pStyle w:val="BodyText"/>
        <w:spacing w:line="216" w:lineRule="auto"/>
        <w:ind w:left="133" w:right="962"/>
        <w:jc w:val="both"/>
      </w:pPr>
      <w:r>
        <w:rPr>
          <w:color w:val="231F20"/>
        </w:rPr>
        <w:t>Como primera medida se debería contar con un plano del establecimiento, Figura 9, y en él mostrar todos los elementos de exclusión instalados, los cuales deberían estar perfec- tamente identificados. Una vez que se tiene todo el material sería necesario proceder a la recopilación de datos y almacenarlos para su posterior análisis.</w:t>
      </w:r>
    </w:p>
    <w:p>
      <w:pPr>
        <w:pStyle w:val="BodyText"/>
        <w:rPr>
          <w:sz w:val="18"/>
        </w:rPr>
      </w:pPr>
      <w:r>
        <w:rPr/>
        <w:pict>
          <v:shape style="position:absolute;margin-left:98.860298pt;margin-top:18.309591pt;width:4.8pt;height:4.8pt;mso-position-horizontal-relative:page;mso-position-vertical-relative:paragraph;z-index:-251551744;mso-wrap-distance-left:0;mso-wrap-distance-right:0" coordorigin="1977,366" coordsize="96,96" path="m2025,366l2006,370,1991,380,1981,395,1977,414,1981,433,1991,448,2006,458,2025,462,2044,458,2059,448,2069,433,2073,414,2069,395,2059,380,2044,370,2025,366xe" filled="true" fillcolor="#f58345" stroked="false">
            <v:path arrowok="t"/>
            <v:fill type="solid"/>
            <w10:wrap type="topAndBottom"/>
          </v:shape>
        </w:pict>
      </w:r>
      <w:r>
        <w:rPr/>
        <w:pict>
          <v:shape style="position:absolute;margin-left:112.776299pt;margin-top:12.986891pt;width:8.450pt;height:5.55pt;mso-position-horizontal-relative:page;mso-position-vertical-relative:paragraph;z-index:-251550720;mso-wrap-distance-left:0;mso-wrap-distance-right:0" coordorigin="2256,260" coordsize="169,111" path="m2424,260l2256,260,2340,370,2424,260xe" filled="true" fillcolor="#23958e" stroked="false">
            <v:path arrowok="t"/>
            <v:fill type="solid"/>
            <w10:wrap type="topAndBottom"/>
          </v:shape>
        </w:pict>
      </w:r>
      <w:r>
        <w:rPr/>
        <w:pict>
          <v:shape style="position:absolute;margin-left:211.924393pt;margin-top:18.309591pt;width:4.8pt;height:4.8pt;mso-position-horizontal-relative:page;mso-position-vertical-relative:paragraph;z-index:-251549696;mso-wrap-distance-left:0;mso-wrap-distance-right:0" coordorigin="4238,366" coordsize="96,96" path="m4286,366l4268,370,4252,380,4242,395,4238,414,4242,433,4252,448,4268,458,4286,462,4305,458,4320,448,4330,433,4334,414,4330,395,4320,380,4305,370,4286,366xe" filled="true" fillcolor="#f58345" stroked="false">
            <v:path arrowok="t"/>
            <v:fill type="solid"/>
            <w10:wrap type="topAndBottom"/>
          </v:shape>
        </w:pict>
      </w:r>
      <w:r>
        <w:rPr/>
        <w:pict>
          <v:shape style="position:absolute;margin-left:246.332199pt;margin-top:12.986891pt;width:8.450pt;height:5.55pt;mso-position-horizontal-relative:page;mso-position-vertical-relative:paragraph;z-index:-251548672;mso-wrap-distance-left:0;mso-wrap-distance-right:0" coordorigin="4927,260" coordsize="169,111" path="m5096,260l4927,260,5011,370,5096,260xe" filled="true" fillcolor="#23958e" stroked="false">
            <v:path arrowok="t"/>
            <v:fill type="solid"/>
            <w10:wrap type="topAndBottom"/>
          </v:shape>
        </w:pict>
      </w:r>
      <w:r>
        <w:rPr/>
        <w:pict>
          <v:shape style="position:absolute;margin-left:344.990112pt;margin-top:18.309591pt;width:4.8pt;height:4.8pt;mso-position-horizontal-relative:page;mso-position-vertical-relative:paragraph;z-index:-251547648;mso-wrap-distance-left:0;mso-wrap-distance-right:0" coordorigin="6900,366" coordsize="96,96" path="m6948,366l6929,370,6914,380,6904,395,6900,414,6904,433,6914,448,6929,458,6948,462,6966,458,6981,448,6992,433,6995,414,6992,395,6981,380,6966,370,6948,366xe" filled="true" fillcolor="#f58345" stroked="false">
            <v:path arrowok="t"/>
            <v:fill type="solid"/>
            <w10:wrap type="topAndBottom"/>
          </v:shape>
        </w:pict>
      </w:r>
      <w:r>
        <w:rPr/>
        <w:pict>
          <v:shape style="position:absolute;margin-left:375.919891pt;margin-top:12.986891pt;width:8.450pt;height:5.55pt;mso-position-horizontal-relative:page;mso-position-vertical-relative:paragraph;z-index:-251546624;mso-wrap-distance-left:0;mso-wrap-distance-right:0" coordorigin="7518,260" coordsize="169,111" path="m7687,260l7518,260,7603,370,7687,260xe" filled="true" fillcolor="#23958e" stroked="false">
            <v:path arrowok="t"/>
            <v:fill type="solid"/>
            <w10:wrap type="topAndBottom"/>
          </v:shape>
        </w:pict>
      </w:r>
    </w:p>
    <w:p>
      <w:pPr>
        <w:pStyle w:val="BodyText"/>
        <w:spacing w:before="10"/>
        <w:rPr>
          <w:sz w:val="12"/>
        </w:rPr>
      </w:pPr>
    </w:p>
    <w:p>
      <w:pPr>
        <w:spacing w:before="99"/>
        <w:ind w:left="569" w:right="1465" w:firstLine="0"/>
        <w:jc w:val="center"/>
        <w:rPr>
          <w:sz w:val="13"/>
        </w:rPr>
      </w:pPr>
      <w:r>
        <w:rPr/>
        <w:pict>
          <v:group style="position:absolute;margin-left:125.894501pt;margin-top:-9.847105pt;width:337.2pt;height:168.15pt;mso-position-horizontal-relative:page;mso-position-vertical-relative:paragraph;z-index:-254518272" coordorigin="2518,-197" coordsize="6744,3363">
            <v:shape style="position:absolute;left:7555;top:-197;width:96;height:96" coordorigin="7555,-197" coordsize="96,96" path="m7603,-197l7584,-193,7569,-183,7559,-168,7555,-149,7559,-130,7569,-115,7584,-105,7603,-101,7621,-105,7637,-115,7647,-130,7651,-149,7647,-168,7637,-183,7621,-193,7603,-197xe" filled="true" fillcolor="#fec148" stroked="false">
              <v:path arrowok="t"/>
              <v:fill type="solid"/>
            </v:shape>
            <v:shape style="position:absolute;left:7555;top:-34;width:96;height:96" coordorigin="7555,-34" coordsize="96,96" path="m7603,-34l7584,-30,7569,-20,7559,-5,7555,14,7559,33,7569,48,7584,58,7603,62,7621,58,7637,48,7647,33,7651,14,7647,-5,7637,-20,7621,-30,7603,-34xe" filled="true" fillcolor="#0375bc" stroked="false">
              <v:path arrowok="t"/>
              <v:fill type="solid"/>
            </v:shape>
            <v:shape style="position:absolute;left:8141;top:1668;width:96;height:96" coordorigin="8141,1668" coordsize="96,96" path="m8189,1668l8171,1672,8155,1682,8145,1698,8141,1716,8145,1735,8155,1750,8171,1760,8189,1764,8208,1760,8223,1750,8233,1735,8237,1716,8233,1698,8223,1682,8208,1672,8189,1668xe" filled="true" fillcolor="#fec148" stroked="false">
              <v:path arrowok="t"/>
              <v:fill type="solid"/>
            </v:shape>
            <v:shape style="position:absolute;left:7966;top:568;width:445;height:1196" coordorigin="7967,568" coordsize="445,1196" path="m8062,1716l8059,1698,8048,1682,8033,1672,8014,1668,7996,1672,7981,1682,7970,1698,7967,1716,7970,1735,7981,1750,7996,1760,8014,1764,8033,1760,8048,1750,8059,1735,8062,1716m8316,616l8312,597,8302,582,8287,572,8268,568,8250,572,8234,582,8224,597,8220,616,8224,635,8234,650,8250,660,8268,664,8287,660,8302,650,8312,635,8316,616m8412,1716l8408,1698,8398,1682,8382,1672,8364,1668,8345,1672,8330,1682,8320,1698,8316,1716,8320,1735,8330,1750,8345,1760,8364,1764,8382,1760,8398,1750,8408,1735,8412,1716e" filled="true" fillcolor="#0375bc" stroked="false">
              <v:path arrowok="t"/>
              <v:fill type="solid"/>
            </v:shape>
            <v:shape style="position:absolute;left:3418;top:659;width:1641;height:1846" coordorigin="3418,659" coordsize="1641,1846" path="m3514,1190l3510,1171,3500,1156,3484,1146,3466,1142,3447,1146,3432,1156,3422,1171,3418,1190,3422,1208,3432,1223,3447,1234,3466,1237,3484,1234,3500,1223,3510,1208,3514,1190m3514,707l3510,688,3500,673,3484,663,3466,659,3447,663,3432,673,3422,688,3418,707,3422,726,3432,741,3447,751,3466,755,3484,751,3500,741,3510,726,3514,707m4238,1190l4235,1171,4224,1156,4209,1146,4191,1142,4172,1146,4157,1156,4147,1171,4143,1190,4147,1208,4157,1223,4172,1234,4191,1237,4209,1234,4224,1223,4235,1208,4238,1190m4238,707l4235,688,4224,673,4209,663,4191,659,4172,663,4157,673,4147,688,4143,707,4147,726,4157,741,4172,751,4191,755,4209,751,4224,741,4235,726,4238,707m4334,2456l4330,2438,4320,2423,4305,2412,4286,2409,4268,2412,4252,2423,4242,2438,4238,2456,4242,2475,4252,2490,4268,2501,4286,2504,4305,2501,4320,2490,4330,2475,4334,2456m4334,1974l4330,1955,4320,1940,4305,1930,4286,1926,4268,1930,4252,1940,4242,1955,4238,1974,4242,1992,4252,2008,4268,2018,4286,2022,4305,2018,4320,2008,4330,1992,4334,1974m5059,2456l5055,2438,5045,2423,5030,2412,5011,2409,4992,2412,4977,2423,4967,2438,4963,2456,4967,2475,4977,2490,4992,2501,5011,2504,5030,2501,5045,2490,5055,2475,5059,2456m5059,1974l5055,1955,5045,1940,5030,1930,5011,1926,4992,1930,4977,1940,4967,1955,4963,1974,4967,1992,4977,2008,4992,2018,5011,2022,5030,2018,5045,2008,5055,1992,5059,1974e" filled="true" fillcolor="#ed1c26" stroked="false">
              <v:path arrowok="t"/>
              <v:fill type="solid"/>
            </v:shape>
            <v:shape style="position:absolute;left:2781;top:2408;width:4748;height:757" coordorigin="2782,2409" coordsize="4748,757" path="m2877,3117l2874,3099,2863,3084,2848,3073,2830,3070,2811,3073,2796,3084,2785,3099,2782,3117,2785,3136,2796,3151,2811,3161,2830,3165,2848,3161,2863,3151,2874,3136,2877,3117m7529,2765l7525,2746,7515,2731,7500,2721,7481,2717,7462,2721,7447,2731,7437,2746,7433,2765,7437,2783,7447,2799,7462,2809,7481,2813,7500,2809,7515,2799,7525,2783,7529,2765m7529,2456l7525,2438,7515,2423,7500,2412,7481,2409,7462,2412,7447,2423,7437,2438,7433,2456,7437,2475,7447,2490,7462,2501,7481,2504,7500,2501,7515,2490,7525,2475,7529,2456e" filled="true" fillcolor="#f58345" stroked="false">
              <v:path arrowok="t"/>
              <v:fill type="solid"/>
            </v:shape>
            <v:shape style="position:absolute;left:365;top:8903;width:1673;height:2536" coordorigin="365,8903" coordsize="1673,2536" path="m2518,487l3657,487m2518,2022l3161,2022m2825,487l2825,3022m3544,2022l3857,2022m3857,1404l3857,3022m2825,1404l4191,1404m2558,3022l3161,3022e" filled="false" stroked="true" strokeweight="1pt" strokecolor="#231f20">
              <v:path arrowok="t"/>
              <v:stroke dashstyle="solid"/>
            </v:shape>
            <v:shape style="position:absolute;left:4012;top:3069;width:2984;height:96" coordorigin="4012,3070" coordsize="2984,96" path="m4108,3117l4104,3099,4094,3084,4079,3073,4060,3070,4042,3073,4026,3084,4016,3099,4012,3117,4016,3136,4026,3151,4042,3161,4060,3165,4079,3161,4094,3151,4104,3136,4108,3117m6132,3117l6128,3099,6118,3084,6102,3073,6084,3070,6065,3073,6050,3084,6040,3099,6036,3117,6040,3136,6050,3151,6065,3161,6084,3165,6102,3161,6118,3151,6128,3136,6132,3117m6995,3117l6992,3099,6981,3084,6966,3073,6948,3070,6929,3073,6914,3084,6904,3099,6900,3117,6904,3136,6914,3151,6929,3161,6948,3165,6966,3161,6981,3151,6992,3136,6995,3117e" filled="true" fillcolor="#f58345" stroked="false">
              <v:path arrowok="t"/>
              <v:fill type="solid"/>
            </v:shape>
            <v:shape style="position:absolute;left:3780;top:568;width:3216;height:1128" coordorigin="3780,568" coordsize="3216,1128" path="m3876,616l3872,597,3862,582,3847,572,3828,568,3810,572,3794,582,3784,597,3780,616,3784,635,3794,650,3810,660,3828,664,3847,660,3862,650,3872,635,3876,616m5749,1648l5745,1629,5735,1614,5720,1604,5701,1600,5682,1604,5667,1614,5657,1629,5653,1648,5657,1667,5667,1682,5682,1692,5701,1696,5720,1692,5735,1682,5745,1667,5749,1648m5749,616l5745,597,5735,582,5720,572,5701,568,5682,572,5667,582,5657,597,5653,616,5657,635,5667,650,5682,660,5701,664,5720,660,5735,650,5745,635,5749,616m6132,1320l6128,1301,6118,1286,6102,1276,6084,1272,6065,1276,6050,1286,6040,1301,6036,1320,6040,1339,6050,1354,6065,1364,6084,1368,6102,1364,6118,1354,6128,1339,6132,1320m6503,1648l6499,1629,6489,1614,6473,1604,6455,1600,6436,1604,6421,1614,6411,1629,6407,1648,6411,1667,6421,1682,6436,1692,6455,1696,6473,1692,6489,1682,6499,1667,6503,1648m6995,616l6992,597,6981,582,6966,572,6948,568,6929,572,6914,582,6904,597,6900,616,6904,635,6914,650,6929,660,6948,664,6966,660,6981,650,6992,635,6995,616e" filled="true" fillcolor="#0375bc" stroked="false">
              <v:path arrowok="t"/>
              <v:fill type="solid"/>
            </v:shape>
            <v:shape style="position:absolute;left:1391;top:8903;width:4448;height:2536" coordorigin="1392,8903" coordsize="4448,2536" path="m4579,1404l5243,1404m5640,1404l5837,1404m6240,1404l6455,1404m6455,487l6455,1494m6455,1878l6455,3022m5724,1878l5724,3022m3544,3022l7377,3022,7377,487m4051,487l5518,487m5901,487l6733,487m7122,487l7991,487e" filled="false" stroked="true" strokeweight="1pt" strokecolor="#231f20">
              <v:path arrowok="t"/>
              <v:stroke dashstyle="solid"/>
            </v:shape>
            <v:shape style="position:absolute;left:9165;top:234;width:96;height:1871" coordorigin="9165,234" coordsize="96,1871" path="m9261,2057l9257,2038,9247,2023,9232,2013,9213,2009,9195,2013,9179,2023,9169,2038,9165,2057,9169,2076,9179,2091,9195,2101,9213,2105,9232,2101,9247,2091,9257,2076,9261,2057m9261,1169l9257,1151,9247,1136,9232,1125,9213,1122,9195,1125,9179,1136,9169,1151,9165,1169,9169,1188,9179,1203,9195,1213,9213,1217,9232,1213,9247,1203,9257,1188,9261,1169m9261,282l9257,263,9247,248,9232,238,9213,234,9195,238,9179,248,9169,263,9165,282,9169,301,9179,316,9195,326,9213,330,9232,326,9247,316,9257,301,9261,282e" filled="true" fillcolor="#f58345" stroked="false">
              <v:path arrowok="t"/>
              <v:fill type="solid"/>
            </v:shape>
            <v:shape style="position:absolute;left:365;top:8319;width:6593;height:2349" coordorigin="365,8319" coordsize="6593,2349" path="m8533,487l9110,487m7756,-98l9110,-98,9110,2251,7377,2251m7377,1859l7771,1859m8554,1859l9110,1859m2518,-92l4799,-92m5171,-92l7377,-92e" filled="false" stroked="true" strokeweight="1pt" strokecolor="#231f20">
              <v:path arrowok="t"/>
              <v:stroke dashstyle="solid"/>
            </v:shape>
            <w10:wrap type="none"/>
          </v:group>
        </w:pict>
      </w:r>
      <w:r>
        <w:rPr/>
        <w:pict>
          <v:group style="position:absolute;margin-left:87.005997pt;margin-top:-5.092104pt;width:21.15pt;height:156.7pt;mso-position-horizontal-relative:page;mso-position-vertical-relative:paragraph;z-index:-254517248" coordorigin="1740,-102" coordsize="423,3134">
            <v:shape style="position:absolute;left:1740;top:84;width:96;height:2559" coordorigin="1740,85" coordsize="96,2559" path="m1836,2596l1832,2577,1822,2562,1807,2552,1788,2548,1769,2552,1754,2562,1744,2577,1740,2596,1744,2614,1754,2629,1769,2640,1788,2643,1807,2640,1822,2629,1832,2614,1836,2596m1836,1696l1832,1677,1822,1662,1807,1652,1788,1648,1769,1652,1754,1662,1744,1677,1740,1696,1744,1714,1754,1730,1769,1740,1788,1744,1807,1740,1822,1730,1832,1714,1836,1696m1836,855l1832,836,1822,821,1807,811,1788,807,1769,811,1754,821,1744,836,1740,855,1744,873,1754,889,1769,899,1788,903,1807,899,1822,889,1832,873,1836,855m1836,133l1832,114,1822,99,1807,88,1788,85,1769,88,1754,99,1744,114,1740,133,1744,151,1754,166,1769,177,1788,180,1807,177,1822,166,1832,151,1836,133e" filled="true" fillcolor="#f58345" stroked="false">
              <v:path arrowok="t"/>
              <v:fill type="solid"/>
            </v:shape>
            <v:shape style="position:absolute;left:-279;top:8325;width:279;height:3114" coordorigin="-278,8325" coordsize="279,3114" path="m2153,-92l1874,-92,1874,3022,2153,3022m2131,2022l1874,2022m2131,487l1874,487e" filled="false" stroked="true" strokeweight="1pt" strokecolor="#231f20">
              <v:path arrowok="t"/>
              <v:stroke dashstyle="solid"/>
            </v:shape>
            <w10:wrap type="none"/>
          </v:group>
        </w:pict>
      </w:r>
      <w:r>
        <w:rPr/>
        <w:pict>
          <v:shape style="position:absolute;margin-left:440.044708pt;margin-top:-14.099005pt;width:4.8pt;height:4.8pt;mso-position-horizontal-relative:page;mso-position-vertical-relative:paragraph;z-index:251787264" coordorigin="8801,-282" coordsize="96,96" path="m8849,-282l8830,-278,8815,-268,8805,-253,8801,-234,8805,-216,8815,-200,8830,-190,8849,-186,8867,-190,8883,-200,8893,-216,8897,-234,8893,-253,8883,-268,8867,-278,8849,-282xe" filled="true" fillcolor="#f58345" stroked="false">
            <v:path arrowok="t"/>
            <v:fill type="solid"/>
            <w10:wrap type="none"/>
          </v:shape>
        </w:pict>
      </w:r>
      <w:r>
        <w:rPr/>
        <w:pict>
          <v:group style="position:absolute;margin-left:248.162598pt;margin-top:-9.847105pt;width:4.8pt;height:12.95pt;mso-position-horizontal-relative:page;mso-position-vertical-relative:paragraph;z-index:251789312" coordorigin="4963,-197" coordsize="96,259">
            <v:shape style="position:absolute;left:4963;top:-197;width:96;height:96" coordorigin="4963,-197" coordsize="96,96" path="m5011,-197l4992,-193,4977,-183,4967,-168,4963,-149,4967,-130,4977,-115,4992,-105,5011,-101,5030,-105,5045,-115,5055,-130,5059,-149,5055,-168,5045,-183,5030,-193,5011,-197xe" filled="true" fillcolor="#fec148" stroked="false">
              <v:path arrowok="t"/>
              <v:fill type="solid"/>
            </v:shape>
            <v:shape style="position:absolute;left:4963;top:-34;width:96;height:96" coordorigin="4963,-34" coordsize="96,96" path="m5011,-34l4992,-30,4977,-20,4967,-5,4963,14,4967,33,4977,48,4992,58,5011,62,5030,58,5045,48,5055,33,5059,14,5055,-5,5045,-20,5030,-30,5011,-34xe" filled="true" fillcolor="#0375bc" stroked="false">
              <v:path arrowok="t"/>
              <v:fill type="solid"/>
            </v:shape>
            <w10:wrap type="none"/>
          </v:group>
        </w:pict>
      </w:r>
      <w:r>
        <w:rPr/>
        <w:pict>
          <v:group style="position:absolute;margin-left:114.605797pt;margin-top:-9.847105pt;width:4.8pt;height:12.95pt;mso-position-horizontal-relative:page;mso-position-vertical-relative:paragraph;z-index:251790336" coordorigin="2292,-197" coordsize="96,259">
            <v:shape style="position:absolute;left:2292;top:-197;width:96;height:96" coordorigin="2292,-197" coordsize="96,96" path="m2340,-197l2321,-193,2306,-183,2296,-168,2292,-149,2296,-130,2306,-115,2321,-105,2340,-101,2359,-105,2374,-115,2384,-130,2388,-149,2384,-168,2374,-183,2359,-193,2340,-197xe" filled="true" fillcolor="#fec148" stroked="false">
              <v:path arrowok="t"/>
              <v:fill type="solid"/>
            </v:shape>
            <v:shape style="position:absolute;left:2292;top:-34;width:96;height:96" coordorigin="2292,-34" coordsize="96,96" path="m2340,-34l2321,-30,2306,-20,2296,-5,2292,14,2296,33,2306,48,2321,58,2340,62,2359,58,2374,48,2384,33,2388,14,2384,-5,2374,-20,2359,-30,2340,-34xe" filled="true" fillcolor="#0375bc" stroked="false">
              <v:path arrowok="t"/>
              <v:fill type="solid"/>
            </v:shape>
            <w10:wrap type="none"/>
          </v:group>
        </w:pict>
      </w:r>
      <w:r>
        <w:rPr>
          <w:color w:val="231F20"/>
          <w:w w:val="105"/>
          <w:sz w:val="13"/>
        </w:rPr>
        <w:t>Pasillo Técnico</w:t>
      </w:r>
    </w:p>
    <w:p>
      <w:pPr>
        <w:pStyle w:val="BodyText"/>
        <w:spacing w:before="6"/>
        <w:rPr>
          <w:sz w:val="22"/>
        </w:rPr>
      </w:pPr>
      <w:r>
        <w:rPr/>
        <w:pict>
          <v:shape style="position:absolute;margin-left:114.6063pt;margin-top:15.763272pt;width:4.8pt;height:4.8pt;mso-position-horizontal-relative:page;mso-position-vertical-relative:paragraph;z-index:-251545600;mso-wrap-distance-left:0;mso-wrap-distance-right:0" coordorigin="2292,315" coordsize="96,96" path="m2340,315l2321,319,2306,329,2296,344,2292,363,2296,382,2306,397,2321,407,2340,411,2359,407,2374,397,2384,382,2388,363,2384,344,2374,329,2359,319,2340,315xe" filled="true" fillcolor="#0375bc" stroked="false">
            <v:path arrowok="t"/>
            <v:fill type="solid"/>
            <w10:wrap type="topAndBottom"/>
          </v:shape>
        </w:pict>
      </w:r>
    </w:p>
    <w:p>
      <w:pPr>
        <w:pStyle w:val="BodyText"/>
        <w:spacing w:before="8"/>
        <w:rPr>
          <w:sz w:val="5"/>
        </w:rPr>
      </w:pPr>
    </w:p>
    <w:p>
      <w:pPr>
        <w:spacing w:after="0"/>
        <w:rPr>
          <w:sz w:val="5"/>
        </w:rPr>
        <w:sectPr>
          <w:pgSz w:w="11910" w:h="16840"/>
          <w:pgMar w:header="897" w:footer="931" w:top="1100" w:bottom="1120" w:left="1000" w:right="1020"/>
        </w:sectPr>
      </w:pPr>
    </w:p>
    <w:p>
      <w:pPr>
        <w:pStyle w:val="BodyText"/>
        <w:rPr>
          <w:sz w:val="16"/>
        </w:rPr>
      </w:pPr>
    </w:p>
    <w:p>
      <w:pPr>
        <w:pStyle w:val="BodyText"/>
        <w:rPr>
          <w:sz w:val="16"/>
        </w:rPr>
      </w:pPr>
    </w:p>
    <w:p>
      <w:pPr>
        <w:spacing w:before="0"/>
        <w:ind w:left="1058" w:right="0" w:firstLine="0"/>
        <w:jc w:val="left"/>
        <w:rPr>
          <w:sz w:val="13"/>
        </w:rPr>
      </w:pPr>
      <w:r>
        <w:rPr>
          <w:color w:val="231F20"/>
          <w:sz w:val="13"/>
        </w:rPr>
        <w:t>Depósito</w:t>
      </w:r>
    </w:p>
    <w:p>
      <w:pPr>
        <w:spacing w:before="79"/>
        <w:ind w:left="747" w:right="0" w:firstLine="0"/>
        <w:jc w:val="left"/>
        <w:rPr>
          <w:sz w:val="13"/>
        </w:rPr>
      </w:pPr>
      <w:r>
        <w:rPr/>
        <w:br w:type="column"/>
      </w:r>
      <w:r>
        <w:rPr>
          <w:color w:val="231F20"/>
          <w:sz w:val="13"/>
        </w:rPr>
        <w:t>Elaboración</w:t>
      </w:r>
    </w:p>
    <w:p>
      <w:pPr>
        <w:spacing w:before="79"/>
        <w:ind w:left="1058" w:right="0" w:firstLine="0"/>
        <w:jc w:val="left"/>
        <w:rPr>
          <w:sz w:val="13"/>
        </w:rPr>
      </w:pPr>
      <w:r>
        <w:rPr/>
        <w:br w:type="column"/>
      </w:r>
      <w:r>
        <w:rPr>
          <w:color w:val="231F20"/>
          <w:sz w:val="13"/>
        </w:rPr>
        <w:t>Envasado</w:t>
      </w:r>
    </w:p>
    <w:p>
      <w:pPr>
        <w:pStyle w:val="BodyText"/>
        <w:rPr>
          <w:sz w:val="16"/>
        </w:rPr>
      </w:pPr>
      <w:r>
        <w:rPr/>
        <w:br w:type="column"/>
      </w:r>
      <w:r>
        <w:rPr>
          <w:sz w:val="16"/>
        </w:rPr>
      </w:r>
    </w:p>
    <w:p>
      <w:pPr>
        <w:spacing w:before="115"/>
        <w:ind w:left="1058" w:right="0" w:firstLine="0"/>
        <w:jc w:val="left"/>
        <w:rPr>
          <w:sz w:val="13"/>
        </w:rPr>
      </w:pPr>
      <w:r>
        <w:rPr>
          <w:color w:val="231F20"/>
          <w:w w:val="105"/>
          <w:sz w:val="13"/>
        </w:rPr>
        <w:t>Expedición</w:t>
      </w:r>
    </w:p>
    <w:p>
      <w:pPr>
        <w:spacing w:after="0"/>
        <w:jc w:val="left"/>
        <w:rPr>
          <w:sz w:val="13"/>
        </w:rPr>
        <w:sectPr>
          <w:type w:val="continuous"/>
          <w:pgSz w:w="11910" w:h="16840"/>
          <w:pgMar w:top="980" w:bottom="0" w:left="1000" w:right="1020"/>
          <w:cols w:num="4" w:equalWidth="0">
            <w:col w:w="1643" w:space="40"/>
            <w:col w:w="1512" w:space="62"/>
            <w:col w:w="1722" w:space="847"/>
            <w:col w:w="4064"/>
          </w:cols>
        </w:sectPr>
      </w:pPr>
    </w:p>
    <w:p>
      <w:pPr>
        <w:pStyle w:val="BodyText"/>
        <w:spacing w:before="5"/>
        <w:rPr>
          <w:sz w:val="16"/>
        </w:rPr>
      </w:pPr>
    </w:p>
    <w:p>
      <w:pPr>
        <w:spacing w:after="0"/>
        <w:rPr>
          <w:sz w:val="16"/>
        </w:rPr>
        <w:sectPr>
          <w:type w:val="continuous"/>
          <w:pgSz w:w="11910" w:h="16840"/>
          <w:pgMar w:top="980" w:bottom="0" w:left="1000" w:right="1020"/>
        </w:sectPr>
      </w:pPr>
    </w:p>
    <w:p>
      <w:pPr>
        <w:pStyle w:val="BodyText"/>
      </w:pPr>
    </w:p>
    <w:p>
      <w:pPr>
        <w:pStyle w:val="BodyText"/>
        <w:spacing w:before="4"/>
        <w:rPr>
          <w:sz w:val="25"/>
        </w:rPr>
      </w:pPr>
    </w:p>
    <w:p>
      <w:pPr>
        <w:pStyle w:val="BodyText"/>
        <w:spacing w:line="95" w:lineRule="exact"/>
        <w:ind w:left="1292"/>
        <w:rPr>
          <w:sz w:val="9"/>
        </w:rPr>
      </w:pPr>
      <w:r>
        <w:rPr>
          <w:position w:val="-1"/>
          <w:sz w:val="9"/>
        </w:rPr>
        <w:pict>
          <v:group style="width:4.8pt;height:4.8pt;mso-position-horizontal-relative:char;mso-position-vertical-relative:line" coordorigin="0,0" coordsize="96,96">
            <v:shape style="position:absolute;left:0;top:0;width:96;height:96" coordorigin="0,0" coordsize="96,96" path="m48,0l29,4,14,14,4,29,0,48,4,66,14,82,29,92,48,96,66,92,82,82,92,66,96,48,92,29,82,14,66,4,48,0xe" filled="true" fillcolor="#0375bc" stroked="false">
              <v:path arrowok="t"/>
              <v:fill type="solid"/>
            </v:shape>
          </v:group>
        </w:pict>
      </w:r>
      <w:r>
        <w:rPr>
          <w:position w:val="-1"/>
          <w:sz w:val="9"/>
        </w:rPr>
      </w:r>
    </w:p>
    <w:p>
      <w:pPr>
        <w:pStyle w:val="BodyText"/>
        <w:spacing w:before="10"/>
      </w:pPr>
    </w:p>
    <w:p>
      <w:pPr>
        <w:spacing w:before="1"/>
        <w:ind w:left="1010" w:right="0" w:firstLine="0"/>
        <w:jc w:val="left"/>
        <w:rPr>
          <w:sz w:val="13"/>
        </w:rPr>
      </w:pPr>
      <w:r>
        <w:rPr>
          <w:color w:val="231F20"/>
          <w:w w:val="95"/>
          <w:sz w:val="13"/>
        </w:rPr>
        <w:t>Recepción</w:t>
      </w:r>
    </w:p>
    <w:p>
      <w:pPr>
        <w:spacing w:before="98"/>
        <w:ind w:left="362" w:right="0" w:firstLine="0"/>
        <w:jc w:val="left"/>
        <w:rPr>
          <w:sz w:val="13"/>
        </w:rPr>
      </w:pPr>
      <w:r>
        <w:rPr/>
        <w:br w:type="column"/>
      </w:r>
      <w:r>
        <w:rPr>
          <w:color w:val="231F20"/>
          <w:sz w:val="13"/>
        </w:rPr>
        <w:t>Cámara</w:t>
      </w:r>
    </w:p>
    <w:p>
      <w:pPr>
        <w:pStyle w:val="BodyText"/>
        <w:spacing w:before="2"/>
        <w:rPr>
          <w:sz w:val="8"/>
        </w:rPr>
      </w:pPr>
    </w:p>
    <w:p>
      <w:pPr>
        <w:pStyle w:val="BodyText"/>
        <w:spacing w:line="95" w:lineRule="exact"/>
        <w:ind w:left="573"/>
        <w:rPr>
          <w:sz w:val="9"/>
        </w:rPr>
      </w:pPr>
      <w:r>
        <w:rPr>
          <w:position w:val="-1"/>
          <w:sz w:val="9"/>
        </w:rPr>
        <w:pict>
          <v:group style="width:4.8pt;height:4.8pt;mso-position-horizontal-relative:char;mso-position-vertical-relative:line" coordorigin="0,0" coordsize="96,96">
            <v:shape style="position:absolute;left:0;top:0;width:96;height:96" coordorigin="0,0" coordsize="96,96" path="m48,0l29,4,14,14,4,29,0,48,4,66,14,82,29,92,48,96,66,92,82,82,92,66,96,48,92,29,82,14,66,4,48,0xe" filled="true" fillcolor="#0375bc" stroked="false">
              <v:path arrowok="t"/>
              <v:fill type="solid"/>
            </v:shape>
          </v:group>
        </w:pict>
      </w:r>
      <w:r>
        <w:rPr>
          <w:position w:val="-1"/>
          <w:sz w:val="9"/>
        </w:rPr>
      </w:r>
    </w:p>
    <w:p>
      <w:pPr>
        <w:pStyle w:val="BodyText"/>
        <w:spacing w:before="2"/>
        <w:rPr>
          <w:sz w:val="9"/>
        </w:rPr>
      </w:pPr>
      <w:r>
        <w:rPr/>
        <w:pict>
          <v:shape style="position:absolute;margin-left:165.249603pt;margin-top:7.581572pt;width:4.8pt;height:4.8pt;mso-position-horizontal-relative:page;mso-position-vertical-relative:paragraph;z-index:-251542528;mso-wrap-distance-left:0;mso-wrap-distance-right:0" coordorigin="3305,152" coordsize="96,96" path="m3353,152l3334,155,3319,166,3309,181,3305,199,3309,218,3319,233,3334,244,3353,247,3371,244,3387,233,3397,218,3401,199,3397,181,3387,166,3371,155,3353,152xe" filled="true" fillcolor="#ed1c26" stroked="false">
            <v:path arrowok="t"/>
            <v:fill type="solid"/>
            <w10:wrap type="topAndBottom"/>
          </v:shape>
        </w:pict>
      </w:r>
    </w:p>
    <w:p>
      <w:pPr>
        <w:pStyle w:val="BodyText"/>
        <w:spacing w:before="7"/>
        <w:rPr>
          <w:sz w:val="14"/>
        </w:rPr>
      </w:pPr>
    </w:p>
    <w:p>
      <w:pPr>
        <w:spacing w:before="0"/>
        <w:ind w:left="270" w:right="0" w:firstLine="0"/>
        <w:jc w:val="left"/>
        <w:rPr>
          <w:sz w:val="13"/>
        </w:rPr>
      </w:pPr>
      <w:r>
        <w:rPr>
          <w:color w:val="231F20"/>
          <w:w w:val="95"/>
          <w:sz w:val="13"/>
        </w:rPr>
        <w:t>Recepción</w:t>
      </w:r>
    </w:p>
    <w:p>
      <w:pPr>
        <w:pStyle w:val="BodyText"/>
        <w:rPr>
          <w:sz w:val="16"/>
        </w:rPr>
      </w:pPr>
      <w:r>
        <w:rPr/>
        <w:br w:type="column"/>
      </w:r>
      <w:r>
        <w:rPr>
          <w:sz w:val="16"/>
        </w:rPr>
      </w:r>
    </w:p>
    <w:p>
      <w:pPr>
        <w:pStyle w:val="BodyText"/>
        <w:rPr>
          <w:sz w:val="16"/>
        </w:rPr>
      </w:pPr>
    </w:p>
    <w:p>
      <w:pPr>
        <w:pStyle w:val="BodyText"/>
        <w:spacing w:before="10"/>
        <w:rPr>
          <w:sz w:val="16"/>
        </w:rPr>
      </w:pPr>
    </w:p>
    <w:p>
      <w:pPr>
        <w:spacing w:before="0"/>
        <w:ind w:left="688" w:right="0" w:firstLine="0"/>
        <w:jc w:val="left"/>
        <w:rPr>
          <w:sz w:val="13"/>
        </w:rPr>
      </w:pPr>
      <w:r>
        <w:rPr/>
        <w:pict>
          <v:shape style="position:absolute;margin-left:397.373413pt;margin-top:21.072886pt;width:8.450pt;height:5.55pt;mso-position-horizontal-relative:page;mso-position-vertical-relative:paragraph;z-index:251788288" coordorigin="7947,421" coordsize="169,111" path="m8032,421l7947,532,8116,532,8032,421xe" filled="true" fillcolor="#23958e" stroked="false">
            <v:path arrowok="t"/>
            <v:fill type="solid"/>
            <w10:wrap type="none"/>
          </v:shape>
        </w:pict>
      </w:r>
      <w:r>
        <w:rPr>
          <w:color w:val="231F20"/>
          <w:sz w:val="13"/>
        </w:rPr>
        <w:t>Elaboración</w:t>
      </w:r>
    </w:p>
    <w:p>
      <w:pPr>
        <w:pStyle w:val="BodyText"/>
        <w:rPr>
          <w:sz w:val="16"/>
        </w:rPr>
      </w:pPr>
      <w:r>
        <w:rPr/>
        <w:br w:type="column"/>
      </w:r>
      <w:r>
        <w:rPr>
          <w:sz w:val="16"/>
        </w:rPr>
      </w:r>
    </w:p>
    <w:p>
      <w:pPr>
        <w:pStyle w:val="BodyText"/>
        <w:rPr>
          <w:sz w:val="16"/>
        </w:rPr>
      </w:pPr>
    </w:p>
    <w:p>
      <w:pPr>
        <w:pStyle w:val="BodyText"/>
        <w:spacing w:before="10"/>
        <w:rPr>
          <w:sz w:val="16"/>
        </w:rPr>
      </w:pPr>
    </w:p>
    <w:p>
      <w:pPr>
        <w:spacing w:before="0"/>
        <w:ind w:left="537" w:right="0" w:firstLine="0"/>
        <w:jc w:val="left"/>
        <w:rPr>
          <w:sz w:val="13"/>
        </w:rPr>
      </w:pPr>
      <w:r>
        <w:rPr>
          <w:color w:val="231F20"/>
          <w:w w:val="95"/>
          <w:sz w:val="13"/>
        </w:rPr>
        <w:t>Recepción</w:t>
      </w:r>
    </w:p>
    <w:p>
      <w:pPr>
        <w:spacing w:before="140"/>
        <w:ind w:left="152" w:right="0" w:firstLine="0"/>
        <w:jc w:val="left"/>
        <w:rPr>
          <w:sz w:val="13"/>
        </w:rPr>
      </w:pPr>
      <w:r>
        <w:rPr/>
        <w:br w:type="column"/>
      </w:r>
      <w:r>
        <w:rPr>
          <w:color w:val="231F20"/>
          <w:sz w:val="13"/>
        </w:rPr>
        <w:t>Depósito</w:t>
      </w:r>
    </w:p>
    <w:p>
      <w:pPr>
        <w:pStyle w:val="BodyText"/>
        <w:rPr>
          <w:sz w:val="16"/>
        </w:rPr>
      </w:pPr>
      <w:r>
        <w:rPr/>
        <w:br w:type="column"/>
      </w:r>
      <w:r>
        <w:rPr>
          <w:sz w:val="16"/>
        </w:rPr>
      </w:r>
    </w:p>
    <w:p>
      <w:pPr>
        <w:pStyle w:val="BodyText"/>
        <w:spacing w:before="11"/>
        <w:rPr>
          <w:sz w:val="19"/>
        </w:rPr>
      </w:pPr>
    </w:p>
    <w:p>
      <w:pPr>
        <w:spacing w:before="0"/>
        <w:ind w:left="767" w:right="0" w:firstLine="0"/>
        <w:jc w:val="left"/>
        <w:rPr>
          <w:sz w:val="13"/>
        </w:rPr>
      </w:pPr>
      <w:r>
        <w:rPr>
          <w:color w:val="231F20"/>
          <w:sz w:val="13"/>
        </w:rPr>
        <w:t>Rampa</w:t>
      </w:r>
    </w:p>
    <w:p>
      <w:pPr>
        <w:spacing w:after="0"/>
        <w:jc w:val="left"/>
        <w:rPr>
          <w:sz w:val="13"/>
        </w:rPr>
        <w:sectPr>
          <w:type w:val="continuous"/>
          <w:pgSz w:w="11910" w:h="16840"/>
          <w:pgMar w:top="980" w:bottom="0" w:left="1000" w:right="1020"/>
          <w:cols w:num="6" w:equalWidth="0">
            <w:col w:w="1692" w:space="40"/>
            <w:col w:w="949" w:space="39"/>
            <w:col w:w="1453" w:space="40"/>
            <w:col w:w="1219" w:space="39"/>
            <w:col w:w="738" w:space="40"/>
            <w:col w:w="3641"/>
          </w:cols>
        </w:sectPr>
      </w:pPr>
    </w:p>
    <w:p>
      <w:pPr>
        <w:pStyle w:val="BodyText"/>
        <w:spacing w:before="6"/>
        <w:rPr>
          <w:sz w:val="18"/>
        </w:rPr>
      </w:pPr>
    </w:p>
    <w:p>
      <w:pPr>
        <w:tabs>
          <w:tab w:pos="2304" w:val="left" w:leader="none"/>
        </w:tabs>
        <w:spacing w:line="95" w:lineRule="exact"/>
        <w:ind w:left="1292" w:right="0" w:firstLine="0"/>
        <w:rPr>
          <w:sz w:val="9"/>
        </w:rPr>
      </w:pPr>
      <w:r>
        <w:rPr>
          <w:position w:val="-1"/>
          <w:sz w:val="9"/>
        </w:rPr>
        <w:pict>
          <v:group style="width:4.8pt;height:4.8pt;mso-position-horizontal-relative:char;mso-position-vertical-relative:line" coordorigin="0,0" coordsize="96,96">
            <v:shape style="position:absolute;left:0;top:0;width:96;height:96" coordorigin="0,0" coordsize="96,96" path="m48,0l29,4,14,14,4,29,0,48,4,66,14,82,29,92,48,96,66,92,82,82,92,66,96,48,92,29,82,14,66,4,48,0xe" filled="true" fillcolor="#0375bc" stroked="false">
              <v:path arrowok="t"/>
              <v:fill type="solid"/>
            </v:shape>
          </v:group>
        </w:pict>
      </w:r>
      <w:r>
        <w:rPr>
          <w:position w:val="-1"/>
          <w:sz w:val="9"/>
        </w:rPr>
      </w:r>
      <w:r>
        <w:rPr>
          <w:position w:val="-1"/>
          <w:sz w:val="9"/>
        </w:rPr>
        <w:tab/>
      </w:r>
      <w:r>
        <w:rPr>
          <w:position w:val="-1"/>
          <w:sz w:val="9"/>
        </w:rPr>
        <w:pict>
          <v:group style="width:4.8pt;height:4.8pt;mso-position-horizontal-relative:char;mso-position-vertical-relative:line" coordorigin="0,0" coordsize="96,96">
            <v:shape style="position:absolute;left:0;top:0;width:96;height:96" coordorigin="0,0" coordsize="96,96" path="m48,0l29,4,14,14,4,29,0,48,4,66,14,82,29,92,48,96,66,92,82,82,92,66,96,48,92,29,82,14,66,4,48,0xe" filled="true" fillcolor="#0375bc" stroked="false">
              <v:path arrowok="t"/>
              <v:fill type="solid"/>
            </v:shape>
          </v:group>
        </w:pict>
      </w:r>
      <w:r>
        <w:rPr>
          <w:position w:val="-1"/>
          <w:sz w:val="9"/>
        </w:rPr>
      </w:r>
    </w:p>
    <w:p>
      <w:pPr>
        <w:pStyle w:val="BodyText"/>
        <w:spacing w:before="3"/>
        <w:rPr>
          <w:sz w:val="9"/>
        </w:rPr>
      </w:pPr>
      <w:r>
        <w:rPr/>
        <w:pict>
          <v:shape style="position:absolute;margin-left:114.6063pt;margin-top:7.6555pt;width:4.8pt;height:4.8pt;mso-position-horizontal-relative:page;mso-position-vertical-relative:paragraph;z-index:-251539456;mso-wrap-distance-left:0;mso-wrap-distance-right:0" coordorigin="2292,153" coordsize="96,96" path="m2340,153l2321,157,2306,167,2296,182,2292,201,2296,220,2306,235,2321,245,2340,249,2359,245,2374,235,2384,220,2388,201,2384,182,2374,167,2359,157,2340,153xe" filled="true" fillcolor="#fec148" stroked="false">
            <v:path arrowok="t"/>
            <v:fill type="solid"/>
            <w10:wrap type="topAndBottom"/>
          </v:shape>
        </w:pict>
      </w:r>
      <w:r>
        <w:rPr/>
        <w:pict>
          <v:shape style="position:absolute;margin-left:165.249207pt;margin-top:7.6555pt;width:4.8pt;height:4.8pt;mso-position-horizontal-relative:page;mso-position-vertical-relative:paragraph;z-index:-251538432;mso-wrap-distance-left:0;mso-wrap-distance-right:0" coordorigin="3305,153" coordsize="96,96" path="m3353,153l3334,157,3319,167,3309,182,3305,201,3309,220,3319,235,3334,245,3353,249,3371,245,3387,235,3397,220,3401,201,3397,182,3387,167,3371,157,3353,153xe" filled="true" fillcolor="#fec148" stroked="false">
            <v:path arrowok="t"/>
            <v:fill type="solid"/>
            <w10:wrap type="topAndBottom"/>
          </v:shape>
        </w:pict>
      </w:r>
    </w:p>
    <w:p>
      <w:pPr>
        <w:spacing w:line="152" w:lineRule="exact" w:before="0" w:after="26"/>
        <w:ind w:left="2791" w:right="0" w:firstLine="0"/>
        <w:jc w:val="left"/>
        <w:rPr>
          <w:sz w:val="13"/>
        </w:rPr>
      </w:pPr>
      <w:r>
        <w:rPr>
          <w:color w:val="231F20"/>
          <w:w w:val="105"/>
          <w:sz w:val="13"/>
        </w:rPr>
        <w:t>Calle interior ingreso y egreso de mercadería</w:t>
      </w:r>
    </w:p>
    <w:p>
      <w:pPr>
        <w:pStyle w:val="BodyText"/>
        <w:spacing w:line="110" w:lineRule="exact"/>
        <w:ind w:left="4999"/>
        <w:rPr>
          <w:sz w:val="11"/>
        </w:rPr>
      </w:pPr>
      <w:r>
        <w:rPr>
          <w:position w:val="-1"/>
          <w:sz w:val="11"/>
        </w:rPr>
        <w:pict>
          <v:group style="width:8.450pt;height:5.55pt;mso-position-horizontal-relative:char;mso-position-vertical-relative:line" coordorigin="0,0" coordsize="169,111">
            <v:shape style="position:absolute;left:0;top:0;width:169;height:111" coordorigin="0,0" coordsize="169,111" path="m84,0l0,110,169,110,84,0xe" filled="true" fillcolor="#23958e" stroked="false">
              <v:path arrowok="t"/>
              <v:fill type="solid"/>
            </v:shape>
          </v:group>
        </w:pict>
      </w:r>
      <w:r>
        <w:rPr>
          <w:position w:val="-1"/>
          <w:sz w:val="11"/>
        </w:rPr>
      </w:r>
    </w:p>
    <w:p>
      <w:pPr>
        <w:spacing w:after="0" w:line="110" w:lineRule="exact"/>
        <w:rPr>
          <w:sz w:val="11"/>
        </w:rPr>
        <w:sectPr>
          <w:type w:val="continuous"/>
          <w:pgSz w:w="11910" w:h="16840"/>
          <w:pgMar w:top="980" w:bottom="0" w:left="1000" w:right="1020"/>
        </w:sectPr>
      </w:pPr>
    </w:p>
    <w:p>
      <w:pPr>
        <w:pStyle w:val="BodyText"/>
        <w:spacing w:before="7"/>
        <w:rPr>
          <w:sz w:val="13"/>
        </w:rPr>
      </w:pPr>
    </w:p>
    <w:p>
      <w:pPr>
        <w:spacing w:before="1"/>
        <w:ind w:left="1093" w:right="0" w:firstLine="0"/>
        <w:jc w:val="left"/>
        <w:rPr>
          <w:sz w:val="14"/>
        </w:rPr>
      </w:pPr>
      <w:r>
        <w:rPr/>
        <w:pict>
          <v:shape style="position:absolute;margin-left:96.658997pt;margin-top:2.230013pt;width:4.45pt;height:4.45pt;mso-position-horizontal-relative:page;mso-position-vertical-relative:paragraph;z-index:251780096" coordorigin="1933,45" coordsize="89,89" path="m1977,45l1960,48,1946,58,1937,72,1933,89,1937,106,1946,120,1960,129,1977,133,1995,129,2009,120,2018,106,2021,89,2018,72,2009,58,1995,48,1977,45xe" filled="true" fillcolor="#fec148" stroked="false">
            <v:path arrowok="t"/>
            <v:fill type="solid"/>
            <w10:wrap type="none"/>
          </v:shape>
        </w:pict>
      </w:r>
      <w:r>
        <w:rPr>
          <w:color w:val="FEC148"/>
          <w:sz w:val="14"/>
        </w:rPr>
        <w:t>Cortinas de aire</w:t>
      </w:r>
    </w:p>
    <w:p>
      <w:pPr>
        <w:pStyle w:val="BodyText"/>
        <w:spacing w:before="7"/>
        <w:rPr>
          <w:sz w:val="13"/>
        </w:rPr>
      </w:pPr>
      <w:r>
        <w:rPr/>
        <w:br w:type="column"/>
      </w:r>
      <w:r>
        <w:rPr>
          <w:sz w:val="13"/>
        </w:rPr>
      </w:r>
    </w:p>
    <w:p>
      <w:pPr>
        <w:spacing w:before="1"/>
        <w:ind w:left="408" w:right="0" w:firstLine="0"/>
        <w:jc w:val="left"/>
        <w:rPr>
          <w:sz w:val="14"/>
        </w:rPr>
      </w:pPr>
      <w:r>
        <w:rPr/>
        <w:pict>
          <v:shape style="position:absolute;margin-left:173.786606pt;margin-top:2.230213pt;width:4.45pt;height:4.45pt;mso-position-horizontal-relative:page;mso-position-vertical-relative:paragraph;z-index:251782144" coordorigin="3476,45" coordsize="89,89" path="m3520,45l3503,48,3489,58,3479,72,3476,89,3479,106,3489,120,3503,129,3520,133,3537,129,3551,120,3561,106,3564,89,3561,72,3551,58,3537,48,3520,45xe" filled="true" fillcolor="#ed1c26" stroked="false">
            <v:path arrowok="t"/>
            <v:fill type="solid"/>
            <w10:wrap type="none"/>
          </v:shape>
        </w:pict>
      </w:r>
      <w:r>
        <w:rPr/>
        <w:pict>
          <v:shape style="position:absolute;margin-left:163.419693pt;margin-top:-16.565786pt;width:8.450pt;height:5.55pt;mso-position-horizontal-relative:page;mso-position-vertical-relative:paragraph;z-index:251791360" coordorigin="3268,-331" coordsize="169,111" path="m3353,-331l3268,-221,3437,-221,3353,-331xe" filled="true" fillcolor="#23958e" stroked="false">
            <v:path arrowok="t"/>
            <v:fill type="solid"/>
            <w10:wrap type="none"/>
          </v:shape>
        </w:pict>
      </w:r>
      <w:r>
        <w:rPr>
          <w:color w:val="ED1C26"/>
          <w:spacing w:val="-3"/>
          <w:w w:val="105"/>
          <w:sz w:val="14"/>
        </w:rPr>
        <w:t>Trampas </w:t>
      </w:r>
      <w:r>
        <w:rPr>
          <w:color w:val="ED1C26"/>
          <w:w w:val="105"/>
          <w:sz w:val="14"/>
        </w:rPr>
        <w:t>de </w:t>
      </w:r>
      <w:r>
        <w:rPr>
          <w:color w:val="ED1C26"/>
          <w:spacing w:val="-7"/>
          <w:w w:val="105"/>
          <w:sz w:val="14"/>
        </w:rPr>
        <w:t>luz</w:t>
      </w:r>
    </w:p>
    <w:p>
      <w:pPr>
        <w:pStyle w:val="BodyText"/>
        <w:spacing w:before="7"/>
        <w:rPr>
          <w:sz w:val="13"/>
        </w:rPr>
      </w:pPr>
      <w:r>
        <w:rPr/>
        <w:br w:type="column"/>
      </w:r>
      <w:r>
        <w:rPr>
          <w:sz w:val="13"/>
        </w:rPr>
      </w:r>
    </w:p>
    <w:p>
      <w:pPr>
        <w:spacing w:before="1"/>
        <w:ind w:left="388" w:right="0" w:firstLine="0"/>
        <w:jc w:val="left"/>
        <w:rPr>
          <w:sz w:val="14"/>
        </w:rPr>
      </w:pPr>
      <w:r>
        <w:rPr/>
        <w:pict>
          <v:shape style="position:absolute;margin-left:247.728806pt;margin-top:2.229913pt;width:4.45pt;height:4.45pt;mso-position-horizontal-relative:page;mso-position-vertical-relative:paragraph;z-index:251781120" coordorigin="4955,45" coordsize="89,89" path="m4999,45l4982,48,4968,58,4958,72,4955,89,4958,106,4968,120,4982,129,4999,133,5016,129,5030,120,5039,106,5043,89,5039,72,5030,58,5016,48,4999,45xe" filled="true" fillcolor="#0375bc" stroked="false">
            <v:path arrowok="t"/>
            <v:fill type="solid"/>
            <w10:wrap type="none"/>
          </v:shape>
        </w:pict>
      </w:r>
      <w:r>
        <w:rPr>
          <w:color w:val="0375BC"/>
          <w:sz w:val="14"/>
        </w:rPr>
        <w:t>Cortinas de PVC</w:t>
      </w:r>
    </w:p>
    <w:p>
      <w:pPr>
        <w:spacing w:line="201" w:lineRule="auto" w:before="117"/>
        <w:ind w:left="1093" w:right="1241" w:firstLine="0"/>
        <w:jc w:val="left"/>
        <w:rPr>
          <w:sz w:val="14"/>
        </w:rPr>
      </w:pPr>
      <w:r>
        <w:rPr/>
        <w:br w:type="column"/>
      </w:r>
      <w:r>
        <w:rPr>
          <w:color w:val="23958E"/>
          <w:w w:val="105"/>
          <w:sz w:val="14"/>
        </w:rPr>
        <w:t>Vias de ingreso desde el exterior</w:t>
      </w:r>
    </w:p>
    <w:p>
      <w:pPr>
        <w:spacing w:after="0" w:line="201" w:lineRule="auto"/>
        <w:jc w:val="left"/>
        <w:rPr>
          <w:sz w:val="14"/>
        </w:rPr>
        <w:sectPr>
          <w:type w:val="continuous"/>
          <w:pgSz w:w="11910" w:h="16840"/>
          <w:pgMar w:top="980" w:bottom="0" w:left="1000" w:right="1020"/>
          <w:cols w:num="4" w:equalWidth="0">
            <w:col w:w="2188" w:space="40"/>
            <w:col w:w="1460" w:space="39"/>
            <w:col w:w="1569" w:space="751"/>
            <w:col w:w="3843"/>
          </w:cols>
        </w:sectPr>
      </w:pPr>
    </w:p>
    <w:p>
      <w:pPr>
        <w:pStyle w:val="BodyText"/>
        <w:spacing w:before="10"/>
        <w:rPr>
          <w:sz w:val="13"/>
        </w:rPr>
      </w:pPr>
    </w:p>
    <w:p>
      <w:pPr>
        <w:spacing w:before="0"/>
        <w:ind w:left="3018" w:right="0" w:firstLine="0"/>
        <w:jc w:val="left"/>
        <w:rPr>
          <w:i/>
          <w:sz w:val="12"/>
        </w:rPr>
      </w:pPr>
      <w:r>
        <w:rPr/>
        <w:pict>
          <v:shape style="position:absolute;margin-left:323.819794pt;margin-top:-18.226538pt;width:4.45pt;height:4.45pt;mso-position-horizontal-relative:page;mso-position-vertical-relative:paragraph;z-index:251783168" coordorigin="6476,-365" coordsize="89,89" path="m6521,-365l6503,-361,6489,-352,6480,-338,6476,-320,6480,-303,6489,-289,6503,-280,6521,-276,6538,-280,6552,-289,6561,-303,6565,-320,6561,-338,6552,-352,6538,-361,6521,-365xe" filled="true" fillcolor="#f58345" stroked="false">
            <v:path arrowok="t"/>
            <v:fill type="solid"/>
            <w10:wrap type="none"/>
          </v:shape>
        </w:pict>
      </w:r>
      <w:r>
        <w:rPr/>
        <w:pict>
          <v:shape style="position:absolute;margin-left:399.206604pt;margin-top:-22.574438pt;width:5.1pt;height:7.8pt;mso-position-horizontal-relative:page;mso-position-vertical-relative:paragraph;z-index:251784192" coordorigin="7984,-451" coordsize="102,156" path="m7984,-451l7984,-296,8086,-374,7984,-451xe" filled="true" fillcolor="#23958e" stroked="false">
            <v:path arrowok="t"/>
            <v:fill type="solid"/>
            <w10:wrap type="none"/>
          </v:shape>
        </w:pict>
      </w:r>
      <w:r>
        <w:rPr/>
        <w:pict>
          <v:shape style="position:absolute;margin-left:331.847107pt;margin-top:-20.323038pt;width:56.6pt;height:8.7pt;mso-position-horizontal-relative:page;mso-position-vertical-relative:paragraph;z-index:251794432" type="#_x0000_t202" filled="false" stroked="false">
            <v:textbox inset="0,0,0,0">
              <w:txbxContent>
                <w:p>
                  <w:pPr>
                    <w:spacing w:line="170" w:lineRule="exact" w:before="0"/>
                    <w:ind w:left="0" w:right="0" w:firstLine="0"/>
                    <w:jc w:val="left"/>
                    <w:rPr>
                      <w:sz w:val="14"/>
                    </w:rPr>
                  </w:pPr>
                  <w:r>
                    <w:rPr>
                      <w:color w:val="F58345"/>
                      <w:w w:val="105"/>
                      <w:sz w:val="14"/>
                    </w:rPr>
                    <w:t>Luces exteriores</w:t>
                  </w:r>
                </w:p>
              </w:txbxContent>
            </v:textbox>
            <w10:wrap type="none"/>
          </v:shape>
        </w:pict>
      </w:r>
      <w:r>
        <w:rPr>
          <w:i/>
          <w:color w:val="231F20"/>
          <w:sz w:val="12"/>
        </w:rPr>
        <w:t>Figura 9: Plano de ubicación para control de plagas</w:t>
      </w:r>
    </w:p>
    <w:p>
      <w:pPr>
        <w:pStyle w:val="BodyText"/>
        <w:rPr>
          <w:i/>
          <w:sz w:val="14"/>
        </w:rPr>
      </w:pPr>
    </w:p>
    <w:p>
      <w:pPr>
        <w:pStyle w:val="BodyText"/>
        <w:spacing w:line="216" w:lineRule="auto" w:before="125"/>
        <w:ind w:left="133" w:right="962"/>
        <w:jc w:val="both"/>
      </w:pPr>
      <w:r>
        <w:rPr>
          <w:color w:val="231F20"/>
          <w:w w:val="105"/>
        </w:rPr>
        <w:t>Es</w:t>
      </w:r>
      <w:r>
        <w:rPr>
          <w:color w:val="231F20"/>
          <w:spacing w:val="-39"/>
          <w:w w:val="105"/>
        </w:rPr>
        <w:t> </w:t>
      </w:r>
      <w:r>
        <w:rPr>
          <w:color w:val="231F20"/>
          <w:w w:val="105"/>
        </w:rPr>
        <w:t>importante</w:t>
      </w:r>
      <w:r>
        <w:rPr>
          <w:color w:val="231F20"/>
          <w:spacing w:val="-39"/>
          <w:w w:val="105"/>
        </w:rPr>
        <w:t> </w:t>
      </w:r>
      <w:r>
        <w:rPr>
          <w:color w:val="231F20"/>
          <w:w w:val="105"/>
        </w:rPr>
        <w:t>tomar</w:t>
      </w:r>
      <w:r>
        <w:rPr>
          <w:color w:val="231F20"/>
          <w:spacing w:val="-38"/>
          <w:w w:val="105"/>
        </w:rPr>
        <w:t> </w:t>
      </w:r>
      <w:r>
        <w:rPr>
          <w:color w:val="231F20"/>
          <w:w w:val="105"/>
        </w:rPr>
        <w:t>conciencia</w:t>
      </w:r>
      <w:r>
        <w:rPr>
          <w:color w:val="231F20"/>
          <w:spacing w:val="-39"/>
          <w:w w:val="105"/>
        </w:rPr>
        <w:t> </w:t>
      </w:r>
      <w:r>
        <w:rPr>
          <w:color w:val="231F20"/>
          <w:w w:val="105"/>
        </w:rPr>
        <w:t>que</w:t>
      </w:r>
      <w:r>
        <w:rPr>
          <w:color w:val="231F20"/>
          <w:spacing w:val="-39"/>
          <w:w w:val="105"/>
        </w:rPr>
        <w:t> </w:t>
      </w:r>
      <w:r>
        <w:rPr>
          <w:color w:val="231F20"/>
          <w:w w:val="105"/>
        </w:rPr>
        <w:t>el</w:t>
      </w:r>
      <w:r>
        <w:rPr>
          <w:color w:val="231F20"/>
          <w:spacing w:val="-39"/>
          <w:w w:val="105"/>
        </w:rPr>
        <w:t> </w:t>
      </w:r>
      <w:r>
        <w:rPr>
          <w:color w:val="231F20"/>
          <w:w w:val="105"/>
        </w:rPr>
        <w:t>control</w:t>
      </w:r>
      <w:r>
        <w:rPr>
          <w:color w:val="231F20"/>
          <w:spacing w:val="-38"/>
          <w:w w:val="105"/>
        </w:rPr>
        <w:t> </w:t>
      </w:r>
      <w:r>
        <w:rPr>
          <w:color w:val="231F20"/>
          <w:w w:val="105"/>
        </w:rPr>
        <w:t>de</w:t>
      </w:r>
      <w:r>
        <w:rPr>
          <w:color w:val="231F20"/>
          <w:spacing w:val="-39"/>
          <w:w w:val="105"/>
        </w:rPr>
        <w:t> </w:t>
      </w:r>
      <w:r>
        <w:rPr>
          <w:color w:val="231F20"/>
          <w:w w:val="105"/>
        </w:rPr>
        <w:t>plagas</w:t>
      </w:r>
      <w:r>
        <w:rPr>
          <w:color w:val="231F20"/>
          <w:spacing w:val="-39"/>
          <w:w w:val="105"/>
        </w:rPr>
        <w:t> </w:t>
      </w:r>
      <w:r>
        <w:rPr>
          <w:color w:val="231F20"/>
          <w:w w:val="105"/>
        </w:rPr>
        <w:t>no</w:t>
      </w:r>
      <w:r>
        <w:rPr>
          <w:color w:val="231F20"/>
          <w:spacing w:val="-38"/>
          <w:w w:val="105"/>
        </w:rPr>
        <w:t> </w:t>
      </w:r>
      <w:r>
        <w:rPr>
          <w:color w:val="231F20"/>
          <w:w w:val="105"/>
        </w:rPr>
        <w:t>depende</w:t>
      </w:r>
      <w:r>
        <w:rPr>
          <w:color w:val="231F20"/>
          <w:spacing w:val="-39"/>
          <w:w w:val="105"/>
        </w:rPr>
        <w:t> </w:t>
      </w:r>
      <w:r>
        <w:rPr>
          <w:color w:val="231F20"/>
          <w:w w:val="105"/>
        </w:rPr>
        <w:t>únicamente</w:t>
      </w:r>
      <w:r>
        <w:rPr>
          <w:color w:val="231F20"/>
          <w:spacing w:val="-39"/>
          <w:w w:val="105"/>
        </w:rPr>
        <w:t> </w:t>
      </w:r>
      <w:r>
        <w:rPr>
          <w:color w:val="231F20"/>
          <w:w w:val="105"/>
        </w:rPr>
        <w:t>del</w:t>
      </w:r>
      <w:r>
        <w:rPr>
          <w:color w:val="231F20"/>
          <w:spacing w:val="-38"/>
          <w:w w:val="105"/>
        </w:rPr>
        <w:t> </w:t>
      </w:r>
      <w:r>
        <w:rPr>
          <w:color w:val="231F20"/>
          <w:w w:val="105"/>
        </w:rPr>
        <w:t>res- ponsable</w:t>
      </w:r>
      <w:r>
        <w:rPr>
          <w:color w:val="231F20"/>
          <w:spacing w:val="-19"/>
          <w:w w:val="105"/>
        </w:rPr>
        <w:t> </w:t>
      </w:r>
      <w:r>
        <w:rPr>
          <w:color w:val="231F20"/>
          <w:w w:val="105"/>
        </w:rPr>
        <w:t>o</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empresa</w:t>
      </w:r>
      <w:r>
        <w:rPr>
          <w:color w:val="231F20"/>
          <w:spacing w:val="-19"/>
          <w:w w:val="105"/>
        </w:rPr>
        <w:t> </w:t>
      </w:r>
      <w:r>
        <w:rPr>
          <w:color w:val="231F20"/>
          <w:w w:val="105"/>
        </w:rPr>
        <w:t>de</w:t>
      </w:r>
      <w:r>
        <w:rPr>
          <w:color w:val="231F20"/>
          <w:spacing w:val="-19"/>
          <w:w w:val="105"/>
        </w:rPr>
        <w:t> </w:t>
      </w:r>
      <w:r>
        <w:rPr>
          <w:color w:val="231F20"/>
          <w:w w:val="105"/>
        </w:rPr>
        <w:t>servicios</w:t>
      </w:r>
      <w:r>
        <w:rPr>
          <w:color w:val="231F20"/>
          <w:spacing w:val="-19"/>
          <w:w w:val="105"/>
        </w:rPr>
        <w:t> </w:t>
      </w:r>
      <w:r>
        <w:rPr>
          <w:color w:val="231F20"/>
          <w:w w:val="105"/>
        </w:rPr>
        <w:t>que</w:t>
      </w:r>
      <w:r>
        <w:rPr>
          <w:color w:val="231F20"/>
          <w:spacing w:val="-19"/>
          <w:w w:val="105"/>
        </w:rPr>
        <w:t> </w:t>
      </w:r>
      <w:r>
        <w:rPr>
          <w:color w:val="231F20"/>
          <w:w w:val="105"/>
        </w:rPr>
        <w:t>esté</w:t>
      </w:r>
      <w:r>
        <w:rPr>
          <w:color w:val="231F20"/>
          <w:spacing w:val="-19"/>
          <w:w w:val="105"/>
        </w:rPr>
        <w:t> </w:t>
      </w:r>
      <w:r>
        <w:rPr>
          <w:color w:val="231F20"/>
          <w:w w:val="105"/>
        </w:rPr>
        <w:t>realizando</w:t>
      </w:r>
      <w:r>
        <w:rPr>
          <w:color w:val="231F20"/>
          <w:spacing w:val="-19"/>
          <w:w w:val="105"/>
        </w:rPr>
        <w:t> </w:t>
      </w:r>
      <w:r>
        <w:rPr>
          <w:color w:val="231F20"/>
          <w:w w:val="105"/>
        </w:rPr>
        <w:t>la</w:t>
      </w:r>
      <w:r>
        <w:rPr>
          <w:color w:val="231F20"/>
          <w:spacing w:val="-19"/>
          <w:w w:val="105"/>
        </w:rPr>
        <w:t> </w:t>
      </w:r>
      <w:r>
        <w:rPr>
          <w:color w:val="231F20"/>
          <w:w w:val="105"/>
        </w:rPr>
        <w:t>operación,</w:t>
      </w:r>
      <w:r>
        <w:rPr>
          <w:color w:val="231F20"/>
          <w:spacing w:val="-19"/>
          <w:w w:val="105"/>
        </w:rPr>
        <w:t> </w:t>
      </w:r>
      <w:r>
        <w:rPr>
          <w:color w:val="231F20"/>
          <w:w w:val="105"/>
        </w:rPr>
        <w:t>sino</w:t>
      </w:r>
      <w:r>
        <w:rPr>
          <w:color w:val="231F20"/>
          <w:spacing w:val="-18"/>
          <w:w w:val="105"/>
        </w:rPr>
        <w:t> </w:t>
      </w:r>
      <w:r>
        <w:rPr>
          <w:color w:val="231F20"/>
          <w:w w:val="105"/>
        </w:rPr>
        <w:t>que</w:t>
      </w:r>
      <w:r>
        <w:rPr>
          <w:color w:val="231F20"/>
          <w:spacing w:val="-19"/>
          <w:w w:val="105"/>
        </w:rPr>
        <w:t> </w:t>
      </w:r>
      <w:r>
        <w:rPr>
          <w:color w:val="231F20"/>
          <w:w w:val="105"/>
        </w:rPr>
        <w:t>es</w:t>
      </w:r>
      <w:r>
        <w:rPr>
          <w:color w:val="231F20"/>
          <w:spacing w:val="-19"/>
          <w:w w:val="105"/>
        </w:rPr>
        <w:t> </w:t>
      </w:r>
      <w:r>
        <w:rPr>
          <w:color w:val="231F20"/>
          <w:spacing w:val="-4"/>
          <w:w w:val="105"/>
        </w:rPr>
        <w:t>una </w:t>
      </w:r>
      <w:r>
        <w:rPr>
          <w:color w:val="231F20"/>
          <w:w w:val="105"/>
        </w:rPr>
        <w:t>tarea</w:t>
      </w:r>
      <w:r>
        <w:rPr>
          <w:color w:val="231F20"/>
          <w:spacing w:val="-9"/>
          <w:w w:val="105"/>
        </w:rPr>
        <w:t> </w:t>
      </w:r>
      <w:r>
        <w:rPr>
          <w:color w:val="231F20"/>
          <w:w w:val="105"/>
        </w:rPr>
        <w:t>que</w:t>
      </w:r>
      <w:r>
        <w:rPr>
          <w:color w:val="231F20"/>
          <w:spacing w:val="-8"/>
          <w:w w:val="105"/>
        </w:rPr>
        <w:t> </w:t>
      </w:r>
      <w:r>
        <w:rPr>
          <w:color w:val="231F20"/>
          <w:w w:val="105"/>
        </w:rPr>
        <w:t>debería</w:t>
      </w:r>
      <w:r>
        <w:rPr>
          <w:color w:val="231F20"/>
          <w:spacing w:val="-8"/>
          <w:w w:val="105"/>
        </w:rPr>
        <w:t> </w:t>
      </w:r>
      <w:r>
        <w:rPr>
          <w:color w:val="231F20"/>
          <w:w w:val="105"/>
        </w:rPr>
        <w:t>ser</w:t>
      </w:r>
      <w:r>
        <w:rPr>
          <w:color w:val="231F20"/>
          <w:spacing w:val="-8"/>
          <w:w w:val="105"/>
        </w:rPr>
        <w:t> </w:t>
      </w:r>
      <w:r>
        <w:rPr>
          <w:color w:val="231F20"/>
          <w:w w:val="105"/>
        </w:rPr>
        <w:t>llevada</w:t>
      </w:r>
      <w:r>
        <w:rPr>
          <w:color w:val="231F20"/>
          <w:spacing w:val="-8"/>
          <w:w w:val="105"/>
        </w:rPr>
        <w:t> </w:t>
      </w:r>
      <w:r>
        <w:rPr>
          <w:color w:val="231F20"/>
          <w:w w:val="105"/>
        </w:rPr>
        <w:t>a</w:t>
      </w:r>
      <w:r>
        <w:rPr>
          <w:color w:val="231F20"/>
          <w:spacing w:val="-8"/>
          <w:w w:val="105"/>
        </w:rPr>
        <w:t> </w:t>
      </w:r>
      <w:r>
        <w:rPr>
          <w:color w:val="231F20"/>
          <w:w w:val="105"/>
        </w:rPr>
        <w:t>cabo</w:t>
      </w:r>
      <w:r>
        <w:rPr>
          <w:color w:val="231F20"/>
          <w:spacing w:val="-8"/>
          <w:w w:val="105"/>
        </w:rPr>
        <w:t> </w:t>
      </w:r>
      <w:r>
        <w:rPr>
          <w:color w:val="231F20"/>
          <w:w w:val="105"/>
        </w:rPr>
        <w:t>por</w:t>
      </w:r>
      <w:r>
        <w:rPr>
          <w:color w:val="231F20"/>
          <w:spacing w:val="-8"/>
          <w:w w:val="105"/>
        </w:rPr>
        <w:t> </w:t>
      </w:r>
      <w:r>
        <w:rPr>
          <w:color w:val="231F20"/>
          <w:w w:val="105"/>
        </w:rPr>
        <w:t>todos</w:t>
      </w:r>
      <w:r>
        <w:rPr>
          <w:color w:val="231F20"/>
          <w:spacing w:val="-8"/>
          <w:w w:val="105"/>
        </w:rPr>
        <w:t> </w:t>
      </w:r>
      <w:r>
        <w:rPr>
          <w:color w:val="231F20"/>
          <w:w w:val="105"/>
        </w:rPr>
        <w:t>los</w:t>
      </w:r>
      <w:r>
        <w:rPr>
          <w:color w:val="231F20"/>
          <w:spacing w:val="-8"/>
          <w:w w:val="105"/>
        </w:rPr>
        <w:t> </w:t>
      </w:r>
      <w:r>
        <w:rPr>
          <w:color w:val="231F20"/>
          <w:w w:val="105"/>
        </w:rPr>
        <w:t>integrantes</w:t>
      </w:r>
      <w:r>
        <w:rPr>
          <w:color w:val="231F20"/>
          <w:spacing w:val="-8"/>
          <w:w w:val="105"/>
        </w:rPr>
        <w:t> </w:t>
      </w:r>
      <w:r>
        <w:rPr>
          <w:color w:val="231F20"/>
          <w:w w:val="105"/>
        </w:rPr>
        <w:t>del</w:t>
      </w:r>
      <w:r>
        <w:rPr>
          <w:color w:val="231F20"/>
          <w:spacing w:val="-8"/>
          <w:w w:val="105"/>
        </w:rPr>
        <w:t> </w:t>
      </w:r>
      <w:r>
        <w:rPr>
          <w:color w:val="231F20"/>
          <w:w w:val="105"/>
        </w:rPr>
        <w:t>sistema.</w:t>
      </w:r>
    </w:p>
    <w:p>
      <w:pPr>
        <w:pStyle w:val="BodyText"/>
        <w:spacing w:before="3"/>
        <w:rPr>
          <w:sz w:val="28"/>
        </w:rPr>
      </w:pPr>
    </w:p>
    <w:p>
      <w:pPr>
        <w:pStyle w:val="Heading1"/>
        <w:ind w:left="133"/>
        <w:rPr>
          <w:rFonts w:ascii="Lucida Sans"/>
          <w:b/>
        </w:rPr>
      </w:pPr>
      <w:r>
        <w:rPr>
          <w:rFonts w:ascii="Lucida Sans"/>
          <w:b/>
          <w:color w:val="D84638"/>
        </w:rPr>
        <w:t>ACTIVIDAD</w:t>
      </w:r>
    </w:p>
    <w:p>
      <w:pPr>
        <w:pStyle w:val="BodyText"/>
        <w:spacing w:line="216" w:lineRule="auto" w:before="152"/>
        <w:ind w:left="133" w:right="962"/>
        <w:jc w:val="both"/>
      </w:pPr>
      <w:r>
        <w:rPr>
          <w:color w:val="231F20"/>
          <w:spacing w:val="-9"/>
        </w:rPr>
        <w:t>Plantear </w:t>
      </w:r>
      <w:r>
        <w:rPr>
          <w:color w:val="231F20"/>
          <w:spacing w:val="-7"/>
        </w:rPr>
        <w:t>las </w:t>
      </w:r>
      <w:r>
        <w:rPr>
          <w:color w:val="231F20"/>
          <w:spacing w:val="-10"/>
        </w:rPr>
        <w:t>condiciones </w:t>
      </w:r>
      <w:r>
        <w:rPr>
          <w:color w:val="231F20"/>
          <w:spacing w:val="-9"/>
        </w:rPr>
        <w:t>higiénico sanitarias </w:t>
      </w:r>
      <w:r>
        <w:rPr>
          <w:color w:val="231F20"/>
          <w:spacing w:val="-8"/>
        </w:rPr>
        <w:t>para </w:t>
      </w:r>
      <w:r>
        <w:rPr>
          <w:color w:val="231F20"/>
          <w:spacing w:val="-5"/>
        </w:rPr>
        <w:t>un </w:t>
      </w:r>
      <w:r>
        <w:rPr>
          <w:color w:val="231F20"/>
          <w:spacing w:val="-10"/>
        </w:rPr>
        <w:t>establecimiento </w:t>
      </w:r>
      <w:r>
        <w:rPr>
          <w:color w:val="231F20"/>
          <w:spacing w:val="-7"/>
        </w:rPr>
        <w:t>que </w:t>
      </w:r>
      <w:r>
        <w:rPr>
          <w:color w:val="231F20"/>
          <w:spacing w:val="-9"/>
        </w:rPr>
        <w:t>elabore </w:t>
      </w:r>
      <w:r>
        <w:rPr>
          <w:color w:val="231F20"/>
          <w:spacing w:val="-5"/>
        </w:rPr>
        <w:t>el </w:t>
      </w:r>
      <w:r>
        <w:rPr>
          <w:color w:val="231F20"/>
          <w:spacing w:val="-9"/>
        </w:rPr>
        <w:t>producto </w:t>
      </w:r>
      <w:r>
        <w:rPr>
          <w:color w:val="231F20"/>
          <w:spacing w:val="-13"/>
        </w:rPr>
        <w:t>se- </w:t>
      </w:r>
      <w:r>
        <w:rPr>
          <w:color w:val="231F20"/>
          <w:spacing w:val="-10"/>
        </w:rPr>
        <w:t>leccionado, </w:t>
      </w:r>
      <w:r>
        <w:rPr>
          <w:color w:val="231F20"/>
          <w:spacing w:val="-5"/>
        </w:rPr>
        <w:t>su </w:t>
      </w:r>
      <w:r>
        <w:rPr>
          <w:color w:val="231F20"/>
          <w:spacing w:val="-9"/>
        </w:rPr>
        <w:t>ubicación geográfica, </w:t>
      </w:r>
      <w:r>
        <w:rPr>
          <w:color w:val="231F20"/>
          <w:spacing w:val="-10"/>
        </w:rPr>
        <w:t>dimensiones, sectorización </w:t>
      </w:r>
      <w:r>
        <w:rPr>
          <w:color w:val="231F20"/>
        </w:rPr>
        <w:t>y </w:t>
      </w:r>
      <w:r>
        <w:rPr>
          <w:color w:val="231F20"/>
          <w:spacing w:val="-7"/>
        </w:rPr>
        <w:t>flujos </w:t>
      </w:r>
      <w:r>
        <w:rPr>
          <w:color w:val="231F20"/>
          <w:spacing w:val="-5"/>
        </w:rPr>
        <w:t>de </w:t>
      </w:r>
      <w:r>
        <w:rPr>
          <w:color w:val="231F20"/>
          <w:spacing w:val="-9"/>
        </w:rPr>
        <w:t>salida </w:t>
      </w:r>
      <w:r>
        <w:rPr>
          <w:color w:val="231F20"/>
        </w:rPr>
        <w:t>y </w:t>
      </w:r>
      <w:r>
        <w:rPr>
          <w:color w:val="231F20"/>
          <w:spacing w:val="-9"/>
        </w:rPr>
        <w:t>entrada </w:t>
      </w:r>
      <w:r>
        <w:rPr>
          <w:color w:val="231F20"/>
          <w:spacing w:val="-10"/>
        </w:rPr>
        <w:t>de </w:t>
      </w:r>
      <w:r>
        <w:rPr>
          <w:color w:val="231F20"/>
          <w:spacing w:val="-9"/>
        </w:rPr>
        <w:t>corrientes (materia prima, personal, producto terminado, evitando </w:t>
      </w:r>
      <w:r>
        <w:rPr>
          <w:color w:val="231F20"/>
          <w:spacing w:val="-5"/>
        </w:rPr>
        <w:t>la </w:t>
      </w:r>
      <w:r>
        <w:rPr>
          <w:color w:val="231F20"/>
          <w:spacing w:val="-10"/>
        </w:rPr>
        <w:t>contaminación cruzada).</w:t>
      </w:r>
    </w:p>
    <w:p>
      <w:pPr>
        <w:spacing w:after="0" w:line="216" w:lineRule="auto"/>
        <w:jc w:val="both"/>
        <w:sectPr>
          <w:type w:val="continuous"/>
          <w:pgSz w:w="11910" w:h="16840"/>
          <w:pgMar w:top="980" w:bottom="0" w:left="1000" w:right="1020"/>
        </w:sectPr>
      </w:pPr>
    </w:p>
    <w:p>
      <w:pPr>
        <w:pStyle w:val="BodyText"/>
      </w:pPr>
    </w:p>
    <w:p>
      <w:pPr>
        <w:pStyle w:val="BodyText"/>
        <w:spacing w:before="2"/>
        <w:rPr>
          <w:sz w:val="19"/>
        </w:rPr>
      </w:pPr>
    </w:p>
    <w:p>
      <w:pPr>
        <w:pStyle w:val="Heading1"/>
        <w:numPr>
          <w:ilvl w:val="1"/>
          <w:numId w:val="28"/>
        </w:numPr>
        <w:tabs>
          <w:tab w:pos="1455" w:val="left" w:leader="none"/>
        </w:tabs>
        <w:spacing w:line="240" w:lineRule="auto" w:before="97" w:after="0"/>
        <w:ind w:left="1454" w:right="0" w:hanging="471"/>
        <w:jc w:val="left"/>
        <w:rPr>
          <w:rFonts w:ascii="Century Gothic" w:hAnsi="Century Gothic"/>
        </w:rPr>
      </w:pPr>
      <w:r>
        <w:rPr>
          <w:rFonts w:ascii="Century Gothic" w:hAnsi="Century Gothic"/>
          <w:color w:val="231F20"/>
          <w:w w:val="110"/>
        </w:rPr>
        <w:t>Envases:</w:t>
      </w:r>
      <w:r>
        <w:rPr>
          <w:rFonts w:ascii="Century Gothic" w:hAnsi="Century Gothic"/>
          <w:color w:val="231F20"/>
          <w:spacing w:val="-21"/>
          <w:w w:val="110"/>
        </w:rPr>
        <w:t> </w:t>
      </w:r>
      <w:r>
        <w:rPr>
          <w:rFonts w:ascii="Century Gothic" w:hAnsi="Century Gothic"/>
          <w:color w:val="231F20"/>
          <w:w w:val="110"/>
        </w:rPr>
        <w:t>Resolución</w:t>
      </w:r>
      <w:r>
        <w:rPr>
          <w:rFonts w:ascii="Century Gothic" w:hAnsi="Century Gothic"/>
          <w:color w:val="231F20"/>
          <w:spacing w:val="-20"/>
          <w:w w:val="110"/>
        </w:rPr>
        <w:t> </w:t>
      </w:r>
      <w:r>
        <w:rPr>
          <w:rFonts w:ascii="Century Gothic" w:hAnsi="Century Gothic"/>
          <w:color w:val="231F20"/>
          <w:w w:val="110"/>
        </w:rPr>
        <w:t>GMC</w:t>
      </w:r>
      <w:r>
        <w:rPr>
          <w:rFonts w:ascii="Century Gothic" w:hAnsi="Century Gothic"/>
          <w:color w:val="231F20"/>
          <w:spacing w:val="-20"/>
          <w:w w:val="110"/>
        </w:rPr>
        <w:t> </w:t>
      </w:r>
      <w:r>
        <w:rPr>
          <w:rFonts w:ascii="Century Gothic" w:hAnsi="Century Gothic"/>
          <w:color w:val="231F20"/>
          <w:w w:val="110"/>
        </w:rPr>
        <w:t>Nº</w:t>
      </w:r>
      <w:r>
        <w:rPr>
          <w:rFonts w:ascii="Century Gothic" w:hAnsi="Century Gothic"/>
          <w:color w:val="231F20"/>
          <w:spacing w:val="-21"/>
          <w:w w:val="110"/>
        </w:rPr>
        <w:t> </w:t>
      </w:r>
      <w:r>
        <w:rPr>
          <w:rFonts w:ascii="Century Gothic" w:hAnsi="Century Gothic"/>
          <w:color w:val="231F20"/>
          <w:spacing w:val="-4"/>
          <w:w w:val="110"/>
        </w:rPr>
        <w:t>026/03</w:t>
      </w:r>
      <w:r>
        <w:rPr>
          <w:rFonts w:ascii="Century Gothic" w:hAnsi="Century Gothic"/>
          <w:color w:val="231F20"/>
          <w:spacing w:val="-20"/>
          <w:w w:val="110"/>
        </w:rPr>
        <w:t> </w:t>
      </w:r>
      <w:r>
        <w:rPr>
          <w:rFonts w:ascii="Century Gothic" w:hAnsi="Century Gothic"/>
          <w:color w:val="231F20"/>
          <w:w w:val="110"/>
        </w:rPr>
        <w:t>-</w:t>
      </w:r>
      <w:r>
        <w:rPr>
          <w:rFonts w:ascii="Century Gothic" w:hAnsi="Century Gothic"/>
          <w:color w:val="231F20"/>
          <w:spacing w:val="-20"/>
          <w:w w:val="110"/>
        </w:rPr>
        <w:t> </w:t>
      </w:r>
      <w:r>
        <w:rPr>
          <w:rFonts w:ascii="Century Gothic" w:hAnsi="Century Gothic"/>
          <w:color w:val="231F20"/>
          <w:w w:val="110"/>
        </w:rPr>
        <w:t>CAPÍTULO</w:t>
      </w:r>
      <w:r>
        <w:rPr>
          <w:rFonts w:ascii="Century Gothic" w:hAnsi="Century Gothic"/>
          <w:color w:val="231F20"/>
          <w:spacing w:val="-21"/>
          <w:w w:val="110"/>
        </w:rPr>
        <w:t> </w:t>
      </w:r>
      <w:r>
        <w:rPr>
          <w:rFonts w:ascii="Century Gothic" w:hAnsi="Century Gothic"/>
          <w:color w:val="231F20"/>
          <w:w w:val="110"/>
        </w:rPr>
        <w:t>V</w:t>
      </w:r>
      <w:r>
        <w:rPr>
          <w:rFonts w:ascii="Century Gothic" w:hAnsi="Century Gothic"/>
          <w:color w:val="231F20"/>
          <w:spacing w:val="-20"/>
          <w:w w:val="110"/>
        </w:rPr>
        <w:t> </w:t>
      </w:r>
      <w:r>
        <w:rPr>
          <w:rFonts w:ascii="Century Gothic" w:hAnsi="Century Gothic"/>
          <w:color w:val="231F20"/>
          <w:w w:val="110"/>
        </w:rPr>
        <w:t>-</w:t>
      </w:r>
      <w:r>
        <w:rPr>
          <w:rFonts w:ascii="Century Gothic" w:hAnsi="Century Gothic"/>
          <w:color w:val="231F20"/>
          <w:spacing w:val="-20"/>
          <w:w w:val="110"/>
        </w:rPr>
        <w:t> </w:t>
      </w:r>
      <w:r>
        <w:rPr>
          <w:rFonts w:ascii="Century Gothic" w:hAnsi="Century Gothic"/>
          <w:color w:val="231F20"/>
          <w:w w:val="110"/>
        </w:rPr>
        <w:t>CAA</w:t>
      </w:r>
    </w:p>
    <w:p>
      <w:pPr>
        <w:pStyle w:val="BodyText"/>
        <w:spacing w:line="216" w:lineRule="auto" w:before="197"/>
        <w:ind w:left="984" w:right="110"/>
        <w:jc w:val="both"/>
      </w:pPr>
      <w:r>
        <w:rPr>
          <w:color w:val="231F20"/>
        </w:rPr>
        <w:t>Envase es el recipiente, el empaque, o el embalaje, destinado a asegurar la conservación y facilitar el transporte y manejo de alimentos.</w:t>
      </w:r>
    </w:p>
    <w:p>
      <w:pPr>
        <w:pStyle w:val="BodyText"/>
        <w:spacing w:before="11"/>
        <w:rPr>
          <w:sz w:val="17"/>
        </w:rPr>
      </w:pPr>
    </w:p>
    <w:p>
      <w:pPr>
        <w:pStyle w:val="BodyText"/>
        <w:spacing w:line="213" w:lineRule="auto" w:before="1"/>
        <w:ind w:left="984" w:right="111"/>
        <w:jc w:val="both"/>
      </w:pPr>
      <w:r>
        <w:rPr>
          <w:color w:val="231F20"/>
          <w:w w:val="105"/>
        </w:rPr>
        <w:t>“...Se entiende por </w:t>
      </w:r>
      <w:r>
        <w:rPr>
          <w:rFonts w:ascii="Calibri" w:hAnsi="Calibri"/>
          <w:color w:val="231F20"/>
          <w:w w:val="105"/>
        </w:rPr>
        <w:t>Envases Alimentarios</w:t>
      </w:r>
      <w:r>
        <w:rPr>
          <w:color w:val="231F20"/>
          <w:w w:val="105"/>
        </w:rPr>
        <w:t>, los destinados a contener alimentos </w:t>
      </w:r>
      <w:r>
        <w:rPr>
          <w:color w:val="231F20"/>
          <w:spacing w:val="-3"/>
          <w:w w:val="105"/>
        </w:rPr>
        <w:t>acondicio- </w:t>
      </w:r>
      <w:r>
        <w:rPr>
          <w:color w:val="231F20"/>
          <w:w w:val="105"/>
        </w:rPr>
        <w:t>nados</w:t>
      </w:r>
      <w:r>
        <w:rPr>
          <w:color w:val="231F20"/>
          <w:spacing w:val="-26"/>
          <w:w w:val="105"/>
        </w:rPr>
        <w:t> </w:t>
      </w:r>
      <w:r>
        <w:rPr>
          <w:color w:val="231F20"/>
          <w:w w:val="105"/>
        </w:rPr>
        <w:t>en</w:t>
      </w:r>
      <w:r>
        <w:rPr>
          <w:color w:val="231F20"/>
          <w:spacing w:val="-26"/>
          <w:w w:val="105"/>
        </w:rPr>
        <w:t> </w:t>
      </w:r>
      <w:r>
        <w:rPr>
          <w:color w:val="231F20"/>
          <w:w w:val="105"/>
        </w:rPr>
        <w:t>ellos</w:t>
      </w:r>
      <w:r>
        <w:rPr>
          <w:color w:val="231F20"/>
          <w:spacing w:val="-26"/>
          <w:w w:val="105"/>
        </w:rPr>
        <w:t> </w:t>
      </w:r>
      <w:r>
        <w:rPr>
          <w:color w:val="231F20"/>
          <w:w w:val="105"/>
        </w:rPr>
        <w:t>desde</w:t>
      </w:r>
      <w:r>
        <w:rPr>
          <w:color w:val="231F20"/>
          <w:spacing w:val="-26"/>
          <w:w w:val="105"/>
        </w:rPr>
        <w:t> </w:t>
      </w:r>
      <w:r>
        <w:rPr>
          <w:color w:val="231F20"/>
          <w:w w:val="105"/>
        </w:rPr>
        <w:t>el</w:t>
      </w:r>
      <w:r>
        <w:rPr>
          <w:color w:val="231F20"/>
          <w:spacing w:val="-26"/>
          <w:w w:val="105"/>
        </w:rPr>
        <w:t> </w:t>
      </w:r>
      <w:r>
        <w:rPr>
          <w:color w:val="231F20"/>
          <w:w w:val="105"/>
        </w:rPr>
        <w:t>momento</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fabricación,</w:t>
      </w:r>
      <w:r>
        <w:rPr>
          <w:color w:val="231F20"/>
          <w:spacing w:val="-26"/>
          <w:w w:val="105"/>
        </w:rPr>
        <w:t> </w:t>
      </w:r>
      <w:r>
        <w:rPr>
          <w:color w:val="231F20"/>
          <w:w w:val="105"/>
        </w:rPr>
        <w:t>con</w:t>
      </w:r>
      <w:r>
        <w:rPr>
          <w:color w:val="231F20"/>
          <w:spacing w:val="-26"/>
          <w:w w:val="105"/>
        </w:rPr>
        <w:t> </w:t>
      </w:r>
      <w:r>
        <w:rPr>
          <w:color w:val="231F20"/>
          <w:w w:val="105"/>
        </w:rPr>
        <w:t>la</w:t>
      </w:r>
      <w:r>
        <w:rPr>
          <w:color w:val="231F20"/>
          <w:spacing w:val="-26"/>
          <w:w w:val="105"/>
        </w:rPr>
        <w:t> </w:t>
      </w:r>
      <w:r>
        <w:rPr>
          <w:color w:val="231F20"/>
          <w:w w:val="105"/>
        </w:rPr>
        <w:t>finalidad</w:t>
      </w:r>
      <w:r>
        <w:rPr>
          <w:color w:val="231F20"/>
          <w:spacing w:val="-26"/>
          <w:w w:val="105"/>
        </w:rPr>
        <w:t> </w:t>
      </w:r>
      <w:r>
        <w:rPr>
          <w:color w:val="231F20"/>
          <w:w w:val="105"/>
        </w:rPr>
        <w:t>de</w:t>
      </w:r>
      <w:r>
        <w:rPr>
          <w:color w:val="231F20"/>
          <w:spacing w:val="-26"/>
          <w:w w:val="105"/>
        </w:rPr>
        <w:t> </w:t>
      </w:r>
      <w:r>
        <w:rPr>
          <w:color w:val="231F20"/>
          <w:w w:val="105"/>
        </w:rPr>
        <w:t>protegerlos</w:t>
      </w:r>
      <w:r>
        <w:rPr>
          <w:color w:val="231F20"/>
          <w:spacing w:val="-26"/>
          <w:w w:val="105"/>
        </w:rPr>
        <w:t> </w:t>
      </w:r>
      <w:r>
        <w:rPr>
          <w:color w:val="231F20"/>
          <w:spacing w:val="-4"/>
          <w:w w:val="105"/>
        </w:rPr>
        <w:t>hasta </w:t>
      </w:r>
      <w:r>
        <w:rPr>
          <w:color w:val="231F20"/>
          <w:w w:val="105"/>
        </w:rPr>
        <w:t>el</w:t>
      </w:r>
      <w:r>
        <w:rPr>
          <w:color w:val="231F20"/>
          <w:spacing w:val="-8"/>
          <w:w w:val="105"/>
        </w:rPr>
        <w:t> </w:t>
      </w:r>
      <w:r>
        <w:rPr>
          <w:color w:val="231F20"/>
          <w:w w:val="105"/>
        </w:rPr>
        <w:t>momento</w:t>
      </w:r>
      <w:r>
        <w:rPr>
          <w:color w:val="231F20"/>
          <w:spacing w:val="-7"/>
          <w:w w:val="105"/>
        </w:rPr>
        <w:t> </w:t>
      </w:r>
      <w:r>
        <w:rPr>
          <w:color w:val="231F20"/>
          <w:w w:val="105"/>
        </w:rPr>
        <w:t>de</w:t>
      </w:r>
      <w:r>
        <w:rPr>
          <w:color w:val="231F20"/>
          <w:spacing w:val="-7"/>
          <w:w w:val="105"/>
        </w:rPr>
        <w:t> </w:t>
      </w:r>
      <w:r>
        <w:rPr>
          <w:color w:val="231F20"/>
          <w:w w:val="105"/>
        </w:rPr>
        <w:t>su</w:t>
      </w:r>
      <w:r>
        <w:rPr>
          <w:color w:val="231F20"/>
          <w:spacing w:val="-8"/>
          <w:w w:val="105"/>
        </w:rPr>
        <w:t> </w:t>
      </w:r>
      <w:r>
        <w:rPr>
          <w:color w:val="231F20"/>
          <w:w w:val="105"/>
        </w:rPr>
        <w:t>uso</w:t>
      </w:r>
      <w:r>
        <w:rPr>
          <w:color w:val="231F20"/>
          <w:spacing w:val="-7"/>
          <w:w w:val="105"/>
        </w:rPr>
        <w:t> </w:t>
      </w:r>
      <w:r>
        <w:rPr>
          <w:color w:val="231F20"/>
          <w:w w:val="105"/>
        </w:rPr>
        <w:t>por</w:t>
      </w:r>
      <w:r>
        <w:rPr>
          <w:color w:val="231F20"/>
          <w:spacing w:val="-8"/>
          <w:w w:val="105"/>
        </w:rPr>
        <w:t> </w:t>
      </w:r>
      <w:r>
        <w:rPr>
          <w:color w:val="231F20"/>
          <w:w w:val="105"/>
        </w:rPr>
        <w:t>el</w:t>
      </w:r>
      <w:r>
        <w:rPr>
          <w:color w:val="231F20"/>
          <w:spacing w:val="-7"/>
          <w:w w:val="105"/>
        </w:rPr>
        <w:t> </w:t>
      </w:r>
      <w:r>
        <w:rPr>
          <w:color w:val="231F20"/>
          <w:w w:val="105"/>
        </w:rPr>
        <w:t>consumidor</w:t>
      </w:r>
      <w:r>
        <w:rPr>
          <w:color w:val="231F20"/>
          <w:spacing w:val="-7"/>
          <w:w w:val="105"/>
        </w:rPr>
        <w:t> </w:t>
      </w:r>
      <w:r>
        <w:rPr>
          <w:color w:val="231F20"/>
          <w:w w:val="105"/>
        </w:rPr>
        <w:t>de</w:t>
      </w:r>
      <w:r>
        <w:rPr>
          <w:color w:val="231F20"/>
          <w:spacing w:val="-8"/>
          <w:w w:val="105"/>
        </w:rPr>
        <w:t> </w:t>
      </w:r>
      <w:r>
        <w:rPr>
          <w:color w:val="231F20"/>
          <w:w w:val="105"/>
        </w:rPr>
        <w:t>agentes</w:t>
      </w:r>
      <w:r>
        <w:rPr>
          <w:color w:val="231F20"/>
          <w:spacing w:val="-7"/>
          <w:w w:val="105"/>
        </w:rPr>
        <w:t> </w:t>
      </w:r>
      <w:r>
        <w:rPr>
          <w:color w:val="231F20"/>
          <w:w w:val="105"/>
        </w:rPr>
        <w:t>externos</w:t>
      </w:r>
      <w:r>
        <w:rPr>
          <w:color w:val="231F20"/>
          <w:spacing w:val="-7"/>
          <w:w w:val="105"/>
        </w:rPr>
        <w:t> </w:t>
      </w:r>
      <w:r>
        <w:rPr>
          <w:color w:val="231F20"/>
          <w:w w:val="105"/>
        </w:rPr>
        <w:t>de</w:t>
      </w:r>
      <w:r>
        <w:rPr>
          <w:color w:val="231F20"/>
          <w:spacing w:val="-8"/>
          <w:w w:val="105"/>
        </w:rPr>
        <w:t> </w:t>
      </w:r>
      <w:r>
        <w:rPr>
          <w:color w:val="231F20"/>
          <w:w w:val="105"/>
        </w:rPr>
        <w:t>alteración</w:t>
      </w:r>
      <w:r>
        <w:rPr>
          <w:color w:val="231F20"/>
          <w:spacing w:val="-7"/>
          <w:w w:val="105"/>
        </w:rPr>
        <w:t> </w:t>
      </w:r>
      <w:r>
        <w:rPr>
          <w:color w:val="231F20"/>
          <w:w w:val="105"/>
        </w:rPr>
        <w:t>y</w:t>
      </w:r>
      <w:r>
        <w:rPr>
          <w:color w:val="231F20"/>
          <w:spacing w:val="-7"/>
          <w:w w:val="105"/>
        </w:rPr>
        <w:t> </w:t>
      </w:r>
      <w:r>
        <w:rPr>
          <w:color w:val="231F20"/>
          <w:w w:val="105"/>
        </w:rPr>
        <w:t>contami- </w:t>
      </w:r>
      <w:r>
        <w:rPr>
          <w:color w:val="231F20"/>
        </w:rPr>
        <w:t>nación,</w:t>
      </w:r>
      <w:r>
        <w:rPr>
          <w:color w:val="231F20"/>
          <w:spacing w:val="-5"/>
        </w:rPr>
        <w:t> </w:t>
      </w:r>
      <w:r>
        <w:rPr>
          <w:color w:val="231F20"/>
        </w:rPr>
        <w:t>así</w:t>
      </w:r>
      <w:r>
        <w:rPr>
          <w:color w:val="231F20"/>
          <w:spacing w:val="-4"/>
        </w:rPr>
        <w:t> </w:t>
      </w:r>
      <w:r>
        <w:rPr>
          <w:color w:val="231F20"/>
        </w:rPr>
        <w:t>como</w:t>
      </w:r>
      <w:r>
        <w:rPr>
          <w:color w:val="231F20"/>
          <w:spacing w:val="-4"/>
        </w:rPr>
        <w:t> </w:t>
      </w:r>
      <w:r>
        <w:rPr>
          <w:color w:val="231F20"/>
        </w:rPr>
        <w:t>de</w:t>
      </w:r>
      <w:r>
        <w:rPr>
          <w:color w:val="231F20"/>
          <w:spacing w:val="-5"/>
        </w:rPr>
        <w:t> </w:t>
      </w:r>
      <w:r>
        <w:rPr>
          <w:color w:val="231F20"/>
        </w:rPr>
        <w:t>la</w:t>
      </w:r>
      <w:r>
        <w:rPr>
          <w:color w:val="231F20"/>
          <w:spacing w:val="-4"/>
        </w:rPr>
        <w:t> </w:t>
      </w:r>
      <w:r>
        <w:rPr>
          <w:color w:val="231F20"/>
        </w:rPr>
        <w:t>adulteración.</w:t>
      </w:r>
      <w:r>
        <w:rPr>
          <w:color w:val="231F20"/>
          <w:spacing w:val="-4"/>
        </w:rPr>
        <w:t> </w:t>
      </w:r>
      <w:r>
        <w:rPr>
          <w:color w:val="231F20"/>
        </w:rPr>
        <w:t>Deberán</w:t>
      </w:r>
      <w:r>
        <w:rPr>
          <w:color w:val="231F20"/>
          <w:spacing w:val="-4"/>
        </w:rPr>
        <w:t> </w:t>
      </w:r>
      <w:r>
        <w:rPr>
          <w:color w:val="231F20"/>
        </w:rPr>
        <w:t>ser</w:t>
      </w:r>
      <w:r>
        <w:rPr>
          <w:color w:val="231F20"/>
          <w:spacing w:val="-5"/>
        </w:rPr>
        <w:t> </w:t>
      </w:r>
      <w:r>
        <w:rPr>
          <w:color w:val="231F20"/>
        </w:rPr>
        <w:t>bromatológicamente</w:t>
      </w:r>
      <w:r>
        <w:rPr>
          <w:color w:val="231F20"/>
          <w:spacing w:val="-4"/>
        </w:rPr>
        <w:t> </w:t>
      </w:r>
      <w:r>
        <w:rPr>
          <w:color w:val="231F20"/>
        </w:rPr>
        <w:t>aptos</w:t>
      </w:r>
      <w:r>
        <w:rPr>
          <w:color w:val="231F20"/>
          <w:spacing w:val="-4"/>
        </w:rPr>
        <w:t> </w:t>
      </w:r>
      <w:r>
        <w:rPr>
          <w:color w:val="231F20"/>
        </w:rPr>
        <w:t>para</w:t>
      </w:r>
      <w:r>
        <w:rPr>
          <w:color w:val="231F20"/>
          <w:spacing w:val="-5"/>
        </w:rPr>
        <w:t> </w:t>
      </w:r>
      <w:r>
        <w:rPr>
          <w:color w:val="231F20"/>
        </w:rPr>
        <w:t>lo</w:t>
      </w:r>
      <w:r>
        <w:rPr>
          <w:color w:val="231F20"/>
          <w:spacing w:val="-4"/>
        </w:rPr>
        <w:t> </w:t>
      </w:r>
      <w:r>
        <w:rPr>
          <w:color w:val="231F20"/>
        </w:rPr>
        <w:t>cual </w:t>
      </w:r>
      <w:r>
        <w:rPr>
          <w:color w:val="231F20"/>
          <w:w w:val="105"/>
        </w:rPr>
        <w:t>deberán cumplir con los siguientes</w:t>
      </w:r>
      <w:r>
        <w:rPr>
          <w:color w:val="231F20"/>
          <w:spacing w:val="2"/>
          <w:w w:val="105"/>
        </w:rPr>
        <w:t> </w:t>
      </w:r>
      <w:r>
        <w:rPr>
          <w:color w:val="231F20"/>
          <w:w w:val="105"/>
        </w:rPr>
        <w:t>requisitos:</w:t>
      </w:r>
    </w:p>
    <w:p>
      <w:pPr>
        <w:pStyle w:val="ListParagraph"/>
        <w:numPr>
          <w:ilvl w:val="2"/>
          <w:numId w:val="28"/>
        </w:numPr>
        <w:tabs>
          <w:tab w:pos="1552" w:val="left" w:leader="none"/>
        </w:tabs>
        <w:spacing w:line="307" w:lineRule="exact" w:before="186" w:after="0"/>
        <w:ind w:left="1551" w:right="0" w:hanging="341"/>
        <w:jc w:val="left"/>
        <w:rPr>
          <w:sz w:val="20"/>
        </w:rPr>
      </w:pPr>
      <w:r>
        <w:rPr>
          <w:color w:val="231F20"/>
          <w:w w:val="105"/>
          <w:sz w:val="20"/>
        </w:rPr>
        <w:t>Estar</w:t>
      </w:r>
      <w:r>
        <w:rPr>
          <w:color w:val="231F20"/>
          <w:spacing w:val="-6"/>
          <w:w w:val="105"/>
          <w:sz w:val="20"/>
        </w:rPr>
        <w:t> </w:t>
      </w:r>
      <w:r>
        <w:rPr>
          <w:color w:val="231F20"/>
          <w:w w:val="105"/>
          <w:sz w:val="20"/>
        </w:rPr>
        <w:t>fabricados</w:t>
      </w:r>
      <w:r>
        <w:rPr>
          <w:color w:val="231F20"/>
          <w:spacing w:val="-5"/>
          <w:w w:val="105"/>
          <w:sz w:val="20"/>
        </w:rPr>
        <w:t> </w:t>
      </w:r>
      <w:r>
        <w:rPr>
          <w:color w:val="231F20"/>
          <w:w w:val="105"/>
          <w:sz w:val="20"/>
        </w:rPr>
        <w:t>con</w:t>
      </w:r>
      <w:r>
        <w:rPr>
          <w:color w:val="231F20"/>
          <w:spacing w:val="-5"/>
          <w:w w:val="105"/>
          <w:sz w:val="20"/>
        </w:rPr>
        <w:t> </w:t>
      </w:r>
      <w:r>
        <w:rPr>
          <w:color w:val="231F20"/>
          <w:w w:val="105"/>
          <w:sz w:val="20"/>
        </w:rPr>
        <w:t>los</w:t>
      </w:r>
      <w:r>
        <w:rPr>
          <w:color w:val="231F20"/>
          <w:spacing w:val="-5"/>
          <w:w w:val="105"/>
          <w:sz w:val="20"/>
        </w:rPr>
        <w:t> </w:t>
      </w:r>
      <w:r>
        <w:rPr>
          <w:color w:val="231F20"/>
          <w:w w:val="105"/>
          <w:sz w:val="20"/>
        </w:rPr>
        <w:t>materiales</w:t>
      </w:r>
      <w:r>
        <w:rPr>
          <w:color w:val="231F20"/>
          <w:spacing w:val="-5"/>
          <w:w w:val="105"/>
          <w:sz w:val="20"/>
        </w:rPr>
        <w:t> </w:t>
      </w:r>
      <w:r>
        <w:rPr>
          <w:color w:val="231F20"/>
          <w:w w:val="105"/>
          <w:sz w:val="20"/>
        </w:rPr>
        <w:t>autorizados</w:t>
      </w:r>
      <w:r>
        <w:rPr>
          <w:color w:val="231F20"/>
          <w:spacing w:val="-5"/>
          <w:w w:val="105"/>
          <w:sz w:val="20"/>
        </w:rPr>
        <w:t> </w:t>
      </w:r>
      <w:r>
        <w:rPr>
          <w:color w:val="231F20"/>
          <w:w w:val="105"/>
          <w:sz w:val="20"/>
        </w:rPr>
        <w:t>por</w:t>
      </w:r>
      <w:r>
        <w:rPr>
          <w:color w:val="231F20"/>
          <w:spacing w:val="-5"/>
          <w:w w:val="105"/>
          <w:sz w:val="20"/>
        </w:rPr>
        <w:t> </w:t>
      </w:r>
      <w:r>
        <w:rPr>
          <w:color w:val="231F20"/>
          <w:w w:val="105"/>
          <w:sz w:val="20"/>
        </w:rPr>
        <w:t>el</w:t>
      </w:r>
      <w:r>
        <w:rPr>
          <w:color w:val="231F20"/>
          <w:spacing w:val="-5"/>
          <w:w w:val="105"/>
          <w:sz w:val="20"/>
        </w:rPr>
        <w:t> </w:t>
      </w:r>
      <w:r>
        <w:rPr>
          <w:color w:val="231F20"/>
          <w:w w:val="105"/>
          <w:sz w:val="20"/>
        </w:rPr>
        <w:t>presente</w:t>
      </w:r>
      <w:r>
        <w:rPr>
          <w:color w:val="231F20"/>
          <w:spacing w:val="-5"/>
          <w:w w:val="105"/>
          <w:sz w:val="20"/>
        </w:rPr>
        <w:t> </w:t>
      </w:r>
      <w:r>
        <w:rPr>
          <w:color w:val="231F20"/>
          <w:w w:val="105"/>
          <w:sz w:val="20"/>
        </w:rPr>
        <w:t>Código.</w:t>
      </w:r>
    </w:p>
    <w:p>
      <w:pPr>
        <w:pStyle w:val="ListParagraph"/>
        <w:numPr>
          <w:ilvl w:val="2"/>
          <w:numId w:val="28"/>
        </w:numPr>
        <w:tabs>
          <w:tab w:pos="1552" w:val="left" w:leader="none"/>
        </w:tabs>
        <w:spacing w:line="220" w:lineRule="exact" w:before="0" w:after="0"/>
        <w:ind w:left="1551" w:right="0" w:hanging="341"/>
        <w:jc w:val="left"/>
        <w:rPr>
          <w:sz w:val="20"/>
        </w:rPr>
      </w:pPr>
      <w:r>
        <w:rPr>
          <w:color w:val="231F20"/>
          <w:sz w:val="20"/>
        </w:rPr>
        <w:t>Deberán</w:t>
      </w:r>
      <w:r>
        <w:rPr>
          <w:color w:val="231F20"/>
          <w:spacing w:val="-7"/>
          <w:sz w:val="20"/>
        </w:rPr>
        <w:t> </w:t>
      </w:r>
      <w:r>
        <w:rPr>
          <w:color w:val="231F20"/>
          <w:sz w:val="20"/>
        </w:rPr>
        <w:t>responder</w:t>
      </w:r>
      <w:r>
        <w:rPr>
          <w:color w:val="231F20"/>
          <w:spacing w:val="-7"/>
          <w:sz w:val="20"/>
        </w:rPr>
        <w:t> </w:t>
      </w:r>
      <w:r>
        <w:rPr>
          <w:color w:val="231F20"/>
          <w:sz w:val="20"/>
        </w:rPr>
        <w:t>a</w:t>
      </w:r>
      <w:r>
        <w:rPr>
          <w:color w:val="231F20"/>
          <w:spacing w:val="-6"/>
          <w:sz w:val="20"/>
        </w:rPr>
        <w:t> </w:t>
      </w:r>
      <w:r>
        <w:rPr>
          <w:color w:val="231F20"/>
          <w:sz w:val="20"/>
        </w:rPr>
        <w:t>las</w:t>
      </w:r>
      <w:r>
        <w:rPr>
          <w:color w:val="231F20"/>
          <w:spacing w:val="-7"/>
          <w:sz w:val="20"/>
        </w:rPr>
        <w:t> </w:t>
      </w:r>
      <w:r>
        <w:rPr>
          <w:color w:val="231F20"/>
          <w:sz w:val="20"/>
        </w:rPr>
        <w:t>exigencias</w:t>
      </w:r>
      <w:r>
        <w:rPr>
          <w:color w:val="231F20"/>
          <w:spacing w:val="-6"/>
          <w:sz w:val="20"/>
        </w:rPr>
        <w:t> </w:t>
      </w:r>
      <w:r>
        <w:rPr>
          <w:color w:val="231F20"/>
          <w:sz w:val="20"/>
        </w:rPr>
        <w:t>particulares</w:t>
      </w:r>
      <w:r>
        <w:rPr>
          <w:color w:val="231F20"/>
          <w:spacing w:val="-7"/>
          <w:sz w:val="20"/>
        </w:rPr>
        <w:t> </w:t>
      </w:r>
      <w:r>
        <w:rPr>
          <w:color w:val="231F20"/>
          <w:sz w:val="20"/>
        </w:rPr>
        <w:t>en</w:t>
      </w:r>
      <w:r>
        <w:rPr>
          <w:color w:val="231F20"/>
          <w:spacing w:val="-6"/>
          <w:sz w:val="20"/>
        </w:rPr>
        <w:t> </w:t>
      </w:r>
      <w:r>
        <w:rPr>
          <w:color w:val="231F20"/>
          <w:sz w:val="20"/>
        </w:rPr>
        <w:t>los</w:t>
      </w:r>
      <w:r>
        <w:rPr>
          <w:color w:val="231F20"/>
          <w:spacing w:val="-7"/>
          <w:sz w:val="20"/>
        </w:rPr>
        <w:t> </w:t>
      </w:r>
      <w:r>
        <w:rPr>
          <w:color w:val="231F20"/>
          <w:sz w:val="20"/>
        </w:rPr>
        <w:t>casos</w:t>
      </w:r>
      <w:r>
        <w:rPr>
          <w:color w:val="231F20"/>
          <w:spacing w:val="-7"/>
          <w:sz w:val="20"/>
        </w:rPr>
        <w:t> </w:t>
      </w:r>
      <w:r>
        <w:rPr>
          <w:color w:val="231F20"/>
          <w:sz w:val="20"/>
        </w:rPr>
        <w:t>en</w:t>
      </w:r>
      <w:r>
        <w:rPr>
          <w:color w:val="231F20"/>
          <w:spacing w:val="-6"/>
          <w:sz w:val="20"/>
        </w:rPr>
        <w:t> </w:t>
      </w:r>
      <w:r>
        <w:rPr>
          <w:color w:val="231F20"/>
          <w:sz w:val="20"/>
        </w:rPr>
        <w:t>que</w:t>
      </w:r>
      <w:r>
        <w:rPr>
          <w:color w:val="231F20"/>
          <w:spacing w:val="-7"/>
          <w:sz w:val="20"/>
        </w:rPr>
        <w:t> </w:t>
      </w:r>
      <w:r>
        <w:rPr>
          <w:color w:val="231F20"/>
          <w:sz w:val="20"/>
        </w:rPr>
        <w:t>se</w:t>
      </w:r>
      <w:r>
        <w:rPr>
          <w:color w:val="231F20"/>
          <w:spacing w:val="-6"/>
          <w:sz w:val="20"/>
        </w:rPr>
        <w:t> </w:t>
      </w:r>
      <w:r>
        <w:rPr>
          <w:color w:val="231F20"/>
          <w:sz w:val="20"/>
        </w:rPr>
        <w:t>especifiquen.</w:t>
      </w:r>
    </w:p>
    <w:p>
      <w:pPr>
        <w:pStyle w:val="ListParagraph"/>
        <w:numPr>
          <w:ilvl w:val="2"/>
          <w:numId w:val="28"/>
        </w:numPr>
        <w:tabs>
          <w:tab w:pos="1552" w:val="left" w:leader="none"/>
        </w:tabs>
        <w:spacing w:line="274" w:lineRule="exact" w:before="0" w:after="0"/>
        <w:ind w:left="1551" w:right="0" w:hanging="341"/>
        <w:jc w:val="left"/>
        <w:rPr>
          <w:sz w:val="20"/>
        </w:rPr>
      </w:pPr>
      <w:r>
        <w:rPr>
          <w:color w:val="231F20"/>
          <w:w w:val="105"/>
          <w:sz w:val="20"/>
        </w:rPr>
        <w:t>No deberán transferir a los alimentos substancias indeseables tóxicas o</w:t>
      </w:r>
      <w:r>
        <w:rPr>
          <w:color w:val="231F20"/>
          <w:spacing w:val="1"/>
          <w:w w:val="105"/>
          <w:sz w:val="20"/>
        </w:rPr>
        <w:t> </w:t>
      </w:r>
      <w:r>
        <w:rPr>
          <w:color w:val="231F20"/>
          <w:w w:val="105"/>
          <w:sz w:val="20"/>
        </w:rPr>
        <w:t>contami-</w:t>
      </w:r>
    </w:p>
    <w:p>
      <w:pPr>
        <w:pStyle w:val="BodyText"/>
        <w:spacing w:line="146" w:lineRule="exact"/>
        <w:ind w:left="1551"/>
      </w:pPr>
      <w:r>
        <w:rPr>
          <w:color w:val="231F20"/>
        </w:rPr>
        <w:t>nantes en cantidad superior a la permitida por el presente Código.</w:t>
      </w:r>
    </w:p>
    <w:p>
      <w:pPr>
        <w:pStyle w:val="ListParagraph"/>
        <w:numPr>
          <w:ilvl w:val="2"/>
          <w:numId w:val="28"/>
        </w:numPr>
        <w:tabs>
          <w:tab w:pos="1552" w:val="left" w:leader="none"/>
        </w:tabs>
        <w:spacing w:line="184" w:lineRule="auto" w:before="5" w:after="0"/>
        <w:ind w:left="1551" w:right="111" w:hanging="341"/>
        <w:jc w:val="left"/>
        <w:rPr>
          <w:sz w:val="20"/>
        </w:rPr>
      </w:pPr>
      <w:r>
        <w:rPr>
          <w:color w:val="231F20"/>
          <w:sz w:val="20"/>
        </w:rPr>
        <w:t>No deberán ceder sustancias que modifiquen las características composicionales </w:t>
      </w:r>
      <w:r>
        <w:rPr>
          <w:color w:val="231F20"/>
          <w:spacing w:val="-10"/>
          <w:sz w:val="20"/>
        </w:rPr>
        <w:t>y/o </w:t>
      </w:r>
      <w:r>
        <w:rPr>
          <w:color w:val="231F20"/>
          <w:sz w:val="20"/>
        </w:rPr>
        <w:t>sensoriales de los</w:t>
      </w:r>
      <w:r>
        <w:rPr>
          <w:color w:val="231F20"/>
          <w:spacing w:val="-14"/>
          <w:sz w:val="20"/>
        </w:rPr>
        <w:t> </w:t>
      </w:r>
      <w:r>
        <w:rPr>
          <w:color w:val="231F20"/>
          <w:sz w:val="20"/>
        </w:rPr>
        <w:t>alimentos.</w:t>
      </w:r>
    </w:p>
    <w:p>
      <w:pPr>
        <w:pStyle w:val="ListParagraph"/>
        <w:numPr>
          <w:ilvl w:val="2"/>
          <w:numId w:val="28"/>
        </w:numPr>
        <w:tabs>
          <w:tab w:pos="1552" w:val="left" w:leader="none"/>
        </w:tabs>
        <w:spacing w:line="238" w:lineRule="exact" w:before="0" w:after="0"/>
        <w:ind w:left="1551" w:right="0" w:hanging="341"/>
        <w:jc w:val="left"/>
        <w:rPr>
          <w:sz w:val="20"/>
        </w:rPr>
      </w:pPr>
      <w:r>
        <w:rPr>
          <w:color w:val="231F20"/>
          <w:w w:val="105"/>
          <w:sz w:val="20"/>
        </w:rPr>
        <w:t>Deberán disponer de cierres o sistemas de cierres que eviten la apertura</w:t>
      </w:r>
      <w:r>
        <w:rPr>
          <w:color w:val="231F20"/>
          <w:spacing w:val="4"/>
          <w:w w:val="105"/>
          <w:sz w:val="20"/>
        </w:rPr>
        <w:t> </w:t>
      </w:r>
      <w:r>
        <w:rPr>
          <w:color w:val="231F20"/>
          <w:w w:val="105"/>
          <w:sz w:val="20"/>
        </w:rPr>
        <w:t>involun-</w:t>
      </w:r>
    </w:p>
    <w:p>
      <w:pPr>
        <w:pStyle w:val="BodyText"/>
        <w:spacing w:line="199" w:lineRule="exact"/>
        <w:ind w:left="1551"/>
      </w:pPr>
      <w:r>
        <w:rPr>
          <w:color w:val="231F20"/>
        </w:rPr>
        <w:t>taria del envase en condiciones razonables. No se exigirán sistemas o mecanismos</w:t>
      </w:r>
    </w:p>
    <w:p>
      <w:pPr>
        <w:pStyle w:val="BodyText"/>
        <w:spacing w:line="216" w:lineRule="auto" w:before="7"/>
        <w:ind w:left="1551" w:right="103"/>
      </w:pPr>
      <w:r>
        <w:rPr>
          <w:color w:val="231F20"/>
        </w:rPr>
        <w:t>que los hagan inviolables o que muestren evidencia de apertura intencional, salvo los casos especialmente previstos en el presente Código.</w:t>
      </w:r>
    </w:p>
    <w:p>
      <w:pPr>
        <w:pStyle w:val="BodyText"/>
        <w:spacing w:before="199"/>
        <w:ind w:left="1551"/>
      </w:pPr>
      <w:r>
        <w:rPr>
          <w:color w:val="231F20"/>
        </w:rPr>
        <w:t>Esta normativa considera además distintas categorías de envases:</w:t>
      </w:r>
    </w:p>
    <w:p>
      <w:pPr>
        <w:pStyle w:val="ListParagraph"/>
        <w:numPr>
          <w:ilvl w:val="0"/>
          <w:numId w:val="30"/>
        </w:numPr>
        <w:tabs>
          <w:tab w:pos="1722" w:val="left" w:leader="none"/>
        </w:tabs>
        <w:spacing w:line="216" w:lineRule="auto" w:before="215" w:after="0"/>
        <w:ind w:left="1721" w:right="111" w:hanging="170"/>
        <w:jc w:val="both"/>
        <w:rPr>
          <w:sz w:val="20"/>
        </w:rPr>
      </w:pPr>
      <w:r>
        <w:rPr>
          <w:color w:val="231F20"/>
          <w:sz w:val="20"/>
        </w:rPr>
        <w:t>Envase primario o envoltura primaria o recipiente: es el envase que se encuentra en contacto directo con los alimentos. Ej.: saquito de</w:t>
      </w:r>
      <w:r>
        <w:rPr>
          <w:color w:val="231F20"/>
          <w:spacing w:val="38"/>
          <w:sz w:val="20"/>
        </w:rPr>
        <w:t> </w:t>
      </w:r>
      <w:r>
        <w:rPr>
          <w:color w:val="231F20"/>
          <w:sz w:val="20"/>
        </w:rPr>
        <w:t>té.</w:t>
      </w:r>
    </w:p>
    <w:p>
      <w:pPr>
        <w:pStyle w:val="ListParagraph"/>
        <w:numPr>
          <w:ilvl w:val="0"/>
          <w:numId w:val="30"/>
        </w:numPr>
        <w:tabs>
          <w:tab w:pos="1722" w:val="left" w:leader="none"/>
        </w:tabs>
        <w:spacing w:line="216" w:lineRule="auto" w:before="0" w:after="0"/>
        <w:ind w:left="1721" w:right="111" w:hanging="170"/>
        <w:jc w:val="both"/>
        <w:rPr>
          <w:sz w:val="20"/>
        </w:rPr>
      </w:pPr>
      <w:r>
        <w:rPr>
          <w:color w:val="231F20"/>
          <w:sz w:val="20"/>
        </w:rPr>
        <w:t>Envase</w:t>
      </w:r>
      <w:r>
        <w:rPr>
          <w:color w:val="231F20"/>
          <w:spacing w:val="-4"/>
          <w:sz w:val="20"/>
        </w:rPr>
        <w:t> </w:t>
      </w:r>
      <w:r>
        <w:rPr>
          <w:color w:val="231F20"/>
          <w:sz w:val="20"/>
        </w:rPr>
        <w:t>secundario</w:t>
      </w:r>
      <w:r>
        <w:rPr>
          <w:color w:val="231F20"/>
          <w:spacing w:val="-3"/>
          <w:sz w:val="20"/>
        </w:rPr>
        <w:t> </w:t>
      </w:r>
      <w:r>
        <w:rPr>
          <w:color w:val="231F20"/>
          <w:sz w:val="20"/>
        </w:rPr>
        <w:t>o</w:t>
      </w:r>
      <w:r>
        <w:rPr>
          <w:color w:val="231F20"/>
          <w:spacing w:val="-3"/>
          <w:sz w:val="20"/>
        </w:rPr>
        <w:t> </w:t>
      </w:r>
      <w:r>
        <w:rPr>
          <w:color w:val="231F20"/>
          <w:sz w:val="20"/>
        </w:rPr>
        <w:t>empaque:</w:t>
      </w:r>
      <w:r>
        <w:rPr>
          <w:color w:val="231F20"/>
          <w:spacing w:val="-3"/>
          <w:sz w:val="20"/>
        </w:rPr>
        <w:t> </w:t>
      </w:r>
      <w:r>
        <w:rPr>
          <w:color w:val="231F20"/>
          <w:sz w:val="20"/>
        </w:rPr>
        <w:t>es</w:t>
      </w:r>
      <w:r>
        <w:rPr>
          <w:color w:val="231F20"/>
          <w:spacing w:val="-3"/>
          <w:sz w:val="20"/>
        </w:rPr>
        <w:t> </w:t>
      </w:r>
      <w:r>
        <w:rPr>
          <w:color w:val="231F20"/>
          <w:sz w:val="20"/>
        </w:rPr>
        <w:t>el</w:t>
      </w:r>
      <w:r>
        <w:rPr>
          <w:color w:val="231F20"/>
          <w:spacing w:val="-3"/>
          <w:sz w:val="20"/>
        </w:rPr>
        <w:t> </w:t>
      </w:r>
      <w:r>
        <w:rPr>
          <w:color w:val="231F20"/>
          <w:sz w:val="20"/>
        </w:rPr>
        <w:t>envase</w:t>
      </w:r>
      <w:r>
        <w:rPr>
          <w:color w:val="231F20"/>
          <w:spacing w:val="-3"/>
          <w:sz w:val="20"/>
        </w:rPr>
        <w:t> </w:t>
      </w:r>
      <w:r>
        <w:rPr>
          <w:color w:val="231F20"/>
          <w:sz w:val="20"/>
        </w:rPr>
        <w:t>destinado</w:t>
      </w:r>
      <w:r>
        <w:rPr>
          <w:color w:val="231F20"/>
          <w:spacing w:val="-4"/>
          <w:sz w:val="20"/>
        </w:rPr>
        <w:t> </w:t>
      </w:r>
      <w:r>
        <w:rPr>
          <w:color w:val="231F20"/>
          <w:sz w:val="20"/>
        </w:rPr>
        <w:t>a</w:t>
      </w:r>
      <w:r>
        <w:rPr>
          <w:color w:val="231F20"/>
          <w:spacing w:val="-3"/>
          <w:sz w:val="20"/>
        </w:rPr>
        <w:t> </w:t>
      </w:r>
      <w:r>
        <w:rPr>
          <w:color w:val="231F20"/>
          <w:sz w:val="20"/>
        </w:rPr>
        <w:t>contener</w:t>
      </w:r>
      <w:r>
        <w:rPr>
          <w:color w:val="231F20"/>
          <w:spacing w:val="-3"/>
          <w:sz w:val="20"/>
        </w:rPr>
        <w:t> </w:t>
      </w:r>
      <w:r>
        <w:rPr>
          <w:color w:val="231F20"/>
          <w:sz w:val="20"/>
        </w:rPr>
        <w:t>el</w:t>
      </w:r>
      <w:r>
        <w:rPr>
          <w:color w:val="231F20"/>
          <w:spacing w:val="-3"/>
          <w:sz w:val="20"/>
        </w:rPr>
        <w:t> </w:t>
      </w:r>
      <w:r>
        <w:rPr>
          <w:color w:val="231F20"/>
          <w:sz w:val="20"/>
        </w:rPr>
        <w:t>o</w:t>
      </w:r>
      <w:r>
        <w:rPr>
          <w:color w:val="231F20"/>
          <w:spacing w:val="-3"/>
          <w:sz w:val="20"/>
        </w:rPr>
        <w:t> </w:t>
      </w:r>
      <w:r>
        <w:rPr>
          <w:color w:val="231F20"/>
          <w:sz w:val="20"/>
        </w:rPr>
        <w:t>los</w:t>
      </w:r>
      <w:r>
        <w:rPr>
          <w:color w:val="231F20"/>
          <w:spacing w:val="-3"/>
          <w:sz w:val="20"/>
        </w:rPr>
        <w:t> </w:t>
      </w:r>
      <w:r>
        <w:rPr>
          <w:color w:val="231F20"/>
          <w:sz w:val="20"/>
        </w:rPr>
        <w:t>envases primarios.” Ej.: la caja que contiene los saquitos de</w:t>
      </w:r>
      <w:r>
        <w:rPr>
          <w:color w:val="231F20"/>
          <w:spacing w:val="42"/>
          <w:sz w:val="20"/>
        </w:rPr>
        <w:t> </w:t>
      </w:r>
      <w:r>
        <w:rPr>
          <w:color w:val="231F20"/>
          <w:spacing w:val="-2"/>
          <w:sz w:val="20"/>
        </w:rPr>
        <w:t>té.</w:t>
      </w:r>
    </w:p>
    <w:p>
      <w:pPr>
        <w:pStyle w:val="ListParagraph"/>
        <w:numPr>
          <w:ilvl w:val="0"/>
          <w:numId w:val="30"/>
        </w:numPr>
        <w:tabs>
          <w:tab w:pos="1722" w:val="left" w:leader="none"/>
        </w:tabs>
        <w:spacing w:line="216" w:lineRule="auto" w:before="0" w:after="0"/>
        <w:ind w:left="1721" w:right="111" w:hanging="170"/>
        <w:jc w:val="both"/>
        <w:rPr>
          <w:sz w:val="20"/>
        </w:rPr>
      </w:pPr>
      <w:r>
        <w:rPr>
          <w:color w:val="231F20"/>
          <w:sz w:val="20"/>
        </w:rPr>
        <w:t>Envase terciario o embalaje: es el envase destinado a contener uno o varios </w:t>
      </w:r>
      <w:r>
        <w:rPr>
          <w:color w:val="231F20"/>
          <w:spacing w:val="-5"/>
          <w:sz w:val="20"/>
        </w:rPr>
        <w:t>enva- </w:t>
      </w:r>
      <w:r>
        <w:rPr>
          <w:color w:val="231F20"/>
          <w:sz w:val="20"/>
        </w:rPr>
        <w:t>ses secundarios.” Ej.: caja de </w:t>
      </w:r>
      <w:r>
        <w:rPr>
          <w:color w:val="231F20"/>
          <w:spacing w:val="-3"/>
          <w:sz w:val="20"/>
        </w:rPr>
        <w:t>mayor </w:t>
      </w:r>
      <w:r>
        <w:rPr>
          <w:color w:val="231F20"/>
          <w:sz w:val="20"/>
        </w:rPr>
        <w:t>tamaño que contiene varias cajas de</w:t>
      </w:r>
      <w:r>
        <w:rPr>
          <w:color w:val="231F20"/>
          <w:spacing w:val="15"/>
          <w:sz w:val="20"/>
        </w:rPr>
        <w:t> </w:t>
      </w:r>
      <w:r>
        <w:rPr>
          <w:color w:val="231F20"/>
          <w:spacing w:val="-2"/>
          <w:sz w:val="20"/>
        </w:rPr>
        <w:t>té.</w:t>
      </w:r>
    </w:p>
    <w:p>
      <w:pPr>
        <w:pStyle w:val="ListParagraph"/>
        <w:numPr>
          <w:ilvl w:val="0"/>
          <w:numId w:val="30"/>
        </w:numPr>
        <w:tabs>
          <w:tab w:pos="1722" w:val="left" w:leader="none"/>
        </w:tabs>
        <w:spacing w:line="216" w:lineRule="auto" w:before="0" w:after="0"/>
        <w:ind w:left="1721" w:right="111" w:hanging="170"/>
        <w:jc w:val="both"/>
        <w:rPr>
          <w:sz w:val="20"/>
        </w:rPr>
      </w:pPr>
      <w:r>
        <w:rPr>
          <w:color w:val="231F20"/>
          <w:sz w:val="20"/>
        </w:rPr>
        <w:t>Migración es la transferencia de componentes desde el material en contacto </w:t>
      </w:r>
      <w:r>
        <w:rPr>
          <w:color w:val="231F20"/>
          <w:spacing w:val="-7"/>
          <w:sz w:val="20"/>
        </w:rPr>
        <w:t>con </w:t>
      </w:r>
      <w:r>
        <w:rPr>
          <w:color w:val="231F20"/>
          <w:sz w:val="20"/>
        </w:rPr>
        <w:t>los alimentos hacia dichos productos, debido a fenómenos</w:t>
      </w:r>
      <w:r>
        <w:rPr>
          <w:color w:val="231F20"/>
          <w:spacing w:val="8"/>
          <w:sz w:val="20"/>
        </w:rPr>
        <w:t> </w:t>
      </w:r>
      <w:r>
        <w:rPr>
          <w:color w:val="231F20"/>
          <w:sz w:val="20"/>
        </w:rPr>
        <w:t>fisicoquímicos</w:t>
      </w:r>
    </w:p>
    <w:p>
      <w:pPr>
        <w:pStyle w:val="ListParagraph"/>
        <w:numPr>
          <w:ilvl w:val="0"/>
          <w:numId w:val="30"/>
        </w:numPr>
        <w:tabs>
          <w:tab w:pos="1722" w:val="left" w:leader="none"/>
        </w:tabs>
        <w:spacing w:line="216" w:lineRule="auto" w:before="0" w:after="0"/>
        <w:ind w:left="1721" w:right="111" w:hanging="170"/>
        <w:jc w:val="both"/>
        <w:rPr>
          <w:sz w:val="20"/>
        </w:rPr>
      </w:pPr>
      <w:r>
        <w:rPr>
          <w:color w:val="231F20"/>
          <w:sz w:val="20"/>
        </w:rPr>
        <w:t>El revestimiento es una sustancia o producto aplicado sobre la superficie de en- vases o equipamientos alimentarios cuya finalidad es protegerlos y prolongar </w:t>
      </w:r>
      <w:r>
        <w:rPr>
          <w:color w:val="231F20"/>
          <w:spacing w:val="-6"/>
          <w:sz w:val="20"/>
        </w:rPr>
        <w:t>su </w:t>
      </w:r>
      <w:r>
        <w:rPr>
          <w:color w:val="231F20"/>
          <w:sz w:val="20"/>
        </w:rPr>
        <w:t>vida útil. Se clasifican en Migración total o global y Migración</w:t>
      </w:r>
      <w:r>
        <w:rPr>
          <w:color w:val="231F20"/>
          <w:spacing w:val="49"/>
          <w:sz w:val="20"/>
        </w:rPr>
        <w:t> </w:t>
      </w:r>
      <w:r>
        <w:rPr>
          <w:color w:val="231F20"/>
          <w:sz w:val="20"/>
        </w:rPr>
        <w:t>específica</w:t>
      </w:r>
    </w:p>
    <w:p>
      <w:pPr>
        <w:pStyle w:val="BodyText"/>
        <w:rPr>
          <w:sz w:val="24"/>
        </w:rPr>
      </w:pPr>
    </w:p>
    <w:p>
      <w:pPr>
        <w:pStyle w:val="BodyText"/>
        <w:spacing w:before="2"/>
        <w:rPr>
          <w:sz w:val="18"/>
        </w:rPr>
      </w:pPr>
    </w:p>
    <w:p>
      <w:pPr>
        <w:pStyle w:val="Heading1"/>
      </w:pPr>
      <w:r>
        <w:rPr>
          <w:color w:val="231F20"/>
          <w:w w:val="125"/>
        </w:rPr>
        <w:t>A.II. Ejemplo de aplicación simplificado</w:t>
      </w:r>
    </w:p>
    <w:p>
      <w:pPr>
        <w:spacing w:line="228" w:lineRule="auto" w:before="148"/>
        <w:ind w:left="984" w:right="111" w:firstLine="0"/>
        <w:jc w:val="left"/>
        <w:rPr>
          <w:sz w:val="20"/>
        </w:rPr>
      </w:pPr>
      <w:r>
        <w:rPr>
          <w:rFonts w:ascii="Calibri" w:hAnsi="Calibri"/>
          <w:color w:val="231F20"/>
          <w:w w:val="105"/>
          <w:sz w:val="24"/>
        </w:rPr>
        <w:t>Aplicación   de    conocimientos    técnicos    en    empresa    de    </w:t>
      </w:r>
      <w:r>
        <w:rPr>
          <w:rFonts w:ascii="Calibri" w:hAnsi="Calibri"/>
          <w:color w:val="231F20"/>
          <w:spacing w:val="-3"/>
          <w:w w:val="105"/>
          <w:sz w:val="24"/>
        </w:rPr>
        <w:t>cerveza    </w:t>
      </w:r>
      <w:r>
        <w:rPr>
          <w:rFonts w:ascii="Calibri" w:hAnsi="Calibri"/>
          <w:color w:val="231F20"/>
          <w:w w:val="105"/>
          <w:sz w:val="24"/>
        </w:rPr>
        <w:t>artesanal </w:t>
      </w:r>
      <w:r>
        <w:rPr>
          <w:color w:val="231F20"/>
          <w:w w:val="105"/>
          <w:sz w:val="20"/>
        </w:rPr>
        <w:t>En</w:t>
      </w:r>
      <w:r>
        <w:rPr>
          <w:color w:val="231F20"/>
          <w:spacing w:val="-29"/>
          <w:w w:val="105"/>
          <w:sz w:val="20"/>
        </w:rPr>
        <w:t> </w:t>
      </w:r>
      <w:r>
        <w:rPr>
          <w:color w:val="231F20"/>
          <w:w w:val="105"/>
          <w:sz w:val="20"/>
        </w:rPr>
        <w:t>el</w:t>
      </w:r>
      <w:r>
        <w:rPr>
          <w:color w:val="231F20"/>
          <w:spacing w:val="-28"/>
          <w:w w:val="105"/>
          <w:sz w:val="20"/>
        </w:rPr>
        <w:t> </w:t>
      </w:r>
      <w:r>
        <w:rPr>
          <w:color w:val="231F20"/>
          <w:w w:val="105"/>
          <w:sz w:val="20"/>
        </w:rPr>
        <w:t>siguiente</w:t>
      </w:r>
      <w:r>
        <w:rPr>
          <w:color w:val="231F20"/>
          <w:spacing w:val="-28"/>
          <w:w w:val="105"/>
          <w:sz w:val="20"/>
        </w:rPr>
        <w:t> </w:t>
      </w:r>
      <w:r>
        <w:rPr>
          <w:color w:val="231F20"/>
          <w:w w:val="105"/>
          <w:sz w:val="20"/>
        </w:rPr>
        <w:t>ejemplo</w:t>
      </w:r>
      <w:r>
        <w:rPr>
          <w:color w:val="231F20"/>
          <w:spacing w:val="-29"/>
          <w:w w:val="105"/>
          <w:sz w:val="20"/>
        </w:rPr>
        <w:t> </w:t>
      </w:r>
      <w:r>
        <w:rPr>
          <w:color w:val="231F20"/>
          <w:w w:val="105"/>
          <w:sz w:val="20"/>
        </w:rPr>
        <w:t>se</w:t>
      </w:r>
      <w:r>
        <w:rPr>
          <w:color w:val="231F20"/>
          <w:spacing w:val="-28"/>
          <w:w w:val="105"/>
          <w:sz w:val="20"/>
        </w:rPr>
        <w:t> </w:t>
      </w:r>
      <w:r>
        <w:rPr>
          <w:color w:val="231F20"/>
          <w:w w:val="105"/>
          <w:sz w:val="20"/>
        </w:rPr>
        <w:t>presenta</w:t>
      </w:r>
      <w:r>
        <w:rPr>
          <w:color w:val="231F20"/>
          <w:spacing w:val="-28"/>
          <w:w w:val="105"/>
          <w:sz w:val="20"/>
        </w:rPr>
        <w:t> </w:t>
      </w:r>
      <w:r>
        <w:rPr>
          <w:color w:val="231F20"/>
          <w:w w:val="105"/>
          <w:sz w:val="20"/>
        </w:rPr>
        <w:t>una</w:t>
      </w:r>
      <w:r>
        <w:rPr>
          <w:color w:val="231F20"/>
          <w:spacing w:val="-29"/>
          <w:w w:val="105"/>
          <w:sz w:val="20"/>
        </w:rPr>
        <w:t> </w:t>
      </w:r>
      <w:r>
        <w:rPr>
          <w:color w:val="231F20"/>
          <w:w w:val="105"/>
          <w:sz w:val="20"/>
        </w:rPr>
        <w:t>asesoría</w:t>
      </w:r>
      <w:r>
        <w:rPr>
          <w:color w:val="231F20"/>
          <w:spacing w:val="-28"/>
          <w:w w:val="105"/>
          <w:sz w:val="20"/>
        </w:rPr>
        <w:t> </w:t>
      </w:r>
      <w:r>
        <w:rPr>
          <w:color w:val="231F20"/>
          <w:w w:val="105"/>
          <w:sz w:val="20"/>
        </w:rPr>
        <w:t>técnica</w:t>
      </w:r>
      <w:r>
        <w:rPr>
          <w:color w:val="231F20"/>
          <w:spacing w:val="-28"/>
          <w:w w:val="105"/>
          <w:sz w:val="20"/>
        </w:rPr>
        <w:t> </w:t>
      </w:r>
      <w:r>
        <w:rPr>
          <w:color w:val="231F20"/>
          <w:w w:val="105"/>
          <w:sz w:val="20"/>
        </w:rPr>
        <w:t>de</w:t>
      </w:r>
      <w:r>
        <w:rPr>
          <w:color w:val="231F20"/>
          <w:spacing w:val="-29"/>
          <w:w w:val="105"/>
          <w:sz w:val="20"/>
        </w:rPr>
        <w:t> </w:t>
      </w:r>
      <w:r>
        <w:rPr>
          <w:color w:val="231F20"/>
          <w:w w:val="105"/>
          <w:sz w:val="20"/>
        </w:rPr>
        <w:t>cómo</w:t>
      </w:r>
      <w:r>
        <w:rPr>
          <w:color w:val="231F20"/>
          <w:spacing w:val="-28"/>
          <w:w w:val="105"/>
          <w:sz w:val="20"/>
        </w:rPr>
        <w:t> </w:t>
      </w:r>
      <w:r>
        <w:rPr>
          <w:color w:val="231F20"/>
          <w:w w:val="105"/>
          <w:sz w:val="20"/>
        </w:rPr>
        <w:t>realizar</w:t>
      </w:r>
      <w:r>
        <w:rPr>
          <w:color w:val="231F20"/>
          <w:spacing w:val="-28"/>
          <w:w w:val="105"/>
          <w:sz w:val="20"/>
        </w:rPr>
        <w:t> </w:t>
      </w:r>
      <w:r>
        <w:rPr>
          <w:color w:val="231F20"/>
          <w:w w:val="105"/>
          <w:sz w:val="20"/>
        </w:rPr>
        <w:t>una</w:t>
      </w:r>
      <w:r>
        <w:rPr>
          <w:color w:val="231F20"/>
          <w:spacing w:val="-28"/>
          <w:w w:val="105"/>
          <w:sz w:val="20"/>
        </w:rPr>
        <w:t> </w:t>
      </w:r>
      <w:r>
        <w:rPr>
          <w:color w:val="231F20"/>
          <w:w w:val="105"/>
          <w:sz w:val="20"/>
        </w:rPr>
        <w:t>inscripción de</w:t>
      </w:r>
      <w:r>
        <w:rPr>
          <w:color w:val="231F20"/>
          <w:spacing w:val="-18"/>
          <w:w w:val="105"/>
          <w:sz w:val="20"/>
        </w:rPr>
        <w:t> </w:t>
      </w:r>
      <w:r>
        <w:rPr>
          <w:color w:val="231F20"/>
          <w:w w:val="105"/>
          <w:sz w:val="20"/>
        </w:rPr>
        <w:t>un</w:t>
      </w:r>
      <w:r>
        <w:rPr>
          <w:color w:val="231F20"/>
          <w:spacing w:val="-18"/>
          <w:w w:val="105"/>
          <w:sz w:val="20"/>
        </w:rPr>
        <w:t> </w:t>
      </w:r>
      <w:r>
        <w:rPr>
          <w:color w:val="231F20"/>
          <w:w w:val="105"/>
          <w:sz w:val="20"/>
        </w:rPr>
        <w:t>establecimiento</w:t>
      </w:r>
      <w:r>
        <w:rPr>
          <w:color w:val="231F20"/>
          <w:spacing w:val="-18"/>
          <w:w w:val="105"/>
          <w:sz w:val="20"/>
        </w:rPr>
        <w:t> </w:t>
      </w:r>
      <w:r>
        <w:rPr>
          <w:color w:val="231F20"/>
          <w:w w:val="105"/>
          <w:sz w:val="20"/>
        </w:rPr>
        <w:t>elaborador</w:t>
      </w:r>
      <w:r>
        <w:rPr>
          <w:color w:val="231F20"/>
          <w:spacing w:val="-18"/>
          <w:w w:val="105"/>
          <w:sz w:val="20"/>
        </w:rPr>
        <w:t> </w:t>
      </w:r>
      <w:r>
        <w:rPr>
          <w:color w:val="231F20"/>
          <w:w w:val="105"/>
          <w:sz w:val="20"/>
        </w:rPr>
        <w:t>de</w:t>
      </w:r>
      <w:r>
        <w:rPr>
          <w:color w:val="231F20"/>
          <w:spacing w:val="-18"/>
          <w:w w:val="105"/>
          <w:sz w:val="20"/>
        </w:rPr>
        <w:t> </w:t>
      </w:r>
      <w:r>
        <w:rPr>
          <w:color w:val="231F20"/>
          <w:w w:val="105"/>
          <w:sz w:val="20"/>
        </w:rPr>
        <w:t>cerveza</w:t>
      </w:r>
      <w:r>
        <w:rPr>
          <w:color w:val="231F20"/>
          <w:spacing w:val="-18"/>
          <w:w w:val="105"/>
          <w:sz w:val="20"/>
        </w:rPr>
        <w:t> </w:t>
      </w:r>
      <w:r>
        <w:rPr>
          <w:color w:val="231F20"/>
          <w:w w:val="105"/>
          <w:sz w:val="20"/>
        </w:rPr>
        <w:t>artesanal</w:t>
      </w:r>
      <w:r>
        <w:rPr>
          <w:color w:val="231F20"/>
          <w:spacing w:val="-18"/>
          <w:w w:val="105"/>
          <w:sz w:val="20"/>
        </w:rPr>
        <w:t> </w:t>
      </w:r>
      <w:r>
        <w:rPr>
          <w:color w:val="231F20"/>
          <w:w w:val="105"/>
          <w:sz w:val="20"/>
        </w:rPr>
        <w:t>y</w:t>
      </w:r>
      <w:r>
        <w:rPr>
          <w:color w:val="231F20"/>
          <w:spacing w:val="-18"/>
          <w:w w:val="105"/>
          <w:sz w:val="20"/>
        </w:rPr>
        <w:t> </w:t>
      </w:r>
      <w:r>
        <w:rPr>
          <w:color w:val="231F20"/>
          <w:w w:val="105"/>
          <w:sz w:val="20"/>
        </w:rPr>
        <w:t>la</w:t>
      </w:r>
      <w:r>
        <w:rPr>
          <w:color w:val="231F20"/>
          <w:spacing w:val="-18"/>
          <w:w w:val="105"/>
          <w:sz w:val="20"/>
        </w:rPr>
        <w:t> </w:t>
      </w:r>
      <w:r>
        <w:rPr>
          <w:color w:val="231F20"/>
          <w:w w:val="105"/>
          <w:sz w:val="20"/>
        </w:rPr>
        <w:t>inscripción</w:t>
      </w:r>
      <w:r>
        <w:rPr>
          <w:color w:val="231F20"/>
          <w:spacing w:val="-18"/>
          <w:w w:val="105"/>
          <w:sz w:val="20"/>
        </w:rPr>
        <w:t> </w:t>
      </w:r>
      <w:r>
        <w:rPr>
          <w:color w:val="231F20"/>
          <w:w w:val="105"/>
          <w:sz w:val="20"/>
        </w:rPr>
        <w:t>del</w:t>
      </w:r>
      <w:r>
        <w:rPr>
          <w:color w:val="231F20"/>
          <w:spacing w:val="-18"/>
          <w:w w:val="105"/>
          <w:sz w:val="20"/>
        </w:rPr>
        <w:t> </w:t>
      </w:r>
      <w:r>
        <w:rPr>
          <w:color w:val="231F20"/>
          <w:w w:val="105"/>
          <w:sz w:val="20"/>
        </w:rPr>
        <w:t>producto</w:t>
      </w:r>
      <w:r>
        <w:rPr>
          <w:color w:val="231F20"/>
          <w:spacing w:val="-17"/>
          <w:w w:val="105"/>
          <w:sz w:val="20"/>
        </w:rPr>
        <w:t> </w:t>
      </w:r>
      <w:r>
        <w:rPr>
          <w:color w:val="231F20"/>
          <w:spacing w:val="-7"/>
          <w:w w:val="105"/>
          <w:sz w:val="20"/>
        </w:rPr>
        <w:t>en </w:t>
      </w:r>
      <w:r>
        <w:rPr>
          <w:color w:val="231F20"/>
          <w:w w:val="105"/>
          <w:sz w:val="20"/>
        </w:rPr>
        <w:t>cuestión</w:t>
      </w:r>
      <w:r>
        <w:rPr>
          <w:color w:val="231F20"/>
          <w:spacing w:val="-6"/>
          <w:w w:val="105"/>
          <w:sz w:val="20"/>
        </w:rPr>
        <w:t> </w:t>
      </w:r>
      <w:r>
        <w:rPr>
          <w:color w:val="231F20"/>
          <w:w w:val="105"/>
          <w:sz w:val="20"/>
        </w:rPr>
        <w:t>(solo</w:t>
      </w:r>
      <w:r>
        <w:rPr>
          <w:color w:val="231F20"/>
          <w:spacing w:val="-5"/>
          <w:w w:val="105"/>
          <w:sz w:val="20"/>
        </w:rPr>
        <w:t> </w:t>
      </w:r>
      <w:r>
        <w:rPr>
          <w:color w:val="231F20"/>
          <w:w w:val="105"/>
          <w:sz w:val="20"/>
        </w:rPr>
        <w:t>se</w:t>
      </w:r>
      <w:r>
        <w:rPr>
          <w:color w:val="231F20"/>
          <w:spacing w:val="-5"/>
          <w:w w:val="105"/>
          <w:sz w:val="20"/>
        </w:rPr>
        <w:t> </w:t>
      </w:r>
      <w:r>
        <w:rPr>
          <w:color w:val="231F20"/>
          <w:w w:val="105"/>
          <w:sz w:val="20"/>
        </w:rPr>
        <w:t>toma</w:t>
      </w:r>
      <w:r>
        <w:rPr>
          <w:color w:val="231F20"/>
          <w:spacing w:val="-5"/>
          <w:w w:val="105"/>
          <w:sz w:val="20"/>
        </w:rPr>
        <w:t> </w:t>
      </w:r>
      <w:r>
        <w:rPr>
          <w:color w:val="231F20"/>
          <w:w w:val="105"/>
          <w:sz w:val="20"/>
        </w:rPr>
        <w:t>uno</w:t>
      </w:r>
      <w:r>
        <w:rPr>
          <w:color w:val="231F20"/>
          <w:spacing w:val="-5"/>
          <w:w w:val="105"/>
          <w:sz w:val="20"/>
        </w:rPr>
        <w:t> </w:t>
      </w:r>
      <w:r>
        <w:rPr>
          <w:color w:val="231F20"/>
          <w:w w:val="105"/>
          <w:sz w:val="20"/>
        </w:rPr>
        <w:t>de</w:t>
      </w:r>
      <w:r>
        <w:rPr>
          <w:color w:val="231F20"/>
          <w:spacing w:val="-5"/>
          <w:w w:val="105"/>
          <w:sz w:val="20"/>
        </w:rPr>
        <w:t> </w:t>
      </w:r>
      <w:r>
        <w:rPr>
          <w:color w:val="231F20"/>
          <w:w w:val="105"/>
          <w:sz w:val="20"/>
        </w:rPr>
        <w:t>los</w:t>
      </w:r>
      <w:r>
        <w:rPr>
          <w:color w:val="231F20"/>
          <w:spacing w:val="-5"/>
          <w:w w:val="105"/>
          <w:sz w:val="20"/>
        </w:rPr>
        <w:t> </w:t>
      </w:r>
      <w:r>
        <w:rPr>
          <w:color w:val="231F20"/>
          <w:w w:val="105"/>
          <w:sz w:val="20"/>
        </w:rPr>
        <w:t>posibles</w:t>
      </w:r>
      <w:r>
        <w:rPr>
          <w:color w:val="231F20"/>
          <w:spacing w:val="-5"/>
          <w:w w:val="105"/>
          <w:sz w:val="20"/>
        </w:rPr>
        <w:t> </w:t>
      </w:r>
      <w:r>
        <w:rPr>
          <w:color w:val="231F20"/>
          <w:w w:val="105"/>
          <w:sz w:val="20"/>
        </w:rPr>
        <w:t>productos</w:t>
      </w:r>
      <w:r>
        <w:rPr>
          <w:color w:val="231F20"/>
          <w:spacing w:val="-5"/>
          <w:w w:val="105"/>
          <w:sz w:val="20"/>
        </w:rPr>
        <w:t> </w:t>
      </w:r>
      <w:r>
        <w:rPr>
          <w:color w:val="231F20"/>
          <w:w w:val="105"/>
          <w:sz w:val="20"/>
        </w:rPr>
        <w:t>a</w:t>
      </w:r>
      <w:r>
        <w:rPr>
          <w:color w:val="231F20"/>
          <w:spacing w:val="-5"/>
          <w:w w:val="105"/>
          <w:sz w:val="20"/>
        </w:rPr>
        <w:t> </w:t>
      </w:r>
      <w:r>
        <w:rPr>
          <w:color w:val="231F20"/>
          <w:w w:val="105"/>
          <w:sz w:val="20"/>
        </w:rPr>
        <w:t>modo</w:t>
      </w:r>
      <w:r>
        <w:rPr>
          <w:color w:val="231F20"/>
          <w:spacing w:val="-5"/>
          <w:w w:val="105"/>
          <w:sz w:val="20"/>
        </w:rPr>
        <w:t> </w:t>
      </w:r>
      <w:r>
        <w:rPr>
          <w:color w:val="231F20"/>
          <w:w w:val="105"/>
          <w:sz w:val="20"/>
        </w:rPr>
        <w:t>de</w:t>
      </w:r>
      <w:r>
        <w:rPr>
          <w:color w:val="231F20"/>
          <w:spacing w:val="-5"/>
          <w:w w:val="105"/>
          <w:sz w:val="20"/>
        </w:rPr>
        <w:t> </w:t>
      </w:r>
      <w:r>
        <w:rPr>
          <w:color w:val="231F20"/>
          <w:w w:val="105"/>
          <w:sz w:val="20"/>
        </w:rPr>
        <w:t>ejemplo).</w:t>
      </w:r>
    </w:p>
    <w:p>
      <w:pPr>
        <w:pStyle w:val="BodyText"/>
        <w:spacing w:line="216" w:lineRule="auto" w:before="215"/>
        <w:ind w:left="984" w:right="111"/>
        <w:jc w:val="both"/>
      </w:pPr>
      <w:r>
        <w:rPr>
          <w:color w:val="231F20"/>
          <w:spacing w:val="-3"/>
        </w:rPr>
        <w:t>Uno </w:t>
      </w:r>
      <w:r>
        <w:rPr>
          <w:color w:val="231F20"/>
        </w:rPr>
        <w:t>de </w:t>
      </w:r>
      <w:r>
        <w:rPr>
          <w:color w:val="231F20"/>
          <w:spacing w:val="-3"/>
        </w:rPr>
        <w:t>los </w:t>
      </w:r>
      <w:r>
        <w:rPr>
          <w:color w:val="231F20"/>
          <w:spacing w:val="-4"/>
        </w:rPr>
        <w:t>puntos importantes </w:t>
      </w:r>
      <w:r>
        <w:rPr>
          <w:color w:val="231F20"/>
        </w:rPr>
        <w:t>es </w:t>
      </w:r>
      <w:r>
        <w:rPr>
          <w:color w:val="231F20"/>
          <w:spacing w:val="-4"/>
        </w:rPr>
        <w:t>identificar  </w:t>
      </w:r>
      <w:r>
        <w:rPr>
          <w:color w:val="231F20"/>
        </w:rPr>
        <w:t>la </w:t>
      </w:r>
      <w:r>
        <w:rPr>
          <w:color w:val="231F20"/>
          <w:spacing w:val="-4"/>
        </w:rPr>
        <w:t>denominación  </w:t>
      </w:r>
      <w:r>
        <w:rPr>
          <w:color w:val="231F20"/>
        </w:rPr>
        <w:t>de </w:t>
      </w:r>
      <w:r>
        <w:rPr>
          <w:color w:val="231F20"/>
          <w:spacing w:val="-4"/>
        </w:rPr>
        <w:t>origen  </w:t>
      </w:r>
      <w:r>
        <w:rPr>
          <w:color w:val="231F20"/>
        </w:rPr>
        <w:t>y su </w:t>
      </w:r>
      <w:r>
        <w:rPr>
          <w:color w:val="231F20"/>
          <w:spacing w:val="-4"/>
        </w:rPr>
        <w:t>ubicación  en </w:t>
      </w:r>
      <w:r>
        <w:rPr>
          <w:color w:val="231F20"/>
        </w:rPr>
        <w:t>la </w:t>
      </w:r>
      <w:r>
        <w:rPr>
          <w:color w:val="231F20"/>
          <w:spacing w:val="-4"/>
        </w:rPr>
        <w:t>legislación alimentaria </w:t>
      </w:r>
      <w:r>
        <w:rPr>
          <w:color w:val="231F20"/>
          <w:spacing w:val="-5"/>
        </w:rPr>
        <w:t>para </w:t>
      </w:r>
      <w:r>
        <w:rPr>
          <w:color w:val="231F20"/>
          <w:spacing w:val="-3"/>
        </w:rPr>
        <w:t>que los </w:t>
      </w:r>
      <w:r>
        <w:rPr>
          <w:color w:val="231F20"/>
          <w:spacing w:val="-4"/>
        </w:rPr>
        <w:t>puntos </w:t>
      </w:r>
      <w:r>
        <w:rPr>
          <w:color w:val="231F20"/>
        </w:rPr>
        <w:t>a </w:t>
      </w:r>
      <w:r>
        <w:rPr>
          <w:color w:val="231F20"/>
          <w:spacing w:val="-4"/>
        </w:rPr>
        <w:t>completar </w:t>
      </w:r>
      <w:r>
        <w:rPr>
          <w:color w:val="231F20"/>
        </w:rPr>
        <w:t>en la </w:t>
      </w:r>
      <w:r>
        <w:rPr>
          <w:color w:val="231F20"/>
          <w:spacing w:val="-5"/>
        </w:rPr>
        <w:t>construcción </w:t>
      </w:r>
      <w:r>
        <w:rPr>
          <w:color w:val="231F20"/>
          <w:spacing w:val="-3"/>
        </w:rPr>
        <w:t>del </w:t>
      </w:r>
      <w:r>
        <w:rPr>
          <w:color w:val="231F20"/>
          <w:spacing w:val="-5"/>
        </w:rPr>
        <w:t>rótulo </w:t>
      </w:r>
      <w:r>
        <w:rPr>
          <w:color w:val="231F20"/>
          <w:spacing w:val="-8"/>
        </w:rPr>
        <w:t>sea </w:t>
      </w:r>
      <w:r>
        <w:rPr>
          <w:color w:val="231F20"/>
          <w:spacing w:val="-5"/>
        </w:rPr>
        <w:t>acorde </w:t>
      </w:r>
      <w:r>
        <w:rPr>
          <w:color w:val="231F20"/>
        </w:rPr>
        <w:t>y no </w:t>
      </w:r>
      <w:r>
        <w:rPr>
          <w:color w:val="231F20"/>
          <w:spacing w:val="-6"/>
        </w:rPr>
        <w:t>provoque </w:t>
      </w:r>
      <w:r>
        <w:rPr>
          <w:color w:val="231F20"/>
          <w:spacing w:val="-4"/>
        </w:rPr>
        <w:t>confusión </w:t>
      </w:r>
      <w:r>
        <w:rPr>
          <w:color w:val="231F20"/>
        </w:rPr>
        <w:t>ni </w:t>
      </w:r>
      <w:r>
        <w:rPr>
          <w:color w:val="231F20"/>
          <w:spacing w:val="-4"/>
        </w:rPr>
        <w:t>posibilidad </w:t>
      </w:r>
      <w:r>
        <w:rPr>
          <w:color w:val="231F20"/>
        </w:rPr>
        <w:t>de </w:t>
      </w:r>
      <w:r>
        <w:rPr>
          <w:color w:val="231F20"/>
          <w:spacing w:val="-5"/>
        </w:rPr>
        <w:t>generar </w:t>
      </w:r>
      <w:r>
        <w:rPr>
          <w:color w:val="231F20"/>
          <w:spacing w:val="-4"/>
        </w:rPr>
        <w:t>alertas alimentarias. </w:t>
      </w:r>
      <w:r>
        <w:rPr>
          <w:color w:val="231F20"/>
        </w:rPr>
        <w:t>El </w:t>
      </w:r>
      <w:r>
        <w:rPr>
          <w:color w:val="231F20"/>
          <w:spacing w:val="-4"/>
        </w:rPr>
        <w:t>código ali- mentario </w:t>
      </w:r>
      <w:r>
        <w:rPr>
          <w:color w:val="231F20"/>
          <w:spacing w:val="-3"/>
        </w:rPr>
        <w:t>por </w:t>
      </w:r>
      <w:r>
        <w:rPr>
          <w:color w:val="231F20"/>
          <w:spacing w:val="-4"/>
        </w:rPr>
        <w:t>medio </w:t>
      </w:r>
      <w:r>
        <w:rPr>
          <w:color w:val="231F20"/>
        </w:rPr>
        <w:t>de la </w:t>
      </w:r>
      <w:r>
        <w:rPr>
          <w:color w:val="231F20"/>
          <w:spacing w:val="-4"/>
        </w:rPr>
        <w:t>página </w:t>
      </w:r>
      <w:r>
        <w:rPr>
          <w:color w:val="231F20"/>
          <w:spacing w:val="-5"/>
        </w:rPr>
        <w:t>web </w:t>
      </w:r>
      <w:r>
        <w:rPr>
          <w:color w:val="231F20"/>
          <w:spacing w:val="-3"/>
        </w:rPr>
        <w:t>oficial </w:t>
      </w:r>
      <w:r>
        <w:rPr>
          <w:color w:val="231F20"/>
        </w:rPr>
        <w:t>de la </w:t>
      </w:r>
      <w:r>
        <w:rPr>
          <w:color w:val="231F20"/>
          <w:spacing w:val="-7"/>
        </w:rPr>
        <w:t>ANMAT </w:t>
      </w:r>
      <w:r>
        <w:rPr>
          <w:color w:val="231F20"/>
          <w:spacing w:val="-4"/>
        </w:rPr>
        <w:t>permite tener </w:t>
      </w:r>
      <w:r>
        <w:rPr>
          <w:color w:val="231F20"/>
          <w:spacing w:val="-5"/>
        </w:rPr>
        <w:t>acceso </w:t>
      </w:r>
      <w:r>
        <w:rPr>
          <w:color w:val="231F20"/>
        </w:rPr>
        <w:t>a </w:t>
      </w:r>
      <w:r>
        <w:rPr>
          <w:color w:val="231F20"/>
          <w:spacing w:val="-4"/>
        </w:rPr>
        <w:t>todos los capítulos </w:t>
      </w:r>
      <w:r>
        <w:rPr>
          <w:color w:val="231F20"/>
        </w:rPr>
        <w:t>en </w:t>
      </w:r>
      <w:r>
        <w:rPr>
          <w:color w:val="231F20"/>
          <w:spacing w:val="-5"/>
        </w:rPr>
        <w:t>formato </w:t>
      </w:r>
      <w:r>
        <w:rPr>
          <w:color w:val="231F20"/>
          <w:spacing w:val="-3"/>
        </w:rPr>
        <w:t>PDF del </w:t>
      </w:r>
      <w:r>
        <w:rPr>
          <w:color w:val="231F20"/>
          <w:spacing w:val="-4"/>
        </w:rPr>
        <w:t>Código Alimentario </w:t>
      </w:r>
      <w:r>
        <w:rPr>
          <w:color w:val="231F20"/>
          <w:spacing w:val="-5"/>
        </w:rPr>
        <w:t>Argentino (Ministerio </w:t>
      </w:r>
      <w:r>
        <w:rPr>
          <w:color w:val="231F20"/>
        </w:rPr>
        <w:t>de </w:t>
      </w:r>
      <w:r>
        <w:rPr>
          <w:color w:val="231F20"/>
          <w:spacing w:val="-4"/>
        </w:rPr>
        <w:t>Salud </w:t>
      </w:r>
      <w:r>
        <w:rPr>
          <w:color w:val="231F20"/>
          <w:spacing w:val="-5"/>
        </w:rPr>
        <w:t>Argentino).</w:t>
      </w:r>
    </w:p>
    <w:p>
      <w:pPr>
        <w:pStyle w:val="BodyText"/>
        <w:spacing w:before="8"/>
        <w:rPr>
          <w:sz w:val="17"/>
        </w:rPr>
      </w:pPr>
    </w:p>
    <w:p>
      <w:pPr>
        <w:pStyle w:val="BodyText"/>
        <w:spacing w:line="216" w:lineRule="auto"/>
        <w:ind w:left="984" w:right="111"/>
        <w:jc w:val="both"/>
      </w:pPr>
      <w:r>
        <w:rPr>
          <w:color w:val="231F20"/>
        </w:rPr>
        <w:t>El proceso de inscripción de un establecimiento elaborador de alimentos comienza con el acceso a los requisitos solicitados por el código alimentario argentino, las auditorías que realizan las autoridades sanitarias, y la intervención de los responsables de planeamiento urbano de la jurisdicción en donde se encuentra emplazada la planta elaboradora. Una vez logrado el registro local, mediante la clave fiscal tendrán acceso a los sistemas de intranet de la Agencia Santafesina de Seguridad Alimentaria (en adelante ASSAl) y enton- ces poder realizar las declaraciones juradas que se soliciten </w:t>
      </w:r>
      <w:r>
        <w:rPr>
          <w:color w:val="231F20"/>
          <w:position w:val="7"/>
          <w:sz w:val="11"/>
        </w:rPr>
        <w:t>4 </w:t>
      </w:r>
      <w:r>
        <w:rPr>
          <w:color w:val="231F20"/>
        </w:rPr>
        <w:t>(Ver figura 10)</w:t>
      </w:r>
    </w:p>
    <w:p>
      <w:pPr>
        <w:pStyle w:val="BodyText"/>
        <w:spacing w:before="195"/>
        <w:ind w:left="984"/>
      </w:pPr>
      <w:r>
        <w:rPr>
          <w:color w:val="231F20"/>
        </w:rPr>
        <w:t>En la página web figuran en distintos colores la responsabilidad de la empresa y de la au-</w:t>
      </w:r>
    </w:p>
    <w:p>
      <w:pPr>
        <w:spacing w:after="0"/>
        <w:sectPr>
          <w:pgSz w:w="11910" w:h="16840"/>
          <w:pgMar w:header="870" w:footer="931" w:top="1080" w:bottom="1120" w:left="1000" w:right="1020"/>
        </w:sectPr>
      </w:pPr>
    </w:p>
    <w:p>
      <w:pPr>
        <w:pStyle w:val="BodyText"/>
      </w:pPr>
    </w:p>
    <w:p>
      <w:pPr>
        <w:pStyle w:val="BodyText"/>
        <w:spacing w:before="3"/>
        <w:rPr>
          <w:sz w:val="18"/>
        </w:rPr>
      </w:pPr>
    </w:p>
    <w:p>
      <w:pPr>
        <w:pStyle w:val="BodyText"/>
        <w:spacing w:before="98"/>
        <w:ind w:left="133"/>
        <w:jc w:val="both"/>
      </w:pPr>
      <w:r>
        <w:rPr>
          <w:color w:val="231F20"/>
        </w:rPr>
        <w:t>toridad sanitaria.</w:t>
      </w:r>
    </w:p>
    <w:p>
      <w:pPr>
        <w:pStyle w:val="BodyText"/>
        <w:spacing w:line="216" w:lineRule="auto" w:before="215"/>
        <w:ind w:left="133" w:right="961"/>
        <w:jc w:val="both"/>
      </w:pPr>
      <w:r>
        <w:rPr>
          <w:color w:val="231F20"/>
        </w:rPr>
        <w:t>Las observaciones que figuran en la web, indican que algunas empresas por legislación alimentaria, deben contar con un director técnico que asesore en cuestiones de proceso y diseño de la planta.</w:t>
      </w:r>
    </w:p>
    <w:p>
      <w:pPr>
        <w:pStyle w:val="BodyText"/>
        <w:rPr>
          <w:sz w:val="14"/>
        </w:rPr>
      </w:pPr>
      <w:r>
        <w:rPr/>
        <w:pict>
          <v:group style="position:absolute;margin-left:57.563999pt;margin-top:10.548744pt;width:51.45pt;height:7.75pt;mso-position-horizontal-relative:page;mso-position-vertical-relative:paragraph;z-index:-251521024;mso-wrap-distance-left:0;mso-wrap-distance-right:0" coordorigin="1151,211" coordsize="1029,155">
            <v:shape style="position:absolute;left:1151;top:220;width:147;height:145" coordorigin="1151,220" coordsize="147,145" path="m1225,220l1195,226,1172,242,1157,265,1151,292,1151,293,1157,321,1172,344,1195,359,1224,365,1254,359,1277,344,1278,343,1225,343,1205,339,1190,328,1181,312,1177,293,1177,292,1181,273,1190,257,1205,247,1224,243,1278,243,1277,242,1254,226,1225,220xm1278,243l1224,243,1243,247,1258,258,1268,273,1272,292,1272,293,1268,312,1259,328,1244,339,1225,343,1278,343,1292,321,1298,293,1298,292,1292,264,1278,243xe" filled="true" fillcolor="#b0d239" stroked="false">
              <v:path arrowok="t"/>
              <v:fill type="solid"/>
            </v:shape>
            <v:shape style="position:absolute;left:1324;top:216;width:110;height:149" coordorigin="1325,217" coordsize="110,149" path="m1421,346l1349,346,1355,353,1363,359,1373,363,1385,365,1403,361,1419,351,1421,346xm1349,217l1325,217,1325,363,1349,363,1349,346,1421,346,1423,344,1379,344,1367,342,1358,335,1351,324,1348,310,1348,310,1351,296,1358,285,1367,278,1379,276,1423,276,1422,275,1349,275,1349,217xm1423,276l1379,276,1391,278,1400,285,1407,296,1409,310,1409,310,1407,324,1400,335,1391,342,1379,344,1423,344,1430,333,1434,310,1434,310,1430,286,1423,276xm1385,255l1373,257,1363,261,1355,267,1349,275,1422,275,1419,269,1403,259,1385,255xe" filled="true" fillcolor="#b0d239" stroked="false">
              <v:path arrowok="t"/>
              <v:fill type="solid"/>
            </v:shape>
            <v:shape style="position:absolute;left:1450;top:228;width:66;height:137" coordorigin="1450,228" coordsize="66,137" path="m1488,278l1464,278,1464,334,1466,348,1472,358,1482,363,1494,365,1503,365,1510,363,1516,359,1516,343,1493,343,1488,339,1488,278xm1516,339l1511,342,1506,343,1516,343,1516,339xm1516,257l1450,257,1450,278,1516,278,1516,257xm1488,228l1464,228,1464,257,1488,257,1488,228xe" filled="true" fillcolor="#b0d239" stroked="false">
              <v:path arrowok="t"/>
              <v:fill type="solid"/>
            </v:shape>
            <v:shape style="position:absolute;left:1531;top:254;width:103;height:111" coordorigin="1532,255" coordsize="103,111" path="m1583,255l1563,259,1546,271,1536,289,1532,310,1532,310,1536,333,1547,350,1565,361,1586,365,1600,364,1611,360,1621,353,1629,345,1586,345,1575,344,1566,338,1560,330,1556,319,1634,319,1634,314,1634,312,1633,303,1556,303,1558,286,1568,275,1623,275,1621,272,1606,260,1583,255xm1615,333l1607,341,1598,345,1629,345,1615,333xm1623,275l1599,275,1608,287,1610,303,1633,303,1631,290,1623,275xe" filled="true" fillcolor="#b0d239" stroked="false">
              <v:path arrowok="t"/>
              <v:fill type="solid"/>
            </v:shape>
            <v:shape style="position:absolute;left:1658;top:254;width:95;height:108" coordorigin="1658,255" coordsize="95,108" path="m1683,257l1658,257,1658,363,1683,363,1683,287,1692,277,1750,277,1748,274,1683,274,1683,257xm1750,277l1721,277,1729,286,1729,363,1753,363,1753,296,1751,279,1750,277xm1716,255l1699,255,1689,264,1683,274,1748,274,1743,266,1732,258,1716,255xe" filled="true" fillcolor="#b0d239" stroked="false">
              <v:path arrowok="t"/>
              <v:fill type="solid"/>
            </v:shape>
            <v:shape style="position:absolute;left:1776;top:254;width:98;height:111" coordorigin="1777,255" coordsize="98,111" path="m1831,255l1810,259,1792,271,1781,289,1777,310,1777,311,1781,332,1792,349,1809,361,1831,365,1845,364,1857,360,1866,353,1874,345,1873,344,1832,344,1820,341,1810,334,1803,323,1801,311,1801,310,1803,297,1809,286,1819,279,1831,276,1871,276,1874,273,1866,266,1856,260,1845,256,1831,255xm1860,331l1852,339,1844,344,1873,344,1860,331xm1871,276l1843,276,1851,282,1859,289,1871,276xe" filled="true" fillcolor="#b0d239" stroked="false">
              <v:path arrowok="t"/>
              <v:fill type="solid"/>
            </v:shape>
            <v:rect style="position:absolute;left:1897;top:217;width:26;height:23" filled="true" fillcolor="#b0d239" stroked="false">
              <v:fill type="solid"/>
            </v:rect>
            <v:rect style="position:absolute;left:1898;top:257;width:25;height:106" filled="true" fillcolor="#b0d239" stroked="false">
              <v:fill type="solid"/>
            </v:rect>
            <v:shape style="position:absolute;left:1948;top:210;width:113;height:155" coordorigin="1948,211" coordsize="113,155" path="m2004,255l1982,259,1964,271,1952,289,1948,310,1948,311,1952,332,1964,349,1982,361,2004,365,2027,361,2045,349,2048,344,2004,344,1991,341,1981,334,1975,323,1972,311,1972,310,1975,297,1981,286,1991,279,2004,276,2048,276,2045,271,2027,259,2004,255xm2048,276l2004,276,2017,279,2027,286,2034,297,2036,310,2036,311,2034,323,2028,334,2018,341,2004,344,2048,344,2056,331,2061,311,2061,310,2056,288,2048,276xm2015,211l1995,244,2013,244,2037,221,2015,211xe" filled="true" fillcolor="#b0d239" stroked="false">
              <v:path arrowok="t"/>
              <v:fill type="solid"/>
            </v:shape>
            <v:shape style="position:absolute;left:2085;top:254;width:95;height:108" coordorigin="2085,255" coordsize="95,108" path="m2109,257l2085,257,2085,363,2109,363,2109,287,2119,277,2176,277,2174,274,2109,274,2109,257xm2176,277l2148,277,2156,286,2156,363,2180,363,2180,296,2177,279,2176,277xm2142,255l2126,255,2116,264,2109,274,2174,274,2170,266,2158,258,2142,255xe" filled="true" fillcolor="#b0d239" stroked="false">
              <v:path arrowok="t"/>
              <v:fill type="solid"/>
            </v:shape>
            <w10:wrap type="topAndBottom"/>
          </v:group>
        </w:pict>
      </w:r>
      <w:r>
        <w:rPr/>
        <w:pict>
          <v:group style="position:absolute;margin-left:113.193398pt;margin-top:10.838744pt;width:239.85pt;height:8.950pt;mso-position-horizontal-relative:page;mso-position-vertical-relative:paragraph;z-index:-251520000;mso-wrap-distance-left:0;mso-wrap-distance-right:0" coordorigin="2264,217" coordsize="4797,179">
            <v:shape style="position:absolute;left:2263;top:216;width:286;height:149" type="#_x0000_t75" stroked="false">
              <v:imagedata r:id="rId111" o:title=""/>
            </v:shape>
            <v:shape style="position:absolute;left:2525;top:216;width:1812;height:179" type="#_x0000_t75" stroked="false">
              <v:imagedata r:id="rId112" o:title=""/>
            </v:shape>
            <v:shape style="position:absolute;left:4367;top:216;width:2693;height:175" type="#_x0000_t75" stroked="false">
              <v:imagedata r:id="rId113" o:title=""/>
            </v:shape>
            <w10:wrap type="topAndBottom"/>
          </v:group>
        </w:pict>
      </w:r>
    </w:p>
    <w:p>
      <w:pPr>
        <w:pStyle w:val="BodyText"/>
        <w:spacing w:before="9"/>
        <w:rPr>
          <w:sz w:val="4"/>
        </w:rPr>
      </w:pPr>
    </w:p>
    <w:p>
      <w:pPr>
        <w:pStyle w:val="BodyText"/>
        <w:spacing w:line="20" w:lineRule="exact"/>
        <w:ind w:left="123"/>
        <w:rPr>
          <w:sz w:val="2"/>
        </w:rPr>
      </w:pPr>
      <w:r>
        <w:rPr>
          <w:sz w:val="2"/>
        </w:rPr>
        <w:pict>
          <v:group style="width:355.15pt;height:1pt;mso-position-horizontal-relative:char;mso-position-vertical-relative:line" coordorigin="0,0" coordsize="7103,20">
            <v:line style="position:absolute" from="0,10" to="7102,10" stroked="true" strokeweight="1pt" strokecolor="#b0d239">
              <v:stroke dashstyle="solid"/>
            </v:line>
          </v:group>
        </w:pict>
      </w:r>
      <w:r>
        <w:rPr>
          <w:sz w:val="2"/>
        </w:rPr>
      </w:r>
    </w:p>
    <w:p>
      <w:pPr>
        <w:pStyle w:val="BodyText"/>
        <w:spacing w:before="1"/>
        <w:rPr>
          <w:sz w:val="10"/>
        </w:rPr>
      </w:pPr>
      <w:r>
        <w:rPr/>
        <w:pict>
          <v:group style="position:absolute;margin-left:56.693001pt;margin-top:8.158952pt;width:216.7pt;height:6.55pt;mso-position-horizontal-relative:page;mso-position-vertical-relative:paragraph;z-index:-251517952;mso-wrap-distance-left:0;mso-wrap-distance-right:0" coordorigin="1134,163" coordsize="4334,131">
            <v:shape style="position:absolute;left:1840;top:163;width:3628;height:131" type="#_x0000_t75" stroked="false">
              <v:imagedata r:id="rId114" o:title=""/>
            </v:shape>
            <v:shape style="position:absolute;left:1133;top:174;width:652;height:101" type="#_x0000_t75" stroked="false">
              <v:imagedata r:id="rId115" o:title=""/>
            </v:shape>
            <w10:wrap type="topAndBottom"/>
          </v:group>
        </w:pict>
      </w:r>
      <w:r>
        <w:rPr/>
        <w:pict>
          <v:group style="position:absolute;margin-left:56.693001pt;margin-top:23.448851pt;width:285.3pt;height:7pt;mso-position-horizontal-relative:page;mso-position-vertical-relative:paragraph;z-index:-251516928;mso-wrap-distance-left:0;mso-wrap-distance-right:0" coordorigin="1134,469" coordsize="5706,140">
            <v:shape style="position:absolute;left:1785;top:480;width:5023;height:128" type="#_x0000_t75" stroked="false">
              <v:imagedata r:id="rId116" o:title=""/>
            </v:shape>
            <v:rect style="position:absolute;left:6828;top:484;width:12;height:99" filled="true" fillcolor="#f8983a" stroked="false">
              <v:fill type="solid"/>
            </v:rect>
            <v:shape style="position:absolute;left:1133;top:468;width:602;height:130" type="#_x0000_t75" stroked="false">
              <v:imagedata r:id="rId117" o:title=""/>
            </v:shape>
            <w10:wrap type="topAndBottom"/>
          </v:group>
        </w:pict>
      </w:r>
      <w:r>
        <w:rPr/>
        <w:pict>
          <v:group style="position:absolute;margin-left:56.693001pt;margin-top:38.897350pt;width:213.3pt;height:7.7pt;mso-position-horizontal-relative:page;mso-position-vertical-relative:paragraph;z-index:-251515904;mso-wrap-distance-left:0;mso-wrap-distance-right:0" coordorigin="1134,778" coordsize="4266,154">
            <v:shape style="position:absolute;left:1785;top:788;width:3614;height:144" type="#_x0000_t75" stroked="false">
              <v:imagedata r:id="rId118" o:title=""/>
            </v:shape>
            <v:shape style="position:absolute;left:1133;top:777;width:602;height:130" type="#_x0000_t75" stroked="false">
              <v:imagedata r:id="rId119" o:title=""/>
            </v:shape>
            <w10:wrap type="topAndBottom"/>
          </v:group>
        </w:pict>
      </w:r>
      <w:r>
        <w:rPr/>
        <w:pict>
          <v:group style="position:absolute;margin-left:56.693001pt;margin-top:54.622353pt;width:176.2pt;height:6.6pt;mso-position-horizontal-relative:page;mso-position-vertical-relative:paragraph;z-index:-251514880;mso-wrap-distance-left:0;mso-wrap-distance-right:0" coordorigin="1134,1092" coordsize="3524,132">
            <v:shape style="position:absolute;left:1840;top:1092;width:2818;height:132" type="#_x0000_t75" stroked="false">
              <v:imagedata r:id="rId120" o:title=""/>
            </v:shape>
            <v:shape style="position:absolute;left:1133;top:1101;width:652;height:101" type="#_x0000_t75" stroked="false">
              <v:imagedata r:id="rId121" o:title=""/>
            </v:shape>
            <w10:wrap type="topAndBottom"/>
          </v:group>
        </w:pict>
      </w:r>
      <w:r>
        <w:rPr/>
        <w:pict>
          <v:group style="position:absolute;margin-left:56.693001pt;margin-top:69.794052pt;width:88.85pt;height:7pt;mso-position-horizontal-relative:page;mso-position-vertical-relative:paragraph;z-index:-251513856;mso-wrap-distance-left:0;mso-wrap-distance-right:0" coordorigin="1134,1396" coordsize="1777,140">
            <v:shape style="position:absolute;left:1133;top:1395;width:602;height:130" type="#_x0000_t75" stroked="false">
              <v:imagedata r:id="rId122" o:title=""/>
            </v:shape>
            <v:line style="position:absolute" from="1785,1475" to="2896,1475" stroked="true" strokeweight="1pt" strokecolor="#f8983a">
              <v:stroke dashstyle="solid"/>
            </v:line>
            <v:shape style="position:absolute;left:2812;top:1413;width:99;height:122" coordorigin="2812,1414" coordsize="99,122" path="m2820,1414l2816,1414,2812,1420,2813,1424,2893,1475,2813,1526,2812,1530,2815,1534,2817,1535,2820,1535,2821,1535,2909,1479,2910,1477,2910,1473,2909,1471,2822,1415,2820,1414xe" filled="true" fillcolor="#f8983a" stroked="false">
              <v:path arrowok="t"/>
              <v:fill type="solid"/>
            </v:shape>
            <w10:wrap type="topAndBottom"/>
          </v:group>
        </w:pict>
      </w:r>
      <w:r>
        <w:rPr/>
        <w:pict>
          <v:group style="position:absolute;margin-left:149.523499pt;margin-top:70.414154pt;width:55.6pt;height:6.25pt;mso-position-horizontal-relative:page;mso-position-vertical-relative:paragraph;z-index:-251512832;mso-wrap-distance-left:0;mso-wrap-distance-right:0" coordorigin="2990,1408" coordsize="1112,125">
            <v:shape style="position:absolute;left:2990;top:1410;width:547;height:123" type="#_x0000_t75" stroked="false">
              <v:imagedata r:id="rId123" o:title=""/>
            </v:shape>
            <v:shape style="position:absolute;left:3597;top:1436;width:69;height:76" coordorigin="3598,1437" coordsize="69,76" path="m3633,1437l3619,1440,3608,1448,3600,1460,3598,1474,3601,1490,3608,1502,3620,1509,3634,1512,3648,1512,3656,1507,3660,1503,3621,1503,3610,1494,3609,1479,3666,1479,3666,1474,3666,1470,3609,1470,3610,1456,3620,1446,3655,1446,3647,1440,3633,1437xm3657,1493l3651,1499,3644,1503,3660,1503,3664,1499,3657,1493xm3655,1446l3647,1446,3654,1457,3655,1470,3666,1470,3664,1460,3657,1448,3655,1446xe" filled="true" fillcolor="#f8983a" stroked="false">
              <v:path arrowok="t"/>
              <v:fill type="solid"/>
            </v:shape>
            <v:rect style="position:absolute;left:3686;top:1408;width:11;height:103" filled="true" fillcolor="#f8983a" stroked="false">
              <v:fill type="solid"/>
            </v:rect>
            <v:shape style="position:absolute;left:3763;top:1436;width:74;height:97" coordorigin="3764,1437" coordsize="74,97" path="m3775,1438l3764,1438,3764,1533,3775,1533,3775,1497,3781,1497,3774,1491,3774,1458,3780,1453,3775,1453,3775,1438xm3781,1497l3775,1497,3780,1505,3789,1512,3802,1512,3815,1510,3826,1502,3787,1502,3781,1497xm3826,1446l3814,1446,3826,1457,3826,1492,3815,1502,3826,1502,3826,1502,3834,1490,3837,1475,3837,1474,3834,1458,3826,1446,3826,1446xm3802,1437l3789,1437,3781,1444,3775,1453,3780,1453,3787,1446,3826,1446,3815,1439,3802,1437xe" filled="true" fillcolor="#f8983a" stroked="false">
              <v:path arrowok="t"/>
              <v:fill type="solid"/>
            </v:shape>
            <v:shape style="position:absolute;left:3851;top:1437;width:64;height:76" coordorigin="3851,1437" coordsize="64,76" path="m3892,1466l3864,1466,3851,1474,3851,1504,3865,1512,3891,1512,3899,1506,3902,1503,3871,1503,3862,1498,3862,1480,3870,1474,3915,1474,3915,1469,3905,1469,3898,1467,3892,1466xm3915,1500l3905,1500,3905,1511,3915,1511,3915,1500xm3915,1474l3892,1474,3899,1476,3905,1477,3905,1495,3894,1503,3902,1503,3905,1500,3915,1500,3915,1474xm3909,1447l3897,1447,3905,1454,3905,1469,3915,1469,3915,1457,3913,1450,3909,1447xm3894,1437l3874,1437,3866,1440,3858,1443,3861,1452,3868,1449,3875,1447,3909,1447,3902,1440,3894,1437xe" filled="true" fillcolor="#f8983a" stroked="false">
              <v:path arrowok="t"/>
              <v:fill type="solid"/>
            </v:shape>
            <v:shape style="position:absolute;left:3933;top:1436;width:74;height:97" coordorigin="3934,1437" coordsize="74,97" path="m3942,1515l3937,1523,3947,1530,3958,1533,3982,1533,3991,1530,3997,1524,3960,1524,3950,1521,3942,1515xm4007,1490l3996,1490,3996,1515,3986,1524,3997,1524,4003,1518,4007,1509,4007,1490xm3981,1437l3968,1437,3955,1439,3944,1446,3937,1456,3934,1471,3934,1471,3937,1485,3944,1496,3955,1503,3968,1505,3981,1505,3990,1498,3992,1495,3956,1495,3945,1485,3945,1456,3956,1446,3992,1446,3990,1443,3981,1437xm3992,1446l3984,1446,3996,1456,3997,1485,3984,1495,3992,1495,3996,1490,4007,1490,4007,1451,3996,1451,3992,1446xm4007,1438l3996,1438,3996,1451,4007,1451,4007,1438xe" filled="true" fillcolor="#f8983a" stroked="false">
              <v:path arrowok="t"/>
              <v:fill type="solid"/>
            </v:shape>
            <v:shape style="position:absolute;left:4026;top:1436;width:76;height:76" coordorigin="4026,1437" coordsize="76,76" path="m4064,1437l4049,1440,4037,1448,4029,1460,4026,1474,4026,1475,4029,1489,4037,1501,4049,1509,4064,1512,4079,1509,4089,1503,4049,1503,4038,1490,4038,1459,4048,1446,4089,1446,4079,1440,4064,1437xm4089,1446l4079,1446,4091,1459,4091,1490,4080,1503,4089,1503,4091,1501,4099,1489,4102,1475,4102,1474,4099,1460,4091,1448,4089,1446xe" filled="true" fillcolor="#f8983a" stroked="false">
              <v:path arrowok="t"/>
              <v:fill type="solid"/>
            </v:shape>
            <w10:wrap type="topAndBottom"/>
          </v:group>
        </w:pict>
      </w:r>
      <w:r>
        <w:rPr/>
        <w:pict>
          <v:group style="position:absolute;margin-left:56.693199pt;margin-top:85.277153pt;width:344.65pt;height:6.9pt;mso-position-horizontal-relative:page;mso-position-vertical-relative:paragraph;z-index:-251511808;mso-wrap-distance-left:0;mso-wrap-distance-right:0" coordorigin="1134,1706" coordsize="6893,138">
            <v:shape style="position:absolute;left:1966;top:1712;width:6029;height:131" type="#_x0000_t75" stroked="false">
              <v:imagedata r:id="rId124" o:title=""/>
            </v:shape>
            <v:rect style="position:absolute;left:8015;top:1721;width:12;height:99" filled="true" fillcolor="#f8983a" stroked="false">
              <v:fill type="solid"/>
            </v:rect>
            <v:shape style="position:absolute;left:1133;top:1705;width:775;height:129" type="#_x0000_t75" stroked="false">
              <v:imagedata r:id="rId125" o:title=""/>
            </v:shape>
            <w10:wrap type="topAndBottom"/>
          </v:group>
        </w:pict>
      </w:r>
    </w:p>
    <w:p>
      <w:pPr>
        <w:pStyle w:val="BodyText"/>
        <w:spacing w:before="9"/>
        <w:rPr>
          <w:sz w:val="8"/>
        </w:rPr>
      </w:pPr>
    </w:p>
    <w:p>
      <w:pPr>
        <w:pStyle w:val="BodyText"/>
        <w:spacing w:before="3"/>
        <w:rPr>
          <w:sz w:val="8"/>
        </w:rPr>
      </w:pPr>
    </w:p>
    <w:p>
      <w:pPr>
        <w:pStyle w:val="BodyText"/>
        <w:spacing w:before="6"/>
        <w:rPr>
          <w:sz w:val="7"/>
        </w:rPr>
      </w:pPr>
    </w:p>
    <w:p>
      <w:pPr>
        <w:pStyle w:val="BodyText"/>
        <w:spacing w:before="5"/>
        <w:rPr>
          <w:sz w:val="8"/>
        </w:rPr>
      </w:pPr>
    </w:p>
    <w:p>
      <w:pPr>
        <w:pStyle w:val="BodyText"/>
        <w:spacing w:before="4"/>
        <w:rPr>
          <w:sz w:val="8"/>
        </w:rPr>
      </w:pPr>
    </w:p>
    <w:p>
      <w:pPr>
        <w:pStyle w:val="BodyText"/>
        <w:spacing w:before="5"/>
        <w:rPr>
          <w:sz w:val="6"/>
        </w:rPr>
      </w:pPr>
    </w:p>
    <w:p>
      <w:pPr>
        <w:pStyle w:val="BodyText"/>
        <w:ind w:left="133"/>
      </w:pPr>
      <w:r>
        <w:rPr/>
        <w:pict>
          <v:group style="width:239pt;height:12.85pt;mso-position-horizontal-relative:char;mso-position-vertical-relative:line" coordorigin="0,0" coordsize="4780,257">
            <v:shape style="position:absolute;left:1148;top:66;width:3632;height:122" type="#_x0000_t75" stroked="false">
              <v:imagedata r:id="rId126" o:title=""/>
            </v:shape>
            <v:shape style="position:absolute;left:4;top:28;width:92;height:102" coordorigin="4,28" coordsize="92,102" path="m72,28l55,28,34,32,18,43,8,59,4,79,4,79,8,99,18,115,34,126,55,130,67,128,78,125,88,120,96,114,96,114,55,114,42,111,31,104,25,93,22,79,22,79,25,65,31,54,41,47,54,44,90,44,92,41,82,33,72,28xm96,73l54,73,54,88,79,88,79,106,73,111,65,114,96,114,96,73xm90,44l66,44,74,48,81,54,90,44xe" filled="true" fillcolor="#f8983a" stroked="false">
              <v:path arrowok="t"/>
              <v:fill type="solid"/>
            </v:shape>
            <v:shape style="position:absolute;left:112;top:29;width:74;height:99" coordorigin="113,30" coordsize="74,99" path="m185,30l113,30,113,128,186,128,186,112,130,112,130,86,179,86,179,71,130,71,130,45,185,45,185,30xe" filled="true" fillcolor="#f8983a" stroked="false">
              <v:path arrowok="t"/>
              <v:fill type="solid"/>
            </v:shape>
            <v:shape style="position:absolute;left:194;top:28;width:76;height:101" coordorigin="194,28" coordsize="76,101" path="m205,101l194,114,203,120,213,125,224,128,235,129,249,127,260,122,266,114,223,114,214,109,205,101xm246,28l232,28,218,31,208,36,201,45,198,57,198,57,200,69,207,77,217,82,231,86,249,91,253,94,253,109,246,114,266,114,268,112,270,100,270,100,268,89,262,81,252,75,239,71,220,67,215,63,215,49,221,44,265,44,267,41,257,33,246,28xm265,44l240,44,249,47,258,54,265,44xe" filled="true" fillcolor="#f8983a" stroked="false">
              <v:path arrowok="t"/>
              <v:fill type="solid"/>
            </v:shape>
            <v:shape style="position:absolute;left:275;top:29;width:80;height:99" coordorigin="276,30" coordsize="80,99" path="m324,46l307,46,307,128,324,128,324,46xm355,30l276,30,276,46,355,46,355,30xe" filled="true" fillcolor="#f8983a" stroked="false">
              <v:path arrowok="t"/>
              <v:fill type="solid"/>
            </v:shape>
            <v:rect style="position:absolute;left:368;top:29;width:18;height:99" filled="true" fillcolor="#f8983a" stroked="false">
              <v:fill type="solid"/>
            </v:rect>
            <v:shape style="position:absolute;left:402;top:0;width:103;height:130" coordorigin="402,0" coordsize="103,130" path="m454,28l433,32,417,43,406,59,402,79,402,79,406,99,416,115,433,126,453,130,474,126,490,115,491,114,454,114,440,111,430,103,423,92,420,79,420,79,423,65,430,54,440,47,453,44,491,44,490,43,474,32,454,28xm491,44l453,44,467,47,477,54,484,65,487,79,487,79,484,93,477,104,467,111,454,114,491,114,501,98,505,79,505,79,501,59,491,44xm462,0l446,20,460,20,478,7,462,0xe" filled="true" fillcolor="#f8983a" stroked="false">
              <v:path arrowok="t"/>
              <v:fill type="solid"/>
            </v:shape>
            <v:shape style="position:absolute;left:519;top:29;width:86;height:99" coordorigin="520,30" coordsize="86,99" path="m536,30l520,30,520,128,537,128,537,58,558,58,536,30xm558,58l537,58,591,128,605,128,605,98,588,98,558,58xm605,30l588,30,588,98,605,98,605,30xe" filled="true" fillcolor="#f8983a" stroked="false">
              <v:path arrowok="t"/>
              <v:fill type="solid"/>
            </v:shape>
            <v:shape style="position:absolute;left:0;top:156;width:103;height:99" coordorigin="0,156" coordsize="103,99" path="m59,156l43,156,0,255,18,255,28,231,92,231,85,216,34,216,51,177,68,177,59,156xm92,231l74,231,84,255,102,255,92,231xm68,177l51,177,68,216,85,216,68,177xe" filled="true" fillcolor="#f8983a" stroked="false">
              <v:path arrowok="t"/>
              <v:fill type="solid"/>
            </v:shape>
            <v:shape style="position:absolute;left:105;top:155;width:76;height:101" coordorigin="105,156" coordsize="76,101" path="m116,228l105,241,114,248,124,253,135,255,146,256,160,254,171,249,177,241,134,241,125,237,116,228xm157,156l143,156,129,158,118,164,112,173,109,184,109,184,111,196,118,204,128,209,142,214,160,218,164,222,164,236,157,241,177,241,178,239,181,227,181,227,179,216,173,208,163,203,150,198,131,194,126,190,126,176,132,171,176,171,178,168,168,160,157,156xm176,171l151,171,160,174,169,181,176,171xe" filled="true" fillcolor="#f8983a" stroked="false">
              <v:path arrowok="t"/>
              <v:fill type="solid"/>
            </v:shape>
            <v:shape style="position:absolute;left:187;top:155;width:76;height:101" coordorigin="188,156" coordsize="76,101" path="m198,228l188,241,197,248,207,253,218,255,229,256,243,254,254,249,260,241,217,241,207,237,198,228xm239,156l225,156,212,158,201,164,194,173,192,184,192,184,194,196,200,204,210,209,224,214,243,218,246,222,246,236,240,241,260,241,261,239,264,227,264,227,262,216,256,208,246,203,232,198,213,194,209,190,209,176,215,171,259,171,261,168,251,160,239,156xm259,171l234,171,243,174,251,181,259,171xe" filled="true" fillcolor="#f8983a" stroked="false">
              <v:path arrowok="t"/>
              <v:fill type="solid"/>
            </v:shape>
            <v:shape style="position:absolute;left:267;top:156;width:103;height:99" coordorigin="268,156" coordsize="103,99" path="m327,156l311,156,268,255,285,255,296,231,360,231,353,216,302,216,319,177,336,177,327,156xm360,231l342,231,352,255,370,255,360,231xm336,177l319,177,336,216,353,216,336,177xe" filled="true" fillcolor="#f8983a" stroked="false">
              <v:path arrowok="t"/>
              <v:fill type="solid"/>
            </v:shape>
            <v:rect style="position:absolute;left:382;top:157;width:18;height:99" filled="true" fillcolor="#f8983a" stroked="false">
              <v:fill type="solid"/>
            </v:rect>
            <v:shape style="position:absolute;left:452;top:155;width:90;height:102" coordorigin="452,155" coordsize="90,102" path="m503,155l482,159,466,170,456,186,452,206,452,206,456,226,466,242,482,253,502,257,514,256,525,252,534,247,540,241,502,241,489,238,479,231,473,220,470,206,470,206,473,192,479,181,489,174,502,171,541,171,541,171,534,164,525,160,515,156,503,155xm531,228l522,236,515,241,540,241,542,239,531,228xm541,171l514,171,522,176,530,183,541,171xe" filled="true" fillcolor="#f8983a" stroked="false">
              <v:path arrowok="t"/>
              <v:fill type="solid"/>
            </v:shape>
            <v:shape style="position:absolute;left:554;top:157;width:74;height:99" coordorigin="554,157" coordsize="74,99" path="m627,157l554,157,554,255,628,255,628,240,571,240,571,213,621,213,621,198,571,198,571,172,627,172,627,157xe" filled="true" fillcolor="#f8983a" stroked="false">
              <v:path arrowok="t"/>
              <v:fill type="solid"/>
            </v:shape>
            <v:shape style="position:absolute;left:642;top:157;width:86;height:99" coordorigin="642,157" coordsize="86,99" path="m658,157l642,157,642,255,659,255,659,185,680,185,658,157xm680,185l659,185,713,255,728,255,728,225,711,225,680,185xm728,157l711,157,711,225,728,225,728,157xe" filled="true" fillcolor="#f8983a" stroked="false">
              <v:path arrowok="t"/>
              <v:fill type="solid"/>
            </v:shape>
            <v:shape style="position:absolute;left:740;top:157;width:80;height:99" coordorigin="740,157" coordsize="80,99" path="m789,173l771,173,771,255,789,255,789,173xm820,157l740,157,740,173,820,173,820,157xe" filled="true" fillcolor="#f8983a" stroked="false">
              <v:path arrowok="t"/>
              <v:fill type="solid"/>
            </v:shape>
            <v:shape style="position:absolute;left:832;top:157;width:84;height:99" coordorigin="832,157" coordsize="84,99" path="m888,157l832,157,832,255,850,255,850,221,891,221,889,218,903,214,911,206,850,206,850,173,910,173,910,172,904,167,898,161,888,157xm891,221l871,221,895,255,916,255,891,221xm910,173l887,173,895,178,895,199,887,206,911,206,913,204,913,179,910,173xe" filled="true" fillcolor="#f8983a" stroked="false">
              <v:path arrowok="t"/>
              <v:fill type="solid"/>
            </v:shape>
            <v:shape style="position:absolute;left:919;top:156;width:103;height:99" coordorigin="920,156" coordsize="103,99" path="m979,156l963,156,920,255,937,255,947,231,1012,231,1005,216,954,216,971,177,988,177,979,156xm1012,231l994,231,1004,255,1022,255,1012,231xm988,177l971,177,987,216,1005,216,988,177xe" filled="true" fillcolor="#f8983a" stroked="false">
              <v:path arrowok="t"/>
              <v:fill type="solid"/>
            </v:shape>
            <v:shape style="position:absolute;left:1033;top:157;width:69;height:99" coordorigin="1033,157" coordsize="69,99" path="m1050,157l1033,157,1033,255,1102,255,1102,239,1050,239,1050,157xe" filled="true" fillcolor="#f8983a" stroked="false">
              <v:path arrowok="t"/>
              <v:fill type="solid"/>
            </v:shape>
          </v:group>
        </w:pict>
      </w:r>
      <w:r>
        <w:rPr/>
      </w:r>
    </w:p>
    <w:p>
      <w:pPr>
        <w:pStyle w:val="BodyText"/>
        <w:spacing w:before="9"/>
        <w:rPr>
          <w:sz w:val="6"/>
        </w:rPr>
      </w:pPr>
    </w:p>
    <w:p>
      <w:pPr>
        <w:pStyle w:val="BodyText"/>
        <w:spacing w:line="132" w:lineRule="exact"/>
        <w:ind w:left="133"/>
        <w:rPr>
          <w:sz w:val="13"/>
        </w:rPr>
      </w:pPr>
      <w:r>
        <w:rPr>
          <w:position w:val="-2"/>
          <w:sz w:val="13"/>
        </w:rPr>
        <w:pict>
          <v:group style="width:191.4pt;height:6.65pt;mso-position-horizontal-relative:char;mso-position-vertical-relative:line" coordorigin="0,0" coordsize="3828,133">
            <v:shape style="position:absolute;left:706;top:0;width:3122;height:133" type="#_x0000_t75" stroked="false">
              <v:imagedata r:id="rId127" o:title=""/>
            </v:shape>
            <v:shape style="position:absolute;left:0;top:8;width:652;height:101" type="#_x0000_t75" stroked="false">
              <v:imagedata r:id="rId128" o:title=""/>
            </v:shape>
          </v:group>
        </w:pict>
      </w:r>
      <w:r>
        <w:rPr>
          <w:position w:val="-2"/>
          <w:sz w:val="13"/>
        </w:rPr>
      </w:r>
    </w:p>
    <w:p>
      <w:pPr>
        <w:pStyle w:val="BodyText"/>
        <w:spacing w:before="8"/>
        <w:rPr>
          <w:sz w:val="5"/>
        </w:rPr>
      </w:pPr>
      <w:r>
        <w:rPr/>
        <w:pict>
          <v:group style="position:absolute;margin-left:56.693199pt;margin-top:5.424155pt;width:277.7pt;height:12.85pt;mso-position-horizontal-relative:page;mso-position-vertical-relative:paragraph;z-index:-251508736;mso-wrap-distance-left:0;mso-wrap-distance-right:0" coordorigin="1134,108" coordsize="5554,257">
            <v:shape style="position:absolute;left:2282;top:183;width:4406;height:142" type="#_x0000_t75" stroked="false">
              <v:imagedata r:id="rId129" o:title=""/>
            </v:shape>
            <v:shape style="position:absolute;left:1137;top:136;width:92;height:102" coordorigin="1138,137" coordsize="92,102" path="m1206,137l1188,137,1168,141,1152,152,1142,168,1138,187,1138,188,1142,208,1152,224,1168,234,1189,238,1201,237,1212,234,1222,229,1230,223,1230,222,1189,222,1176,220,1165,212,1158,201,1156,188,1156,187,1158,174,1165,163,1175,155,1188,152,1224,152,1226,150,1216,141,1206,137xm1230,182l1188,182,1188,197,1213,197,1213,215,1207,219,1199,222,1230,222,1230,182xm1224,152l1200,152,1208,157,1215,163,1224,152xe" filled="true" fillcolor="#f8983a" stroked="false">
              <v:path arrowok="t"/>
              <v:fill type="solid"/>
            </v:shape>
            <v:shape style="position:absolute;left:1246;top:138;width:74;height:99" coordorigin="1246,138" coordsize="74,99" path="m1319,138l1246,138,1246,236,1320,236,1320,221,1264,221,1264,195,1313,195,1313,179,1264,179,1264,154,1319,154,1319,138xe" filled="true" fillcolor="#f8983a" stroked="false">
              <v:path arrowok="t"/>
              <v:fill type="solid"/>
            </v:shape>
            <v:shape style="position:absolute;left:1328;top:136;width:76;height:101" coordorigin="1328,137" coordsize="76,101" path="m1338,210l1328,222,1337,229,1347,234,1358,237,1369,238,1383,236,1394,230,1400,223,1357,223,1348,218,1338,210xm1380,137l1365,137,1352,139,1341,145,1334,154,1332,165,1332,166,1334,177,1340,185,1351,191,1365,195,1383,199,1387,203,1387,218,1380,223,1400,223,1401,221,1404,209,1404,208,1402,198,1396,190,1386,184,1372,180,1354,175,1349,172,1349,157,1355,152,1399,152,1401,149,1391,141,1380,137xm1399,152l1374,152,1383,156,1392,162,1399,152xe" filled="true" fillcolor="#f8983a" stroked="false">
              <v:path arrowok="t"/>
              <v:fill type="solid"/>
            </v:shape>
            <v:shape style="position:absolute;left:1409;top:138;width:80;height:99" coordorigin="1410,138" coordsize="80,99" path="m1458,154l1441,154,1441,236,1458,236,1458,154xm1489,138l1410,138,1410,154,1489,154,1489,138xe" filled="true" fillcolor="#f8983a" stroked="false">
              <v:path arrowok="t"/>
              <v:fill type="solid"/>
            </v:shape>
            <v:rect style="position:absolute;left:1502;top:138;width:18;height:99" filled="true" fillcolor="#f8983a" stroked="false">
              <v:fill type="solid"/>
            </v:rect>
            <v:shape style="position:absolute;left:1536;top:108;width:103;height:130" coordorigin="1536,108" coordsize="103,130" path="m1587,137l1567,141,1550,152,1540,168,1536,187,1536,188,1540,207,1550,223,1567,234,1587,238,1608,234,1624,223,1625,222,1587,222,1574,219,1564,212,1557,201,1554,188,1554,187,1557,174,1563,163,1574,155,1587,152,1625,152,1624,152,1608,141,1587,137xm1625,152l1587,152,1601,155,1611,163,1618,174,1621,187,1621,188,1618,201,1611,212,1601,219,1587,222,1625,222,1635,207,1639,188,1639,187,1635,168,1625,152xm1596,108l1580,129,1594,129,1611,115,1596,108xe" filled="true" fillcolor="#f8983a" stroked="false">
              <v:path arrowok="t"/>
              <v:fill type="solid"/>
            </v:shape>
            <v:shape style="position:absolute;left:1653;top:138;width:86;height:99" coordorigin="1654,138" coordsize="86,99" path="m1670,138l1654,138,1654,236,1671,236,1671,167,1692,167,1670,138xm1692,167l1671,167,1725,236,1739,236,1739,206,1722,206,1692,167xm1739,138l1722,138,1722,206,1739,206,1739,138xe" filled="true" fillcolor="#f8983a" stroked="false">
              <v:path arrowok="t"/>
              <v:fill type="solid"/>
            </v:shape>
            <v:shape style="position:absolute;left:1133;top:264;width:103;height:99" coordorigin="1134,265" coordsize="103,99" path="m1193,265l1177,265,1134,364,1152,364,1162,340,1226,340,1219,325,1168,325,1185,285,1202,285,1193,265xm1226,340l1208,340,1218,364,1236,364,1226,340xm1202,285l1185,285,1202,325,1219,325,1202,285xe" filled="true" fillcolor="#f8983a" stroked="false">
              <v:path arrowok="t"/>
              <v:fill type="solid"/>
            </v:shape>
            <v:shape style="position:absolute;left:1239;top:264;width:76;height:101" coordorigin="1239,264" coordsize="76,101" path="m1249,337l1239,349,1248,356,1258,361,1269,364,1280,365,1294,363,1305,357,1311,350,1268,350,1259,345,1249,337xm1291,264l1276,264,1263,266,1252,272,1245,281,1243,293,1243,293,1245,304,1251,312,1262,318,1276,322,1294,326,1298,330,1298,345,1291,350,1311,350,1312,348,1315,336,1315,335,1313,325,1307,317,1297,311,1283,307,1265,302,1260,299,1260,285,1266,279,1310,279,1312,276,1302,268,1291,264xm1310,279l1285,279,1294,283,1303,289,1310,279xe" filled="true" fillcolor="#f8983a" stroked="false">
              <v:path arrowok="t"/>
              <v:fill type="solid"/>
            </v:shape>
            <v:shape style="position:absolute;left:1321;top:264;width:76;height:101" coordorigin="1322,264" coordsize="76,101" path="m1332,337l1322,349,1331,356,1341,361,1351,364,1363,365,1377,363,1388,357,1394,350,1351,350,1341,345,1332,337xm1373,264l1359,264,1346,266,1335,272,1328,281,1326,293,1326,293,1328,304,1334,312,1344,318,1358,322,1376,326,1380,330,1380,345,1374,350,1394,350,1395,348,1398,336,1398,335,1396,325,1390,317,1380,311,1366,307,1347,302,1343,299,1343,285,1349,279,1392,279,1395,276,1385,268,1373,264xm1392,279l1368,279,1377,283,1385,289,1392,279xe" filled="true" fillcolor="#f8983a" stroked="false">
              <v:path arrowok="t"/>
              <v:fill type="solid"/>
            </v:shape>
            <v:shape style="position:absolute;left:1401;top:264;width:103;height:99" coordorigin="1402,265" coordsize="103,99" path="m1461,265l1445,265,1402,364,1419,364,1429,340,1494,340,1487,325,1436,325,1453,285,1470,285,1461,265xm1494,340l1476,340,1486,364,1504,364,1494,340xm1470,285l1453,285,1469,325,1487,325,1470,285xe" filled="true" fillcolor="#f8983a" stroked="false">
              <v:path arrowok="t"/>
              <v:fill type="solid"/>
            </v:shape>
            <v:rect style="position:absolute;left:1516;top:265;width:18;height:99" filled="true" fillcolor="#f8983a" stroked="false">
              <v:fill type="solid"/>
            </v:rect>
            <v:shape style="position:absolute;left:1585;top:263;width:90;height:102" coordorigin="1586,264" coordsize="90,102" path="m1636,264l1616,268,1600,279,1590,295,1586,314,1586,315,1590,335,1600,351,1616,361,1636,365,1648,364,1659,361,1668,355,1674,349,1636,349,1623,347,1613,339,1606,328,1604,315,1604,314,1606,301,1613,290,1623,282,1636,280,1674,280,1675,279,1667,273,1659,268,1649,265,1636,264xm1665,337l1656,344,1648,349,1674,349,1676,348,1665,337xm1674,280l1648,280,1656,285,1664,292,1674,280xe" filled="true" fillcolor="#f8983a" stroked="false">
              <v:path arrowok="t"/>
              <v:fill type="solid"/>
            </v:shape>
            <v:shape style="position:absolute;left:1687;top:265;width:74;height:99" coordorigin="1688,265" coordsize="74,99" path="m1761,265l1688,265,1688,364,1761,364,1761,348,1705,348,1705,322,1754,322,1754,306,1705,306,1705,281,1761,281,1761,265xe" filled="true" fillcolor="#f8983a" stroked="false">
              <v:path arrowok="t"/>
              <v:fill type="solid"/>
            </v:shape>
            <v:shape style="position:absolute;left:1776;top:265;width:86;height:99" coordorigin="1776,265" coordsize="86,99" path="m1792,265l1776,265,1776,364,1793,364,1793,294,1814,294,1792,265xm1814,294l1793,294,1847,364,1862,364,1862,333,1845,333,1814,294xm1862,265l1845,265,1845,333,1862,333,1862,265xe" filled="true" fillcolor="#f8983a" stroked="false">
              <v:path arrowok="t"/>
              <v:fill type="solid"/>
            </v:shape>
            <v:shape style="position:absolute;left:1874;top:265;width:80;height:99" coordorigin="1874,265" coordsize="80,99" path="m1923,281l1905,281,1905,364,1923,364,1923,281xm1954,265l1874,265,1874,281,1954,281,1954,265xe" filled="true" fillcolor="#f8983a" stroked="false">
              <v:path arrowok="t"/>
              <v:fill type="solid"/>
            </v:shape>
            <v:shape style="position:absolute;left:1966;top:265;width:84;height:99" coordorigin="1966,265" coordsize="84,99" path="m2022,265l1966,265,1966,364,1984,364,1984,329,2025,329,2023,326,2037,322,2045,314,1984,314,1984,281,2044,281,2043,281,2038,275,2032,269,2022,265xm2025,329l2005,329,2029,364,2050,364,2025,329xm2044,281l2021,281,2029,287,2029,308,2021,314,2045,314,2046,313,2046,288,2044,281xe" filled="true" fillcolor="#f8983a" stroked="false">
              <v:path arrowok="t"/>
              <v:fill type="solid"/>
            </v:shape>
            <v:shape style="position:absolute;left:2053;top:264;width:103;height:99" coordorigin="2054,265" coordsize="103,99" path="m2113,265l2097,265,2054,364,2071,364,2081,340,2145,340,2139,325,2088,325,2104,285,2122,285,2113,265xm2145,340l2128,340,2138,364,2156,364,2145,340xm2122,285l2104,285,2121,325,2139,325,2122,285xe" filled="true" fillcolor="#f8983a" stroked="false">
              <v:path arrowok="t"/>
              <v:fill type="solid"/>
            </v:shape>
            <v:shape style="position:absolute;left:2166;top:265;width:69;height:99" coordorigin="2167,265" coordsize="69,99" path="m2184,265l2167,265,2167,364,2236,364,2236,348,2184,348,2184,265xe" filled="true" fillcolor="#f8983a" stroked="false">
              <v:path arrowok="t"/>
              <v:fill type="solid"/>
            </v:shape>
            <w10:wrap type="topAndBottom"/>
          </v:group>
        </w:pict>
      </w:r>
    </w:p>
    <w:p>
      <w:pPr>
        <w:spacing w:before="97"/>
        <w:ind w:left="133" w:right="0" w:firstLine="0"/>
        <w:jc w:val="left"/>
        <w:rPr>
          <w:i/>
          <w:sz w:val="12"/>
        </w:rPr>
      </w:pPr>
      <w:r>
        <w:rPr>
          <w:i/>
          <w:color w:val="231F20"/>
          <w:sz w:val="12"/>
        </w:rPr>
        <w:t>Figura 10: Captura de pantalla de la Información que aparece inicialmente en la página web de ASSAl.</w:t>
      </w:r>
    </w:p>
    <w:p>
      <w:pPr>
        <w:pStyle w:val="BodyText"/>
        <w:spacing w:before="1"/>
        <w:rPr>
          <w:i/>
        </w:rPr>
      </w:pPr>
    </w:p>
    <w:p>
      <w:pPr>
        <w:pStyle w:val="BodyText"/>
        <w:ind w:left="133"/>
        <w:rPr>
          <w:rFonts w:ascii="Calibri" w:hAnsi="Calibri"/>
        </w:rPr>
      </w:pPr>
      <w:r>
        <w:rPr>
          <w:rFonts w:ascii="Calibri" w:hAnsi="Calibri"/>
          <w:color w:val="0375BC"/>
          <w:w w:val="125"/>
        </w:rPr>
        <w:t>Habilitación municipal y/o comunal</w:t>
      </w:r>
    </w:p>
    <w:p>
      <w:pPr>
        <w:pStyle w:val="BodyText"/>
        <w:spacing w:line="216" w:lineRule="auto" w:before="99"/>
        <w:ind w:left="133" w:right="961"/>
        <w:jc w:val="both"/>
      </w:pPr>
      <w:r>
        <w:rPr>
          <w:color w:val="231F20"/>
        </w:rPr>
        <w:t>Muchos de los municipios cuentan con un sistema de zonificación, en donde según los radios de ubicación de los emprendimientos se establecen requisitos que las plantas ela- boradoras</w:t>
      </w:r>
      <w:r>
        <w:rPr>
          <w:color w:val="231F20"/>
          <w:spacing w:val="-9"/>
        </w:rPr>
        <w:t> </w:t>
      </w:r>
      <w:r>
        <w:rPr>
          <w:color w:val="231F20"/>
        </w:rPr>
        <w:t>deben</w:t>
      </w:r>
      <w:r>
        <w:rPr>
          <w:color w:val="231F20"/>
          <w:spacing w:val="-9"/>
        </w:rPr>
        <w:t> </w:t>
      </w:r>
      <w:r>
        <w:rPr>
          <w:color w:val="231F20"/>
          <w:spacing w:val="-3"/>
        </w:rPr>
        <w:t>cumplir,</w:t>
      </w:r>
      <w:r>
        <w:rPr>
          <w:color w:val="231F20"/>
          <w:spacing w:val="-9"/>
        </w:rPr>
        <w:t> </w:t>
      </w:r>
      <w:r>
        <w:rPr>
          <w:color w:val="231F20"/>
        </w:rPr>
        <w:t>a</w:t>
      </w:r>
      <w:r>
        <w:rPr>
          <w:color w:val="231F20"/>
          <w:spacing w:val="-9"/>
        </w:rPr>
        <w:t> </w:t>
      </w:r>
      <w:r>
        <w:rPr>
          <w:color w:val="231F20"/>
        </w:rPr>
        <w:t>modo</w:t>
      </w:r>
      <w:r>
        <w:rPr>
          <w:color w:val="231F20"/>
          <w:spacing w:val="-9"/>
        </w:rPr>
        <w:t> </w:t>
      </w:r>
      <w:r>
        <w:rPr>
          <w:color w:val="231F20"/>
        </w:rPr>
        <w:t>de</w:t>
      </w:r>
      <w:r>
        <w:rPr>
          <w:color w:val="231F20"/>
          <w:spacing w:val="-8"/>
        </w:rPr>
        <w:t> </w:t>
      </w:r>
      <w:r>
        <w:rPr>
          <w:color w:val="231F20"/>
        </w:rPr>
        <w:t>ejemplo</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ciudad</w:t>
      </w:r>
      <w:r>
        <w:rPr>
          <w:color w:val="231F20"/>
          <w:spacing w:val="-9"/>
        </w:rPr>
        <w:t> </w:t>
      </w:r>
      <w:r>
        <w:rPr>
          <w:color w:val="231F20"/>
        </w:rPr>
        <w:t>de</w:t>
      </w:r>
      <w:r>
        <w:rPr>
          <w:color w:val="231F20"/>
          <w:spacing w:val="-9"/>
        </w:rPr>
        <w:t> </w:t>
      </w:r>
      <w:r>
        <w:rPr>
          <w:color w:val="231F20"/>
        </w:rPr>
        <w:t>santa</w:t>
      </w:r>
      <w:r>
        <w:rPr>
          <w:color w:val="231F20"/>
          <w:spacing w:val="-8"/>
        </w:rPr>
        <w:t> </w:t>
      </w:r>
      <w:r>
        <w:rPr>
          <w:color w:val="231F20"/>
        </w:rPr>
        <w:t>fe,</w:t>
      </w:r>
      <w:r>
        <w:rPr>
          <w:color w:val="231F20"/>
          <w:spacing w:val="-9"/>
        </w:rPr>
        <w:t> </w:t>
      </w:r>
      <w:r>
        <w:rPr>
          <w:color w:val="231F20"/>
        </w:rPr>
        <w:t>puede</w:t>
      </w:r>
      <w:r>
        <w:rPr>
          <w:color w:val="231F20"/>
          <w:spacing w:val="-9"/>
        </w:rPr>
        <w:t> </w:t>
      </w:r>
      <w:r>
        <w:rPr>
          <w:color w:val="231F20"/>
        </w:rPr>
        <w:t>consultarse vía sistema de geo referencia contando con la dirección exacta del emplazamiento, y   el mismo les dará requisitos acerca de metros cuadrados que pueden ser aceptados en determinado radio o zonificación. Las direcciones de edificaciones privadas de cada </w:t>
      </w:r>
      <w:r>
        <w:rPr>
          <w:color w:val="231F20"/>
          <w:spacing w:val="-4"/>
        </w:rPr>
        <w:t>mu- </w:t>
      </w:r>
      <w:r>
        <w:rPr>
          <w:color w:val="231F20"/>
        </w:rPr>
        <w:t>nicipio </w:t>
      </w:r>
      <w:r>
        <w:rPr>
          <w:color w:val="231F20"/>
          <w:spacing w:val="-10"/>
        </w:rPr>
        <w:t>y/o </w:t>
      </w:r>
      <w:r>
        <w:rPr>
          <w:color w:val="231F20"/>
        </w:rPr>
        <w:t>comuna cuentan con dicha información, conocer los requerimientos nos dará una</w:t>
      </w:r>
      <w:r>
        <w:rPr>
          <w:color w:val="231F20"/>
          <w:spacing w:val="-10"/>
        </w:rPr>
        <w:t> </w:t>
      </w:r>
      <w:r>
        <w:rPr>
          <w:color w:val="231F20"/>
        </w:rPr>
        <w:t>idea</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limitaciones</w:t>
      </w:r>
      <w:r>
        <w:rPr>
          <w:color w:val="231F20"/>
          <w:spacing w:val="-9"/>
        </w:rPr>
        <w:t> </w:t>
      </w:r>
      <w:r>
        <w:rPr>
          <w:color w:val="231F20"/>
        </w:rPr>
        <w:t>a</w:t>
      </w:r>
      <w:r>
        <w:rPr>
          <w:color w:val="231F20"/>
          <w:spacing w:val="-10"/>
        </w:rPr>
        <w:t> </w:t>
      </w:r>
      <w:r>
        <w:rPr>
          <w:color w:val="231F20"/>
        </w:rPr>
        <w:t>nivel</w:t>
      </w:r>
      <w:r>
        <w:rPr>
          <w:color w:val="231F20"/>
          <w:spacing w:val="-10"/>
        </w:rPr>
        <w:t> </w:t>
      </w:r>
      <w:r>
        <w:rPr>
          <w:color w:val="231F20"/>
        </w:rPr>
        <w:t>espacial</w:t>
      </w:r>
      <w:r>
        <w:rPr>
          <w:color w:val="231F20"/>
          <w:spacing w:val="-10"/>
        </w:rPr>
        <w:t> </w:t>
      </w:r>
      <w:r>
        <w:rPr>
          <w:color w:val="231F20"/>
        </w:rPr>
        <w:t>y</w:t>
      </w:r>
      <w:r>
        <w:rPr>
          <w:color w:val="231F20"/>
          <w:spacing w:val="-9"/>
        </w:rPr>
        <w:t> </w:t>
      </w:r>
      <w:r>
        <w:rPr>
          <w:color w:val="231F20"/>
        </w:rPr>
        <w:t>de</w:t>
      </w:r>
      <w:r>
        <w:rPr>
          <w:color w:val="231F20"/>
          <w:spacing w:val="-10"/>
        </w:rPr>
        <w:t> </w:t>
      </w:r>
      <w:r>
        <w:rPr>
          <w:color w:val="231F20"/>
        </w:rPr>
        <w:t>ubicación</w:t>
      </w:r>
      <w:r>
        <w:rPr>
          <w:color w:val="231F20"/>
          <w:spacing w:val="-10"/>
        </w:rPr>
        <w:t> </w:t>
      </w:r>
      <w:r>
        <w:rPr>
          <w:color w:val="231F20"/>
        </w:rPr>
        <w:t>permitida</w:t>
      </w:r>
      <w:r>
        <w:rPr>
          <w:color w:val="231F20"/>
          <w:spacing w:val="-10"/>
        </w:rPr>
        <w:t> </w:t>
      </w:r>
      <w:r>
        <w:rPr>
          <w:color w:val="231F20"/>
        </w:rPr>
        <w:t>para</w:t>
      </w:r>
      <w:r>
        <w:rPr>
          <w:color w:val="231F20"/>
          <w:spacing w:val="-9"/>
        </w:rPr>
        <w:t> </w:t>
      </w:r>
      <w:r>
        <w:rPr>
          <w:color w:val="231F20"/>
        </w:rPr>
        <w:t>cada</w:t>
      </w:r>
      <w:r>
        <w:rPr>
          <w:color w:val="231F20"/>
          <w:spacing w:val="-10"/>
        </w:rPr>
        <w:t> </w:t>
      </w:r>
      <w:r>
        <w:rPr>
          <w:color w:val="231F20"/>
        </w:rPr>
        <w:t>rubro</w:t>
      </w:r>
      <w:r>
        <w:rPr>
          <w:color w:val="231F20"/>
          <w:spacing w:val="-10"/>
        </w:rPr>
        <w:t> </w:t>
      </w:r>
      <w:r>
        <w:rPr>
          <w:color w:val="231F20"/>
        </w:rPr>
        <w:t>que se solicite inspección de</w:t>
      </w:r>
      <w:r>
        <w:rPr>
          <w:color w:val="231F20"/>
          <w:spacing w:val="17"/>
        </w:rPr>
        <w:t> </w:t>
      </w:r>
      <w:r>
        <w:rPr>
          <w:color w:val="231F20"/>
        </w:rPr>
        <w:t>habilitación.</w:t>
      </w:r>
    </w:p>
    <w:p>
      <w:pPr>
        <w:pStyle w:val="BodyText"/>
        <w:spacing w:line="216" w:lineRule="auto" w:before="164"/>
        <w:ind w:left="133" w:right="961"/>
        <w:jc w:val="both"/>
      </w:pPr>
      <w:r>
        <w:rPr>
          <w:color w:val="231F20"/>
          <w:spacing w:val="-4"/>
        </w:rPr>
        <w:t>Para </w:t>
      </w:r>
      <w:r>
        <w:rPr>
          <w:color w:val="231F20"/>
          <w:spacing w:val="-3"/>
        </w:rPr>
        <w:t>este </w:t>
      </w:r>
      <w:r>
        <w:rPr>
          <w:color w:val="231F20"/>
        </w:rPr>
        <w:t>ejemplo de aplicación, la </w:t>
      </w:r>
      <w:r>
        <w:rPr>
          <w:color w:val="231F20"/>
          <w:spacing w:val="-3"/>
        </w:rPr>
        <w:t>dirección propuesta </w:t>
      </w:r>
      <w:r>
        <w:rPr>
          <w:color w:val="231F20"/>
        </w:rPr>
        <w:t>del </w:t>
      </w:r>
      <w:r>
        <w:rPr>
          <w:color w:val="231F20"/>
          <w:spacing w:val="-3"/>
        </w:rPr>
        <w:t>emplazamiento </w:t>
      </w:r>
      <w:r>
        <w:rPr>
          <w:color w:val="231F20"/>
        </w:rPr>
        <w:t>se </w:t>
      </w:r>
      <w:r>
        <w:rPr>
          <w:color w:val="231F20"/>
          <w:spacing w:val="-3"/>
        </w:rPr>
        <w:t>encuentra </w:t>
      </w:r>
      <w:r>
        <w:rPr>
          <w:color w:val="231F20"/>
        </w:rPr>
        <w:t>permitida </w:t>
      </w:r>
      <w:r>
        <w:rPr>
          <w:color w:val="231F20"/>
          <w:spacing w:val="-3"/>
        </w:rPr>
        <w:t>siempre </w:t>
      </w:r>
      <w:r>
        <w:rPr>
          <w:color w:val="231F20"/>
        </w:rPr>
        <w:t>y cuando no </w:t>
      </w:r>
      <w:r>
        <w:rPr>
          <w:color w:val="231F20"/>
          <w:spacing w:val="-3"/>
        </w:rPr>
        <w:t>supere </w:t>
      </w:r>
      <w:r>
        <w:rPr>
          <w:color w:val="231F20"/>
        </w:rPr>
        <w:t>los 1000 m2 de superficie en dicha </w:t>
      </w:r>
      <w:r>
        <w:rPr>
          <w:color w:val="231F20"/>
          <w:spacing w:val="-3"/>
        </w:rPr>
        <w:t>zona. </w:t>
      </w:r>
      <w:r>
        <w:rPr>
          <w:color w:val="231F20"/>
          <w:spacing w:val="-2"/>
        </w:rPr>
        <w:t>Los </w:t>
      </w:r>
      <w:r>
        <w:rPr>
          <w:color w:val="231F20"/>
        </w:rPr>
        <w:t>mo- </w:t>
      </w:r>
      <w:r>
        <w:rPr>
          <w:color w:val="231F20"/>
          <w:spacing w:val="-3"/>
        </w:rPr>
        <w:t>tivos </w:t>
      </w:r>
      <w:r>
        <w:rPr>
          <w:color w:val="231F20"/>
        </w:rPr>
        <w:t>pueden ser </w:t>
      </w:r>
      <w:r>
        <w:rPr>
          <w:color w:val="231F20"/>
          <w:spacing w:val="-3"/>
        </w:rPr>
        <w:t>variados, pero generalmente </w:t>
      </w:r>
      <w:r>
        <w:rPr>
          <w:color w:val="231F20"/>
        </w:rPr>
        <w:t>se </w:t>
      </w:r>
      <w:r>
        <w:rPr>
          <w:color w:val="231F20"/>
          <w:spacing w:val="-3"/>
        </w:rPr>
        <w:t>relacionan </w:t>
      </w:r>
      <w:r>
        <w:rPr>
          <w:color w:val="231F20"/>
        </w:rPr>
        <w:t>a la </w:t>
      </w:r>
      <w:r>
        <w:rPr>
          <w:color w:val="231F20"/>
          <w:spacing w:val="-3"/>
        </w:rPr>
        <w:t>preservación </w:t>
      </w:r>
      <w:r>
        <w:rPr>
          <w:color w:val="231F20"/>
        </w:rPr>
        <w:t>del medio </w:t>
      </w:r>
      <w:r>
        <w:rPr>
          <w:color w:val="231F20"/>
          <w:spacing w:val="-3"/>
        </w:rPr>
        <w:t>ambiente</w:t>
      </w:r>
      <w:r>
        <w:rPr>
          <w:color w:val="231F20"/>
          <w:spacing w:val="-8"/>
        </w:rPr>
        <w:t> </w:t>
      </w:r>
      <w:r>
        <w:rPr>
          <w:color w:val="231F20"/>
        </w:rPr>
        <w:t>y</w:t>
      </w:r>
      <w:r>
        <w:rPr>
          <w:color w:val="231F20"/>
          <w:spacing w:val="-7"/>
        </w:rPr>
        <w:t> </w:t>
      </w:r>
      <w:r>
        <w:rPr>
          <w:color w:val="231F20"/>
        </w:rPr>
        <w:t>las</w:t>
      </w:r>
      <w:r>
        <w:rPr>
          <w:color w:val="231F20"/>
          <w:spacing w:val="-7"/>
        </w:rPr>
        <w:t> </w:t>
      </w:r>
      <w:r>
        <w:rPr>
          <w:color w:val="231F20"/>
          <w:spacing w:val="-3"/>
        </w:rPr>
        <w:t>consecuencias</w:t>
      </w:r>
      <w:r>
        <w:rPr>
          <w:color w:val="231F20"/>
          <w:spacing w:val="-7"/>
        </w:rPr>
        <w:t> </w:t>
      </w:r>
      <w:r>
        <w:rPr>
          <w:color w:val="231F20"/>
        </w:rPr>
        <w:t>que</w:t>
      </w:r>
      <w:r>
        <w:rPr>
          <w:color w:val="231F20"/>
          <w:spacing w:val="-7"/>
        </w:rPr>
        <w:t> </w:t>
      </w:r>
      <w:r>
        <w:rPr>
          <w:color w:val="231F20"/>
          <w:spacing w:val="-3"/>
        </w:rPr>
        <w:t>acarrean</w:t>
      </w:r>
      <w:r>
        <w:rPr>
          <w:color w:val="231F20"/>
          <w:spacing w:val="-8"/>
        </w:rPr>
        <w:t> </w:t>
      </w:r>
      <w:r>
        <w:rPr>
          <w:color w:val="231F20"/>
        </w:rPr>
        <w:t>sus</w:t>
      </w:r>
      <w:r>
        <w:rPr>
          <w:color w:val="231F20"/>
          <w:spacing w:val="-7"/>
        </w:rPr>
        <w:t> </w:t>
      </w:r>
      <w:r>
        <w:rPr>
          <w:color w:val="231F20"/>
          <w:spacing w:val="-3"/>
        </w:rPr>
        <w:t>efluentes.</w:t>
      </w:r>
      <w:r>
        <w:rPr>
          <w:color w:val="231F20"/>
          <w:spacing w:val="-7"/>
        </w:rPr>
        <w:t> </w:t>
      </w:r>
      <w:r>
        <w:rPr>
          <w:color w:val="231F20"/>
          <w:spacing w:val="-6"/>
        </w:rPr>
        <w:t>También</w:t>
      </w:r>
      <w:r>
        <w:rPr>
          <w:color w:val="231F20"/>
          <w:spacing w:val="-7"/>
        </w:rPr>
        <w:t> </w:t>
      </w:r>
      <w:r>
        <w:rPr>
          <w:color w:val="231F20"/>
        </w:rPr>
        <w:t>la</w:t>
      </w:r>
      <w:r>
        <w:rPr>
          <w:color w:val="231F20"/>
          <w:spacing w:val="-7"/>
        </w:rPr>
        <w:t> </w:t>
      </w:r>
      <w:r>
        <w:rPr>
          <w:color w:val="231F20"/>
          <w:spacing w:val="-3"/>
        </w:rPr>
        <w:t>intervención</w:t>
      </w:r>
      <w:r>
        <w:rPr>
          <w:color w:val="231F20"/>
          <w:spacing w:val="-8"/>
        </w:rPr>
        <w:t> </w:t>
      </w:r>
      <w:r>
        <w:rPr>
          <w:color w:val="231F20"/>
        </w:rPr>
        <w:t>de</w:t>
      </w:r>
      <w:r>
        <w:rPr>
          <w:color w:val="231F20"/>
          <w:spacing w:val="-7"/>
        </w:rPr>
        <w:t> </w:t>
      </w:r>
      <w:r>
        <w:rPr>
          <w:color w:val="231F20"/>
          <w:spacing w:val="-3"/>
        </w:rPr>
        <w:t>Aguas Santafesinas SA </w:t>
      </w:r>
      <w:r>
        <w:rPr>
          <w:color w:val="231F20"/>
          <w:spacing w:val="-4"/>
        </w:rPr>
        <w:t>(en </w:t>
      </w:r>
      <w:r>
        <w:rPr>
          <w:color w:val="231F20"/>
          <w:spacing w:val="-3"/>
        </w:rPr>
        <w:t>adelante </w:t>
      </w:r>
      <w:r>
        <w:rPr>
          <w:color w:val="231F20"/>
          <w:spacing w:val="-4"/>
        </w:rPr>
        <w:t>ASSA) </w:t>
      </w:r>
      <w:r>
        <w:rPr>
          <w:color w:val="231F20"/>
          <w:spacing w:val="-3"/>
        </w:rPr>
        <w:t>con jurisdicción </w:t>
      </w:r>
      <w:r>
        <w:rPr>
          <w:color w:val="231F20"/>
        </w:rPr>
        <w:t>en la </w:t>
      </w:r>
      <w:r>
        <w:rPr>
          <w:color w:val="231F20"/>
          <w:spacing w:val="-3"/>
        </w:rPr>
        <w:t>provincia </w:t>
      </w:r>
      <w:r>
        <w:rPr>
          <w:color w:val="231F20"/>
        </w:rPr>
        <w:t>de Santa </w:t>
      </w:r>
      <w:r>
        <w:rPr>
          <w:color w:val="231F20"/>
          <w:spacing w:val="-3"/>
        </w:rPr>
        <w:t>Fe </w:t>
      </w:r>
      <w:r>
        <w:rPr>
          <w:color w:val="231F20"/>
        </w:rPr>
        <w:t>y </w:t>
      </w:r>
      <w:r>
        <w:rPr>
          <w:color w:val="231F20"/>
          <w:spacing w:val="-5"/>
        </w:rPr>
        <w:t>mediante </w:t>
      </w:r>
      <w:r>
        <w:rPr>
          <w:color w:val="231F20"/>
        </w:rPr>
        <w:t>su legislación </w:t>
      </w:r>
      <w:r>
        <w:rPr>
          <w:color w:val="231F20"/>
          <w:spacing w:val="-3"/>
        </w:rPr>
        <w:t>vigente, </w:t>
      </w:r>
      <w:r>
        <w:rPr>
          <w:color w:val="231F20"/>
        </w:rPr>
        <w:t>puede solicitar el </w:t>
      </w:r>
      <w:r>
        <w:rPr>
          <w:color w:val="231F20"/>
          <w:spacing w:val="-3"/>
        </w:rPr>
        <w:t>cumplimiento </w:t>
      </w:r>
      <w:r>
        <w:rPr>
          <w:color w:val="231F20"/>
        </w:rPr>
        <w:t>de </w:t>
      </w:r>
      <w:r>
        <w:rPr>
          <w:color w:val="231F20"/>
          <w:spacing w:val="-3"/>
        </w:rPr>
        <w:t>requerimientos </w:t>
      </w:r>
      <w:r>
        <w:rPr>
          <w:color w:val="231F20"/>
        </w:rPr>
        <w:t>de </w:t>
      </w:r>
      <w:r>
        <w:rPr>
          <w:color w:val="231F20"/>
          <w:spacing w:val="-3"/>
        </w:rPr>
        <w:t>volcado, </w:t>
      </w:r>
      <w:r>
        <w:rPr>
          <w:color w:val="231F20"/>
          <w:spacing w:val="-7"/>
        </w:rPr>
        <w:t>por </w:t>
      </w:r>
      <w:r>
        <w:rPr>
          <w:color w:val="231F20"/>
        </w:rPr>
        <w:t>tal </w:t>
      </w:r>
      <w:r>
        <w:rPr>
          <w:color w:val="231F20"/>
          <w:spacing w:val="-3"/>
        </w:rPr>
        <w:t>motivo </w:t>
      </w:r>
      <w:r>
        <w:rPr>
          <w:color w:val="231F20"/>
        </w:rPr>
        <w:t>debe </w:t>
      </w:r>
      <w:r>
        <w:rPr>
          <w:color w:val="231F20"/>
          <w:spacing w:val="-3"/>
        </w:rPr>
        <w:t>hacerse </w:t>
      </w:r>
      <w:r>
        <w:rPr>
          <w:color w:val="231F20"/>
        </w:rPr>
        <w:t>una </w:t>
      </w:r>
      <w:r>
        <w:rPr>
          <w:color w:val="231F20"/>
          <w:spacing w:val="-3"/>
        </w:rPr>
        <w:t>evaluación </w:t>
      </w:r>
      <w:r>
        <w:rPr>
          <w:color w:val="231F20"/>
        </w:rPr>
        <w:t>de los </w:t>
      </w:r>
      <w:r>
        <w:rPr>
          <w:color w:val="231F20"/>
          <w:spacing w:val="-3"/>
        </w:rPr>
        <w:t>efluentes </w:t>
      </w:r>
      <w:r>
        <w:rPr>
          <w:color w:val="231F20"/>
        </w:rPr>
        <w:t>de la </w:t>
      </w:r>
      <w:r>
        <w:rPr>
          <w:color w:val="231F20"/>
          <w:spacing w:val="-2"/>
        </w:rPr>
        <w:t>industria </w:t>
      </w:r>
      <w:r>
        <w:rPr>
          <w:color w:val="231F20"/>
        </w:rPr>
        <w:t>en</w:t>
      </w:r>
      <w:r>
        <w:rPr>
          <w:color w:val="231F20"/>
          <w:spacing w:val="19"/>
        </w:rPr>
        <w:t> </w:t>
      </w:r>
      <w:r>
        <w:rPr>
          <w:color w:val="231F20"/>
        </w:rPr>
        <w:t>análisis.</w:t>
      </w:r>
    </w:p>
    <w:p>
      <w:pPr>
        <w:pStyle w:val="BodyText"/>
        <w:spacing w:before="7"/>
        <w:rPr>
          <w:sz w:val="32"/>
        </w:rPr>
      </w:pPr>
    </w:p>
    <w:p>
      <w:pPr>
        <w:pStyle w:val="BodyText"/>
        <w:ind w:left="133"/>
        <w:jc w:val="both"/>
        <w:rPr>
          <w:rFonts w:ascii="Calibri" w:hAnsi="Calibri"/>
        </w:rPr>
      </w:pPr>
      <w:r>
        <w:rPr>
          <w:rFonts w:ascii="Calibri" w:hAnsi="Calibri"/>
          <w:color w:val="0375BC"/>
          <w:w w:val="125"/>
        </w:rPr>
        <w:t>Condiciones higiénico sanitarias de establecimientos elaboradores de alimentos</w:t>
      </w:r>
    </w:p>
    <w:p>
      <w:pPr>
        <w:pStyle w:val="BodyText"/>
        <w:spacing w:line="216" w:lineRule="auto" w:before="99"/>
        <w:ind w:left="133" w:right="961"/>
        <w:jc w:val="both"/>
      </w:pPr>
      <w:r>
        <w:rPr>
          <w:color w:val="231F20"/>
        </w:rPr>
        <w:t>Una </w:t>
      </w:r>
      <w:r>
        <w:rPr>
          <w:color w:val="231F20"/>
          <w:spacing w:val="-3"/>
        </w:rPr>
        <w:t>vez  </w:t>
      </w:r>
      <w:r>
        <w:rPr>
          <w:color w:val="231F20"/>
        </w:rPr>
        <w:t>que el emplazamiento se encuentra en condiciones edilicias sanitarias </w:t>
      </w:r>
      <w:r>
        <w:rPr>
          <w:color w:val="231F20"/>
          <w:spacing w:val="-4"/>
        </w:rPr>
        <w:t>según  </w:t>
      </w:r>
      <w:r>
        <w:rPr>
          <w:color w:val="231F20"/>
          <w:spacing w:val="47"/>
        </w:rPr>
        <w:t> </w:t>
      </w:r>
      <w:r>
        <w:rPr>
          <w:color w:val="231F20"/>
        </w:rPr>
        <w:t>los requerimientos del código alimentario argentino en su capítulo II, debe evaluarse </w:t>
      </w:r>
      <w:r>
        <w:rPr>
          <w:color w:val="231F20"/>
          <w:spacing w:val="-5"/>
        </w:rPr>
        <w:t>los </w:t>
      </w:r>
      <w:r>
        <w:rPr>
          <w:color w:val="231F20"/>
        </w:rPr>
        <w:t>materiales de construcción para que respondan de forma eficiente a procedimientos de limpieza y desinfección ( L+D) que aseguren la inocuidad de los productos alimenticios que allí se elaboran, tengamos en cuenta que de los pilares de la inocuidad, la construc- ción edilicia es solo una parte , el otro pilar que sostiene es el recurso humano, el cual debe estar capacitado para que en su conjunto pueda asegurar la disminución del </w:t>
      </w:r>
      <w:r>
        <w:rPr>
          <w:color w:val="231F20"/>
          <w:spacing w:val="-3"/>
        </w:rPr>
        <w:t>riesgo </w:t>
      </w:r>
      <w:r>
        <w:rPr>
          <w:color w:val="231F20"/>
        </w:rPr>
        <w:t>de aparición de peligros que puedan atentar contra la salud del</w:t>
      </w:r>
      <w:r>
        <w:rPr>
          <w:color w:val="231F20"/>
          <w:spacing w:val="32"/>
        </w:rPr>
        <w:t> </w:t>
      </w:r>
      <w:r>
        <w:rPr>
          <w:color w:val="231F20"/>
          <w:spacing w:val="-3"/>
        </w:rPr>
        <w:t>consumidor.</w:t>
      </w:r>
    </w:p>
    <w:p>
      <w:pPr>
        <w:pStyle w:val="BodyText"/>
        <w:spacing w:line="216" w:lineRule="auto" w:before="164"/>
        <w:ind w:left="133" w:right="967"/>
        <w:jc w:val="both"/>
      </w:pPr>
      <w:r>
        <w:rPr>
          <w:color w:val="231F20"/>
          <w:spacing w:val="-3"/>
        </w:rPr>
        <w:t>En</w:t>
      </w:r>
      <w:r>
        <w:rPr>
          <w:color w:val="231F20"/>
          <w:spacing w:val="-13"/>
        </w:rPr>
        <w:t> </w:t>
      </w:r>
      <w:r>
        <w:rPr>
          <w:color w:val="231F20"/>
          <w:spacing w:val="-3"/>
        </w:rPr>
        <w:t>el</w:t>
      </w:r>
      <w:r>
        <w:rPr>
          <w:color w:val="231F20"/>
          <w:spacing w:val="-12"/>
        </w:rPr>
        <w:t> </w:t>
      </w:r>
      <w:r>
        <w:rPr>
          <w:color w:val="231F20"/>
          <w:spacing w:val="-6"/>
        </w:rPr>
        <w:t>capítulo</w:t>
      </w:r>
      <w:r>
        <w:rPr>
          <w:color w:val="231F20"/>
          <w:spacing w:val="-12"/>
        </w:rPr>
        <w:t> </w:t>
      </w:r>
      <w:r>
        <w:rPr>
          <w:color w:val="231F20"/>
          <w:spacing w:val="-4"/>
        </w:rPr>
        <w:t>II,</w:t>
      </w:r>
      <w:r>
        <w:rPr>
          <w:color w:val="231F20"/>
          <w:spacing w:val="-12"/>
        </w:rPr>
        <w:t> </w:t>
      </w:r>
      <w:r>
        <w:rPr>
          <w:color w:val="231F20"/>
          <w:spacing w:val="-3"/>
        </w:rPr>
        <w:t>la</w:t>
      </w:r>
      <w:r>
        <w:rPr>
          <w:color w:val="231F20"/>
          <w:spacing w:val="-12"/>
        </w:rPr>
        <w:t> </w:t>
      </w:r>
      <w:r>
        <w:rPr>
          <w:color w:val="231F20"/>
          <w:spacing w:val="-6"/>
        </w:rPr>
        <w:t>resolución</w:t>
      </w:r>
      <w:r>
        <w:rPr>
          <w:color w:val="231F20"/>
          <w:spacing w:val="-12"/>
        </w:rPr>
        <w:t> </w:t>
      </w:r>
      <w:r>
        <w:rPr>
          <w:color w:val="231F20"/>
          <w:spacing w:val="-7"/>
        </w:rPr>
        <w:t>80/96</w:t>
      </w:r>
      <w:r>
        <w:rPr>
          <w:color w:val="231F20"/>
          <w:spacing w:val="-12"/>
        </w:rPr>
        <w:t> </w:t>
      </w:r>
      <w:r>
        <w:rPr>
          <w:color w:val="231F20"/>
          <w:spacing w:val="-9"/>
        </w:rPr>
        <w:t>Mercosur,</w:t>
      </w:r>
      <w:r>
        <w:rPr>
          <w:color w:val="231F20"/>
          <w:spacing w:val="-12"/>
        </w:rPr>
        <w:t> </w:t>
      </w:r>
      <w:r>
        <w:rPr>
          <w:color w:val="231F20"/>
          <w:spacing w:val="-4"/>
        </w:rPr>
        <w:t>nos</w:t>
      </w:r>
      <w:r>
        <w:rPr>
          <w:color w:val="231F20"/>
          <w:spacing w:val="-13"/>
        </w:rPr>
        <w:t> </w:t>
      </w:r>
      <w:r>
        <w:rPr>
          <w:color w:val="231F20"/>
          <w:spacing w:val="-5"/>
        </w:rPr>
        <w:t>habla</w:t>
      </w:r>
      <w:r>
        <w:rPr>
          <w:color w:val="231F20"/>
          <w:spacing w:val="-12"/>
        </w:rPr>
        <w:t> </w:t>
      </w:r>
      <w:r>
        <w:rPr>
          <w:color w:val="231F20"/>
          <w:spacing w:val="-3"/>
        </w:rPr>
        <w:t>de</w:t>
      </w:r>
      <w:r>
        <w:rPr>
          <w:color w:val="231F20"/>
          <w:spacing w:val="-12"/>
        </w:rPr>
        <w:t> </w:t>
      </w:r>
      <w:r>
        <w:rPr>
          <w:color w:val="231F20"/>
          <w:spacing w:val="-3"/>
        </w:rPr>
        <w:t>la</w:t>
      </w:r>
      <w:r>
        <w:rPr>
          <w:color w:val="231F20"/>
          <w:spacing w:val="-12"/>
        </w:rPr>
        <w:t> </w:t>
      </w:r>
      <w:r>
        <w:rPr>
          <w:color w:val="231F20"/>
          <w:spacing w:val="-6"/>
        </w:rPr>
        <w:t>aplicación</w:t>
      </w:r>
      <w:r>
        <w:rPr>
          <w:color w:val="231F20"/>
          <w:spacing w:val="-12"/>
        </w:rPr>
        <w:t> </w:t>
      </w:r>
      <w:r>
        <w:rPr>
          <w:color w:val="231F20"/>
          <w:spacing w:val="-3"/>
        </w:rPr>
        <w:t>de</w:t>
      </w:r>
      <w:r>
        <w:rPr>
          <w:color w:val="231F20"/>
          <w:spacing w:val="-12"/>
        </w:rPr>
        <w:t> </w:t>
      </w:r>
      <w:r>
        <w:rPr>
          <w:color w:val="231F20"/>
          <w:spacing w:val="-5"/>
        </w:rPr>
        <w:t>buenas</w:t>
      </w:r>
      <w:r>
        <w:rPr>
          <w:color w:val="231F20"/>
          <w:spacing w:val="-12"/>
        </w:rPr>
        <w:t> </w:t>
      </w:r>
      <w:r>
        <w:rPr>
          <w:color w:val="231F20"/>
          <w:spacing w:val="-6"/>
        </w:rPr>
        <w:t>prácticas</w:t>
      </w:r>
      <w:r>
        <w:rPr>
          <w:color w:val="231F20"/>
          <w:spacing w:val="-12"/>
        </w:rPr>
        <w:t> de </w:t>
      </w:r>
      <w:r>
        <w:rPr>
          <w:color w:val="231F20"/>
          <w:spacing w:val="-7"/>
        </w:rPr>
        <w:t>manufactura</w:t>
      </w:r>
      <w:r>
        <w:rPr>
          <w:color w:val="231F20"/>
          <w:spacing w:val="-11"/>
        </w:rPr>
        <w:t> </w:t>
      </w:r>
      <w:r>
        <w:rPr>
          <w:color w:val="231F20"/>
          <w:spacing w:val="-6"/>
        </w:rPr>
        <w:t>como</w:t>
      </w:r>
      <w:r>
        <w:rPr>
          <w:color w:val="231F20"/>
          <w:spacing w:val="-10"/>
        </w:rPr>
        <w:t> </w:t>
      </w:r>
      <w:r>
        <w:rPr>
          <w:color w:val="231F20"/>
          <w:spacing w:val="-3"/>
        </w:rPr>
        <w:t>un</w:t>
      </w:r>
      <w:r>
        <w:rPr>
          <w:color w:val="231F20"/>
          <w:spacing w:val="-10"/>
        </w:rPr>
        <w:t> </w:t>
      </w:r>
      <w:r>
        <w:rPr>
          <w:color w:val="231F20"/>
          <w:spacing w:val="-6"/>
        </w:rPr>
        <w:t>instrumento</w:t>
      </w:r>
      <w:r>
        <w:rPr>
          <w:color w:val="231F20"/>
          <w:spacing w:val="-11"/>
        </w:rPr>
        <w:t> </w:t>
      </w:r>
      <w:r>
        <w:rPr>
          <w:color w:val="231F20"/>
          <w:spacing w:val="-6"/>
        </w:rPr>
        <w:t>esencial,</w:t>
      </w:r>
      <w:r>
        <w:rPr>
          <w:color w:val="231F20"/>
          <w:spacing w:val="-10"/>
        </w:rPr>
        <w:t> </w:t>
      </w:r>
      <w:r>
        <w:rPr>
          <w:color w:val="231F20"/>
          <w:spacing w:val="-5"/>
        </w:rPr>
        <w:t>legal</w:t>
      </w:r>
      <w:r>
        <w:rPr>
          <w:color w:val="231F20"/>
          <w:spacing w:val="-10"/>
        </w:rPr>
        <w:t> </w:t>
      </w:r>
      <w:r>
        <w:rPr>
          <w:color w:val="231F20"/>
        </w:rPr>
        <w:t>y</w:t>
      </w:r>
      <w:r>
        <w:rPr>
          <w:color w:val="231F20"/>
          <w:spacing w:val="-11"/>
        </w:rPr>
        <w:t> </w:t>
      </w:r>
      <w:r>
        <w:rPr>
          <w:color w:val="231F20"/>
          <w:spacing w:val="-6"/>
        </w:rPr>
        <w:t>auditable</w:t>
      </w:r>
      <w:r>
        <w:rPr>
          <w:color w:val="231F20"/>
          <w:spacing w:val="-10"/>
        </w:rPr>
        <w:t> </w:t>
      </w:r>
      <w:r>
        <w:rPr>
          <w:color w:val="231F20"/>
          <w:spacing w:val="-6"/>
        </w:rPr>
        <w:t>para</w:t>
      </w:r>
      <w:r>
        <w:rPr>
          <w:color w:val="231F20"/>
          <w:spacing w:val="-10"/>
        </w:rPr>
        <w:t> </w:t>
      </w:r>
      <w:r>
        <w:rPr>
          <w:color w:val="231F20"/>
          <w:spacing w:val="-3"/>
        </w:rPr>
        <w:t>la</w:t>
      </w:r>
      <w:r>
        <w:rPr>
          <w:color w:val="231F20"/>
          <w:spacing w:val="-11"/>
        </w:rPr>
        <w:t> </w:t>
      </w:r>
      <w:r>
        <w:rPr>
          <w:color w:val="231F20"/>
          <w:spacing w:val="-6"/>
        </w:rPr>
        <w:t>elaboración</w:t>
      </w:r>
      <w:r>
        <w:rPr>
          <w:color w:val="231F20"/>
          <w:spacing w:val="-10"/>
        </w:rPr>
        <w:t> </w:t>
      </w:r>
      <w:r>
        <w:rPr>
          <w:color w:val="231F20"/>
          <w:spacing w:val="-3"/>
        </w:rPr>
        <w:t>de</w:t>
      </w:r>
      <w:r>
        <w:rPr>
          <w:color w:val="231F20"/>
          <w:spacing w:val="-10"/>
        </w:rPr>
        <w:t> </w:t>
      </w:r>
      <w:r>
        <w:rPr>
          <w:color w:val="231F20"/>
          <w:spacing w:val="-9"/>
        </w:rPr>
        <w:t>alimentos.</w:t>
      </w:r>
    </w:p>
    <w:p>
      <w:pPr>
        <w:pStyle w:val="BodyText"/>
        <w:spacing w:line="216" w:lineRule="auto" w:before="169"/>
        <w:ind w:left="133" w:right="962"/>
        <w:jc w:val="both"/>
      </w:pPr>
      <w:r>
        <w:rPr>
          <w:color w:val="231F20"/>
        </w:rPr>
        <w:t>La autoridad sanitaria en la provincia de santa fe (ASSAl) propone un modelo de manual de</w:t>
      </w:r>
      <w:r>
        <w:rPr>
          <w:color w:val="231F20"/>
          <w:spacing w:val="-5"/>
        </w:rPr>
        <w:t> </w:t>
      </w:r>
      <w:r>
        <w:rPr>
          <w:color w:val="231F20"/>
        </w:rPr>
        <w:t>buenas</w:t>
      </w:r>
      <w:r>
        <w:rPr>
          <w:color w:val="231F20"/>
          <w:spacing w:val="-5"/>
        </w:rPr>
        <w:t> </w:t>
      </w:r>
      <w:r>
        <w:rPr>
          <w:color w:val="231F20"/>
        </w:rPr>
        <w:t>prácticas</w:t>
      </w:r>
      <w:r>
        <w:rPr>
          <w:color w:val="231F20"/>
          <w:spacing w:val="-5"/>
        </w:rPr>
        <w:t> </w:t>
      </w:r>
      <w:r>
        <w:rPr>
          <w:color w:val="231F20"/>
        </w:rPr>
        <w:t>de</w:t>
      </w:r>
      <w:r>
        <w:rPr>
          <w:color w:val="231F20"/>
          <w:spacing w:val="-5"/>
        </w:rPr>
        <w:t> </w:t>
      </w:r>
      <w:r>
        <w:rPr>
          <w:color w:val="231F20"/>
        </w:rPr>
        <w:t>manufactura</w:t>
      </w:r>
      <w:r>
        <w:rPr>
          <w:color w:val="231F20"/>
          <w:spacing w:val="-5"/>
        </w:rPr>
        <w:t> </w:t>
      </w:r>
      <w:r>
        <w:rPr>
          <w:color w:val="231F20"/>
        </w:rPr>
        <w:t>que</w:t>
      </w:r>
      <w:r>
        <w:rPr>
          <w:color w:val="231F20"/>
          <w:spacing w:val="-5"/>
        </w:rPr>
        <w:t> </w:t>
      </w:r>
      <w:r>
        <w:rPr>
          <w:color w:val="231F20"/>
        </w:rPr>
        <w:t>se</w:t>
      </w:r>
      <w:r>
        <w:rPr>
          <w:color w:val="231F20"/>
          <w:spacing w:val="-4"/>
        </w:rPr>
        <w:t> </w:t>
      </w:r>
      <w:r>
        <w:rPr>
          <w:color w:val="231F20"/>
        </w:rPr>
        <w:t>presenta</w:t>
      </w:r>
      <w:r>
        <w:rPr>
          <w:color w:val="231F20"/>
          <w:spacing w:val="-5"/>
        </w:rPr>
        <w:t> </w:t>
      </w:r>
      <w:r>
        <w:rPr>
          <w:color w:val="231F20"/>
        </w:rPr>
        <w:t>como</w:t>
      </w:r>
      <w:r>
        <w:rPr>
          <w:color w:val="231F20"/>
          <w:spacing w:val="-5"/>
        </w:rPr>
        <w:t> </w:t>
      </w:r>
      <w:r>
        <w:rPr>
          <w:color w:val="231F20"/>
        </w:rPr>
        <w:t>guía</w:t>
      </w:r>
      <w:r>
        <w:rPr>
          <w:color w:val="231F20"/>
          <w:spacing w:val="-5"/>
        </w:rPr>
        <w:t> </w:t>
      </w:r>
      <w:r>
        <w:rPr>
          <w:color w:val="231F20"/>
        </w:rPr>
        <w:t>para</w:t>
      </w:r>
      <w:r>
        <w:rPr>
          <w:color w:val="231F20"/>
          <w:spacing w:val="-5"/>
        </w:rPr>
        <w:t> </w:t>
      </w:r>
      <w:r>
        <w:rPr>
          <w:color w:val="231F20"/>
        </w:rPr>
        <w:t>la</w:t>
      </w:r>
      <w:r>
        <w:rPr>
          <w:color w:val="231F20"/>
          <w:spacing w:val="-5"/>
        </w:rPr>
        <w:t> </w:t>
      </w:r>
      <w:r>
        <w:rPr>
          <w:color w:val="231F20"/>
        </w:rPr>
        <w:t>implementación de procedimientos operativos estandarizados de sanitización (POES) , y de implemen- tación de procedimientos de control de plagas denominados MIP (Manejo integrado </w:t>
      </w:r>
      <w:r>
        <w:rPr>
          <w:color w:val="231F20"/>
          <w:spacing w:val="-6"/>
        </w:rPr>
        <w:t>de </w:t>
      </w:r>
      <w:r>
        <w:rPr>
          <w:color w:val="231F20"/>
        </w:rPr>
        <w:t>plagas),</w:t>
      </w:r>
      <w:r>
        <w:rPr>
          <w:color w:val="231F20"/>
          <w:spacing w:val="5"/>
        </w:rPr>
        <w:t> </w:t>
      </w:r>
      <w:r>
        <w:rPr>
          <w:color w:val="231F20"/>
        </w:rPr>
        <w:t>que</w:t>
      </w:r>
      <w:r>
        <w:rPr>
          <w:color w:val="231F20"/>
          <w:spacing w:val="6"/>
        </w:rPr>
        <w:t> </w:t>
      </w:r>
      <w:r>
        <w:rPr>
          <w:color w:val="231F20"/>
        </w:rPr>
        <w:t>formarán</w:t>
      </w:r>
      <w:r>
        <w:rPr>
          <w:color w:val="231F20"/>
          <w:spacing w:val="6"/>
        </w:rPr>
        <w:t> </w:t>
      </w:r>
      <w:r>
        <w:rPr>
          <w:color w:val="231F20"/>
        </w:rPr>
        <w:t>parte</w:t>
      </w:r>
      <w:r>
        <w:rPr>
          <w:color w:val="231F20"/>
          <w:spacing w:val="5"/>
        </w:rPr>
        <w:t> </w:t>
      </w:r>
      <w:r>
        <w:rPr>
          <w:color w:val="231F20"/>
        </w:rPr>
        <w:t>de</w:t>
      </w:r>
      <w:r>
        <w:rPr>
          <w:color w:val="231F20"/>
          <w:spacing w:val="6"/>
        </w:rPr>
        <w:t> </w:t>
      </w:r>
      <w:r>
        <w:rPr>
          <w:color w:val="231F20"/>
        </w:rPr>
        <w:t>los</w:t>
      </w:r>
      <w:r>
        <w:rPr>
          <w:color w:val="231F20"/>
          <w:spacing w:val="6"/>
        </w:rPr>
        <w:t> </w:t>
      </w:r>
      <w:r>
        <w:rPr>
          <w:color w:val="231F20"/>
        </w:rPr>
        <w:t>pre</w:t>
      </w:r>
      <w:r>
        <w:rPr>
          <w:color w:val="231F20"/>
          <w:spacing w:val="5"/>
        </w:rPr>
        <w:t> </w:t>
      </w:r>
      <w:r>
        <w:rPr>
          <w:color w:val="231F20"/>
        </w:rPr>
        <w:t>–</w:t>
      </w:r>
      <w:r>
        <w:rPr>
          <w:color w:val="231F20"/>
          <w:spacing w:val="6"/>
        </w:rPr>
        <w:t> </w:t>
      </w:r>
      <w:r>
        <w:rPr>
          <w:color w:val="231F20"/>
        </w:rPr>
        <w:t>requisitos</w:t>
      </w:r>
      <w:r>
        <w:rPr>
          <w:color w:val="231F20"/>
          <w:spacing w:val="6"/>
        </w:rPr>
        <w:t> </w:t>
      </w:r>
      <w:r>
        <w:rPr>
          <w:color w:val="231F20"/>
        </w:rPr>
        <w:t>para</w:t>
      </w:r>
      <w:r>
        <w:rPr>
          <w:color w:val="231F20"/>
          <w:spacing w:val="6"/>
        </w:rPr>
        <w:t> </w:t>
      </w:r>
      <w:r>
        <w:rPr>
          <w:color w:val="231F20"/>
        </w:rPr>
        <w:t>la</w:t>
      </w:r>
      <w:r>
        <w:rPr>
          <w:color w:val="231F20"/>
          <w:spacing w:val="5"/>
        </w:rPr>
        <w:t> </w:t>
      </w:r>
      <w:r>
        <w:rPr>
          <w:color w:val="231F20"/>
        </w:rPr>
        <w:t>implementación</w:t>
      </w:r>
      <w:r>
        <w:rPr>
          <w:color w:val="231F20"/>
          <w:spacing w:val="6"/>
        </w:rPr>
        <w:t> </w:t>
      </w:r>
      <w:r>
        <w:rPr>
          <w:color w:val="231F20"/>
        </w:rPr>
        <w:t>de</w:t>
      </w:r>
      <w:r>
        <w:rPr>
          <w:color w:val="231F20"/>
          <w:spacing w:val="6"/>
        </w:rPr>
        <w:t> </w:t>
      </w:r>
      <w:r>
        <w:rPr>
          <w:color w:val="231F20"/>
        </w:rPr>
        <w:t>sistema</w:t>
      </w:r>
      <w:r>
        <w:rPr>
          <w:color w:val="231F20"/>
          <w:spacing w:val="5"/>
        </w:rPr>
        <w:t> </w:t>
      </w:r>
      <w:r>
        <w:rPr>
          <w:color w:val="231F20"/>
          <w:spacing w:val="-7"/>
        </w:rPr>
        <w:t>de</w:t>
      </w:r>
    </w:p>
    <w:p>
      <w:pPr>
        <w:spacing w:after="0" w:line="216" w:lineRule="auto"/>
        <w:jc w:val="both"/>
        <w:sectPr>
          <w:pgSz w:w="11910" w:h="16840"/>
          <w:pgMar w:header="897" w:footer="931" w:top="1100" w:bottom="1120" w:left="1000" w:right="1020"/>
        </w:sectPr>
      </w:pPr>
    </w:p>
    <w:p>
      <w:pPr>
        <w:pStyle w:val="BodyText"/>
      </w:pPr>
    </w:p>
    <w:p>
      <w:pPr>
        <w:pStyle w:val="BodyText"/>
        <w:spacing w:before="6"/>
      </w:pPr>
    </w:p>
    <w:p>
      <w:pPr>
        <w:pStyle w:val="BodyText"/>
        <w:spacing w:line="216" w:lineRule="auto" w:before="118"/>
        <w:ind w:left="984" w:right="111"/>
        <w:jc w:val="both"/>
      </w:pPr>
      <w:r>
        <w:rPr>
          <w:color w:val="231F20"/>
        </w:rPr>
        <w:t>Análisis de peligros y puntos críticos de control (HACCP: del inglés Hazard Analysis and Critical Control Points) en aquellas empresas que por normativa alimentaria vigente así lo requieran para su habilitación ( por ejemplo las empresas lácteas).</w:t>
      </w:r>
    </w:p>
    <w:p>
      <w:pPr>
        <w:pStyle w:val="BodyText"/>
        <w:spacing w:line="216" w:lineRule="auto" w:before="111"/>
        <w:ind w:left="984" w:right="111"/>
        <w:jc w:val="both"/>
      </w:pPr>
      <w:r>
        <w:rPr>
          <w:color w:val="231F20"/>
        </w:rPr>
        <w:t>La elaboración de un check-list facilita detectar las no conformidades y su nivel de grave- dad frente a la inocuidad de los productos elaborados.</w:t>
      </w:r>
    </w:p>
    <w:p>
      <w:pPr>
        <w:pStyle w:val="BodyText"/>
        <w:rPr>
          <w:sz w:val="26"/>
        </w:rPr>
      </w:pPr>
    </w:p>
    <w:p>
      <w:pPr>
        <w:pStyle w:val="BodyText"/>
        <w:spacing w:line="237" w:lineRule="exact"/>
        <w:ind w:left="984"/>
        <w:jc w:val="both"/>
      </w:pPr>
      <w:r>
        <w:rPr>
          <w:rFonts w:ascii="Calibri" w:hAnsi="Calibri"/>
          <w:color w:val="231F20"/>
          <w:w w:val="110"/>
        </w:rPr>
        <w:t>Planillas de verificación: </w:t>
      </w:r>
      <w:r>
        <w:rPr>
          <w:color w:val="231F20"/>
          <w:w w:val="110"/>
        </w:rPr>
        <w:t>En las guías propuestas de habilitación por ASSAl</w:t>
      </w:r>
      <w:r>
        <w:rPr>
          <w:color w:val="231F20"/>
          <w:spacing w:val="-5"/>
          <w:w w:val="110"/>
        </w:rPr>
        <w:t> </w:t>
      </w:r>
      <w:r>
        <w:rPr>
          <w:color w:val="231F20"/>
          <w:w w:val="110"/>
        </w:rPr>
        <w:t>(Figura</w:t>
      </w:r>
    </w:p>
    <w:p>
      <w:pPr>
        <w:pStyle w:val="BodyText"/>
        <w:spacing w:line="216" w:lineRule="auto" w:before="2"/>
        <w:ind w:left="984" w:right="723"/>
      </w:pPr>
      <w:r>
        <w:rPr>
          <w:color w:val="231F20"/>
        </w:rPr>
        <w:t>11) y sus distintas versiones, podemos tener acceso a un cuadro orientativo de las condiciones</w:t>
      </w:r>
      <w:r>
        <w:rPr>
          <w:color w:val="231F20"/>
          <w:spacing w:val="11"/>
        </w:rPr>
        <w:t> </w:t>
      </w:r>
      <w:r>
        <w:rPr>
          <w:color w:val="231F20"/>
        </w:rPr>
        <w:t>higiénicas</w:t>
      </w:r>
      <w:r>
        <w:rPr>
          <w:color w:val="231F20"/>
          <w:spacing w:val="12"/>
        </w:rPr>
        <w:t> </w:t>
      </w:r>
      <w:r>
        <w:rPr>
          <w:color w:val="231F20"/>
        </w:rPr>
        <w:t>sanitarias</w:t>
      </w:r>
      <w:r>
        <w:rPr>
          <w:color w:val="231F20"/>
          <w:spacing w:val="12"/>
        </w:rPr>
        <w:t> </w:t>
      </w:r>
      <w:r>
        <w:rPr>
          <w:color w:val="231F20"/>
        </w:rPr>
        <w:t>de</w:t>
      </w:r>
      <w:r>
        <w:rPr>
          <w:color w:val="231F20"/>
          <w:spacing w:val="11"/>
        </w:rPr>
        <w:t> </w:t>
      </w:r>
      <w:r>
        <w:rPr>
          <w:color w:val="231F20"/>
        </w:rPr>
        <w:t>las</w:t>
      </w:r>
      <w:r>
        <w:rPr>
          <w:color w:val="231F20"/>
          <w:spacing w:val="12"/>
        </w:rPr>
        <w:t> </w:t>
      </w:r>
      <w:r>
        <w:rPr>
          <w:color w:val="231F20"/>
        </w:rPr>
        <w:t>distintas</w:t>
      </w:r>
      <w:r>
        <w:rPr>
          <w:color w:val="231F20"/>
          <w:spacing w:val="12"/>
        </w:rPr>
        <w:t> </w:t>
      </w:r>
      <w:r>
        <w:rPr>
          <w:color w:val="231F20"/>
        </w:rPr>
        <w:t>áreas</w:t>
      </w:r>
      <w:r>
        <w:rPr>
          <w:color w:val="231F20"/>
          <w:spacing w:val="11"/>
        </w:rPr>
        <w:t> </w:t>
      </w:r>
      <w:r>
        <w:rPr>
          <w:color w:val="231F20"/>
        </w:rPr>
        <w:t>de</w:t>
      </w:r>
      <w:r>
        <w:rPr>
          <w:color w:val="231F20"/>
          <w:spacing w:val="12"/>
        </w:rPr>
        <w:t> </w:t>
      </w:r>
      <w:r>
        <w:rPr>
          <w:color w:val="231F20"/>
        </w:rPr>
        <w:t>las</w:t>
      </w:r>
      <w:r>
        <w:rPr>
          <w:color w:val="231F20"/>
          <w:spacing w:val="12"/>
        </w:rPr>
        <w:t> </w:t>
      </w:r>
      <w:r>
        <w:rPr>
          <w:color w:val="231F20"/>
        </w:rPr>
        <w:t>plantas</w:t>
      </w:r>
      <w:r>
        <w:rPr>
          <w:color w:val="231F20"/>
          <w:spacing w:val="11"/>
        </w:rPr>
        <w:t> </w:t>
      </w:r>
      <w:r>
        <w:rPr>
          <w:color w:val="231F20"/>
        </w:rPr>
        <w:t>elaboradoras.</w:t>
      </w:r>
    </w:p>
    <w:p>
      <w:pPr>
        <w:pStyle w:val="BodyText"/>
        <w:spacing w:before="9"/>
        <w:rPr>
          <w:sz w:val="11"/>
        </w:rPr>
      </w:pPr>
      <w:r>
        <w:rPr/>
        <w:drawing>
          <wp:anchor distT="0" distB="0" distL="0" distR="0" allowOverlap="1" layoutInCell="1" locked="0" behindDoc="0" simplePos="0" relativeHeight="147">
            <wp:simplePos x="0" y="0"/>
            <wp:positionH relativeFrom="page">
              <wp:posOffset>1259992</wp:posOffset>
            </wp:positionH>
            <wp:positionV relativeFrom="paragraph">
              <wp:posOffset>116525</wp:posOffset>
            </wp:positionV>
            <wp:extent cx="5580185" cy="3910584"/>
            <wp:effectExtent l="0" t="0" r="0" b="0"/>
            <wp:wrapTopAndBottom/>
            <wp:docPr id="73" name="image113.png"/>
            <wp:cNvGraphicFramePr>
              <a:graphicFrameLocks noChangeAspect="1"/>
            </wp:cNvGraphicFramePr>
            <a:graphic>
              <a:graphicData uri="http://schemas.openxmlformats.org/drawingml/2006/picture">
                <pic:pic>
                  <pic:nvPicPr>
                    <pic:cNvPr id="74" name="image113.png"/>
                    <pic:cNvPicPr/>
                  </pic:nvPicPr>
                  <pic:blipFill>
                    <a:blip r:embed="rId130" cstate="print"/>
                    <a:stretch>
                      <a:fillRect/>
                    </a:stretch>
                  </pic:blipFill>
                  <pic:spPr>
                    <a:xfrm>
                      <a:off x="0" y="0"/>
                      <a:ext cx="5580185" cy="3910584"/>
                    </a:xfrm>
                    <a:prstGeom prst="rect">
                      <a:avLst/>
                    </a:prstGeom>
                  </pic:spPr>
                </pic:pic>
              </a:graphicData>
            </a:graphic>
          </wp:anchor>
        </w:drawing>
      </w:r>
    </w:p>
    <w:p>
      <w:pPr>
        <w:spacing w:before="28"/>
        <w:ind w:left="984" w:right="0" w:firstLine="0"/>
        <w:jc w:val="both"/>
        <w:rPr>
          <w:i/>
          <w:sz w:val="7"/>
        </w:rPr>
      </w:pPr>
      <w:r>
        <w:rPr>
          <w:i/>
          <w:color w:val="231F20"/>
          <w:sz w:val="12"/>
        </w:rPr>
        <w:t>figura 11 Guía genérica de habilitación </w:t>
      </w:r>
      <w:r>
        <w:rPr>
          <w:i/>
          <w:color w:val="231F20"/>
          <w:position w:val="4"/>
          <w:sz w:val="7"/>
        </w:rPr>
        <w:t>5</w:t>
      </w:r>
    </w:p>
    <w:p>
      <w:pPr>
        <w:pStyle w:val="BodyText"/>
        <w:rPr>
          <w:i/>
          <w:sz w:val="14"/>
        </w:rPr>
      </w:pPr>
    </w:p>
    <w:p>
      <w:pPr>
        <w:pStyle w:val="BodyText"/>
        <w:spacing w:line="216" w:lineRule="auto" w:before="124"/>
        <w:ind w:left="984" w:right="6064"/>
        <w:jc w:val="both"/>
      </w:pPr>
      <w:r>
        <w:rPr/>
        <w:pict>
          <v:group style="position:absolute;margin-left:260.933014pt;margin-top:6.73115pt;width:277.650pt;height:93.4pt;mso-position-horizontal-relative:page;mso-position-vertical-relative:paragraph;z-index:251821056" coordorigin="5219,135" coordsize="5553,1868">
            <v:shape style="position:absolute;left:5301;top:463;width:666;height:4" coordorigin="5301,464" coordsize="666,4" path="m5301,468l5967,468m5301,464l5957,464e" filled="false" stroked="true" strokeweight=".2pt" strokecolor="#0375bc">
              <v:path arrowok="t"/>
              <v:stroke dashstyle="solid"/>
            </v:shape>
            <v:line style="position:absolute" from="5306,150" to="5306,462" stroked="true" strokeweight=".483pt" strokecolor="#0375bc">
              <v:stroke dashstyle="solid"/>
            </v:line>
            <v:line style="position:absolute" from="5301,145" to="5967,145" stroked="true" strokeweight=".5pt" strokecolor="#0375bc">
              <v:stroke dashstyle="solid"/>
            </v:line>
            <v:rect style="position:absolute;left:5957;top:461;width:5;height:4" filled="true" fillcolor="#0375bc" stroked="false">
              <v:fill type="solid"/>
            </v:rect>
            <v:line style="position:absolute" from="5962,150" to="5962,462" stroked="true" strokeweight=".484pt" strokecolor="#0375bc">
              <v:stroke dashstyle="solid"/>
            </v:line>
            <v:rect style="position:absolute;left:5962;top:460;width:5;height:5" filled="true" fillcolor="#0375bc" stroked="false">
              <v:fill type="solid"/>
            </v:rect>
            <v:shape style="position:absolute;left:5998;top:774;width:499;height:4" coordorigin="5998,775" coordsize="499,4" path="m5998,779l6496,779m5998,775l6487,775e" filled="false" stroked="true" strokeweight=".2pt" strokecolor="#0375bc">
              <v:path arrowok="t"/>
              <v:stroke dashstyle="solid"/>
            </v:shape>
            <v:line style="position:absolute" from="6003,149" to="6003,773" stroked="true" strokeweight=".483pt" strokecolor="#0375bc">
              <v:stroke dashstyle="solid"/>
            </v:line>
            <v:line style="position:absolute" from="5998,145" to="6496,145" stroked="true" strokeweight=".4pt" strokecolor="#0375bc">
              <v:stroke dashstyle="solid"/>
            </v:line>
            <v:rect style="position:absolute;left:6486;top:772;width:5;height:4" filled="true" fillcolor="#0375bc" stroked="false">
              <v:fill type="solid"/>
            </v:rect>
            <v:line style="position:absolute" from="6491,149" to="6491,773" stroked="true" strokeweight=".484pt" strokecolor="#0375bc">
              <v:stroke dashstyle="solid"/>
            </v:line>
            <v:shape style="position:absolute;left:6491;top:772;width:157;height:206" coordorigin="6491,772" coordsize="157,206" path="m6496,772l6491,772,6491,777,6496,777,6496,772m6648,973l6639,973,6639,969,6562,969,6562,973,6562,977,6648,977,6648,973e" filled="true" fillcolor="#0375bc" stroked="false">
              <v:path arrowok="t"/>
              <v:fill type="solid"/>
            </v:shape>
            <v:line style="position:absolute" from="6567,149" to="6567,969" stroked="true" strokeweight=".483pt" strokecolor="#0375bc">
              <v:stroke dashstyle="solid"/>
            </v:line>
            <v:shape style="position:absolute;left:6562;top:139;width:825;height:834" coordorigin="6562,139" coordsize="825,834" path="m6643,969l6639,969,6639,973,6643,973,6643,969m6648,139l6562,139,6562,149,6648,149,6648,139m7387,356l7377,308,7377,356,7377,538,7374,566,7366,593,7353,618,7335,639,7314,657,7290,670,7263,678,7234,681,6867,681,6838,678,6811,670,6787,657,6766,639,6748,618,6735,593,6727,566,6724,538,6724,356,6727,327,6735,300,6748,276,6766,254,6787,237,6811,224,6838,215,6867,212,7234,212,7263,215,7290,224,7314,237,7335,254,7353,276,7366,300,7374,327,7377,356,7377,308,7375,296,7342,248,7293,215,7282,212,7234,203,6867,203,6808,215,6759,248,6726,296,6714,356,6714,538,6726,597,6759,646,6808,679,6867,691,7234,691,7293,679,7342,646,7375,597,7387,538,7387,356e" filled="true" fillcolor="#0375bc" stroked="false">
              <v:path arrowok="t"/>
              <v:fill type="solid"/>
            </v:shape>
            <v:line style="position:absolute" from="6643,149" to="6643,969" stroked="true" strokeweight=".484pt" strokecolor="#0375bc">
              <v:stroke dashstyle="solid"/>
            </v:line>
            <v:shape style="position:absolute;left:5223;top:968;width:1425;height:677" coordorigin="5224,968" coordsize="1425,677" path="m5311,1641l5301,1641,5301,1637,5224,1637,5224,1641,5224,1645,5311,1645,5311,1641m6648,968l6643,968,6643,973,6648,973,6648,968e" filled="true" fillcolor="#0375bc" stroked="false">
              <v:path arrowok="t"/>
              <v:fill type="solid"/>
            </v:shape>
            <v:line style="position:absolute" from="5228,699" to="5228,1637" stroked="true" strokeweight=".483pt" strokecolor="#0375bc">
              <v:stroke dashstyle="solid"/>
            </v:line>
            <v:shape style="position:absolute;left:5223;top:688;width:88;height:952" coordorigin="5224,689" coordsize="88,952" path="m5306,1637l5301,1637,5301,1641,5306,1641,5306,1637m5311,689l5224,689,5224,699,5311,699,5311,689e" filled="true" fillcolor="#0375bc" stroked="false">
              <v:path arrowok="t"/>
              <v:fill type="solid"/>
            </v:shape>
            <v:line style="position:absolute" from="5306,699" to="5306,1637" stroked="true" strokeweight=".484pt" strokecolor="#0375bc">
              <v:stroke dashstyle="solid"/>
            </v:line>
            <v:shape style="position:absolute;left:5306;top:1185;width:2409;height:812" coordorigin="5306,1186" coordsize="2409,812" path="m5311,1636l5306,1636,5306,1641,5311,1641,5311,1636m6144,1943l6134,1943,6134,1989,6134,1997,6139,1997,6139,1989,6144,1989,6144,1943m7715,1186l7705,1186,7696,1186,7696,1205,7696,1837,6776,1837,6776,1329,6933,1205,7696,1205,7696,1186,6926,1186,6757,1320,6757,1856,7715,1856,7715,1837,7715,1205,7715,1186e" filled="true" fillcolor="#0375bc" stroked="false">
              <v:path arrowok="t"/>
              <v:fill type="solid"/>
            </v:shape>
            <v:line style="position:absolute" from="6134,1938" to="7400,1938" stroked="true" strokeweight=".5pt" strokecolor="#0375bc">
              <v:stroke dashstyle="solid"/>
            </v:line>
            <v:line style="position:absolute" from="6139,1995" to="7400,1995" stroked="true" strokeweight=".2pt" strokecolor="#0375bc">
              <v:stroke dashstyle="solid"/>
            </v:line>
            <v:rect style="position:absolute;left:6138;top:1988;width:5;height:4" filled="true" fillcolor="#0375bc" stroked="false">
              <v:fill type="solid"/>
            </v:rect>
            <v:line style="position:absolute" from="6144,1991" to="7400,1991" stroked="true" strokeweight=".2pt" strokecolor="#0375bc">
              <v:stroke dashstyle="solid"/>
            </v:line>
            <v:rect style="position:absolute;left:7389;top:1942;width:10;height:46" filled="true" fillcolor="#0375bc" stroked="false">
              <v:fill type="solid"/>
            </v:rect>
            <v:shape style="position:absolute;left:5218;top:1987;width:5553;height:10" coordorigin="5219,1988" coordsize="5553,10" path="m5219,1998l10772,1998m5219,1988l10752,1988e" filled="false" stroked="true" strokeweight=".5pt" strokecolor="#0375bc">
              <v:path arrowok="t"/>
              <v:stroke dashstyle="solid"/>
            </v:shape>
            <v:line style="position:absolute" from="5228,155" to="5228,1983" stroked="true" strokeweight=".968pt" strokecolor="#0375bc">
              <v:stroke dashstyle="solid"/>
            </v:line>
            <v:line style="position:absolute" from="10493,750" to="10689,750" stroked="true" strokeweight=".5pt" strokecolor="#0375bc">
              <v:stroke dashstyle="solid"/>
            </v:line>
            <v:line style="position:absolute" from="10497,371" to="10497,745" stroked="true" strokeweight=".483pt" strokecolor="#0375bc">
              <v:stroke dashstyle="solid"/>
            </v:line>
            <v:shape style="position:absolute;left:10492;top:365;width:192;height:4" coordorigin="10493,365" coordsize="192,4" path="m10493,369l10679,369m10493,365l10684,365e" filled="false" stroked="true" strokeweight=".2pt" strokecolor="#0375bc">
              <v:path arrowok="t"/>
              <v:stroke dashstyle="solid"/>
            </v:shape>
            <v:line style="position:absolute" from="10684,371" to="10684,745" stroked="true" strokeweight=".484pt" strokecolor="#0375bc">
              <v:stroke dashstyle="solid"/>
            </v:line>
            <v:shape style="position:absolute;left:10679;top:362;width:10;height:10" coordorigin="10679,363" coordsize="10,10" path="m10689,363l10684,363,10684,367,10679,367,10679,371,10684,371,10684,372,10689,372,10689,363e" filled="true" fillcolor="#0375bc" stroked="false">
              <v:path arrowok="t"/>
              <v:fill type="solid"/>
            </v:shape>
            <v:line style="position:absolute" from="10497,372" to="10497,746" stroked="true" strokeweight=".484pt" strokecolor="#0375bc">
              <v:stroke dashstyle="solid"/>
            </v:line>
            <v:shape style="position:absolute;left:10492;top:362;width:275;height:730" coordorigin="10493,363" coordsize="275,730" path="m10502,363l10497,363,10497,367,10493,367,10493,372,10497,372,10502,372,10502,363m10767,1088l10757,1088,10757,1084,10679,1084,10679,1088,10679,1092,10767,1092,10767,1088e" filled="true" fillcolor="#0375bc" stroked="false">
              <v:path arrowok="t"/>
              <v:fill type="solid"/>
            </v:shape>
            <v:line style="position:absolute" from="10684,212" to="10684,1084" stroked="true" strokeweight=".484pt" strokecolor="#0375bc">
              <v:stroke dashstyle="solid"/>
            </v:line>
            <v:shape style="position:absolute;left:10679;top:202;width:88;height:886" coordorigin="10679,202" coordsize="88,886" path="m10762,1084l10757,1084,10757,1088,10762,1088,10762,1084m10767,202l10679,202,10679,212,10767,212,10767,202e" filled="true" fillcolor="#0375bc" stroked="false">
              <v:path arrowok="t"/>
              <v:fill type="solid"/>
            </v:shape>
            <v:line style="position:absolute" from="10762,212" to="10762,1084" stroked="true" strokeweight=".484pt" strokecolor="#0375bc">
              <v:stroke dashstyle="solid"/>
            </v:line>
            <v:shape style="position:absolute;left:10679;top:1083;width:88;height:799" coordorigin="10679,1083" coordsize="88,799" path="m10767,1878l10757,1878,10757,1874,10679,1874,10679,1878,10679,1882,10767,1882,10767,1878m10767,1083l10762,1083,10762,1088,10767,1088,10767,1083e" filled="true" fillcolor="#0375bc" stroked="false">
              <v:path arrowok="t"/>
              <v:fill type="solid"/>
            </v:shape>
            <v:line style="position:absolute" from="10684,1002" to="10684,1874" stroked="true" strokeweight=".484pt" strokecolor="#0375bc">
              <v:stroke dashstyle="solid"/>
            </v:line>
            <v:shape style="position:absolute;left:10679;top:991;width:88;height:886" coordorigin="10679,992" coordsize="88,886" path="m10762,1874l10757,1874,10757,1878,10762,1878,10762,1874m10767,992l10679,992,10679,1002,10767,1002,10767,992e" filled="true" fillcolor="#0375bc" stroked="false">
              <v:path arrowok="t"/>
              <v:fill type="solid"/>
            </v:shape>
            <v:line style="position:absolute" from="10762,1002" to="10762,1874" stroked="true" strokeweight=".484pt" strokecolor="#0375bc">
              <v:stroke dashstyle="solid"/>
            </v:line>
            <v:shape style="position:absolute;left:10073;top:967;width:694;height:932" coordorigin="10073,968" coordsize="694,932" path="m10490,1016l10488,1011,10485,1008,10480,1004,10480,1019,10480,1020,10480,1022,10480,1038,10480,1848,10480,1851,10477,1853,10469,1860,10454,1867,10434,1873,10410,1879,10382,1883,10351,1887,10317,1889,10282,1890,10241,1889,10203,1886,10169,1881,10139,1876,10126,1872,10114,1869,10105,1865,10096,1861,10092,1858,10088,1856,10084,1851,10083,1848,10083,1037,10090,1042,10106,1050,10126,1056,10151,1062,10180,1067,10211,1070,10245,1072,10282,1073,10323,1072,10361,1069,10396,1065,10403,1064,10427,1059,10440,1056,10452,1052,10462,1048,10471,1043,10477,1040,10480,1038,10480,1022,10480,1024,10477,1027,10469,1034,10454,1041,10434,1047,10410,1053,10382,1057,10351,1061,10317,1063,10282,1064,10241,1063,10203,1060,10169,1055,10139,1050,10126,1046,10114,1043,10105,1039,10096,1035,10092,1032,10088,1029,10084,1024,10083,1022,10083,1020,10083,1019,10084,1017,10086,1014,10095,1007,10109,1000,10129,994,10153,988,10181,984,10212,980,10246,978,10282,977,10322,978,10360,981,10395,986,10424,991,10437,995,10449,998,10459,1002,10467,1006,10472,1009,10475,1011,10480,1017,10480,1019,10480,1004,10474,999,10457,991,10437,984,10412,979,10404,977,10384,974,10352,971,10318,969,10282,968,10240,969,10202,972,10167,976,10137,982,10123,985,10111,989,10101,993,10092,998,10086,1001,10082,1004,10075,1011,10073,1016,10073,1020,10073,1025,10073,1851,10075,1856,10079,1859,10090,1868,10106,1876,10126,1883,10151,1888,10180,1893,10211,1896,10245,1899,10282,1899,10323,1898,10361,1895,10396,1891,10404,1890,10427,1885,10440,1882,10452,1878,10462,1874,10471,1869,10477,1866,10481,1863,10488,1856,10490,1851,10490,1025,10490,1020,10490,1016m10767,1873l10762,1873,10762,1878,10767,1878,10767,1873e" filled="true" fillcolor="#0375bc" stroked="false">
              <v:path arrowok="t"/>
              <v:fill type="solid"/>
            </v:shape>
            <v:line style="position:absolute" from="5219,145" to="10772,145" stroked="true" strokeweight="1pt" strokecolor="#0375bc">
              <v:stroke dashstyle="solid"/>
            </v:line>
            <v:rect style="position:absolute;left:10752;top:1982;width:10;height:10" filled="true" fillcolor="#0375bc" stroked="false">
              <v:fill type="solid"/>
            </v:rect>
            <v:line style="position:absolute" from="10762,155" to="10762,1983" stroked="true" strokeweight=".968pt" strokecolor="#0375bc">
              <v:stroke dashstyle="solid"/>
            </v:line>
            <v:shape style="position:absolute;left:7353;top:161;width:3419;height:1831" coordorigin="7353,162" coordsize="3419,1831" path="m8089,978l8085,968,8074,945,8074,968,7368,968,7721,185,8074,968,8074,945,7721,162,7717,171,7353,978,8089,978m8711,1521l8702,1443,8701,1441,8701,1521,8695,1588,8675,1650,8645,1706,8604,1755,8555,1796,8499,1826,8437,1846,8370,1853,8303,1846,8241,1826,8184,1796,8135,1755,8095,1706,8064,1650,8045,1588,8038,1521,8045,1454,8064,1392,8095,1336,8135,1286,8184,1246,8241,1215,8303,1196,8370,1189,8437,1196,8499,1215,8555,1246,8604,1286,8645,1336,8675,1392,8695,1454,8701,1521,8701,1441,8676,1371,8636,1307,8583,1255,8520,1214,8450,1189,8448,1189,8370,1180,8292,1189,8220,1214,8156,1255,8104,1307,8063,1371,8038,1443,8029,1521,8038,1599,8063,1671,8104,1734,8156,1787,8220,1827,8292,1853,8370,1862,8448,1853,8450,1853,8520,1827,8583,1787,8636,1734,8676,1671,8702,1599,8711,1521m9008,505l8998,450,8998,450,8998,505,8989,557,8963,605,8921,650,8866,689,8798,721,8721,745,8635,760,8542,766,8450,760,8364,745,8286,721,8219,689,8163,650,8121,605,8095,557,8086,505,8095,453,8121,404,8163,360,8219,321,8286,289,8364,265,8450,249,8542,244,8635,249,8721,265,8798,289,8866,321,8921,360,8963,404,8989,453,8998,505,8998,450,8971,399,8928,353,8871,313,8802,280,8723,255,8659,244,8636,240,8542,234,8449,240,8362,255,8283,280,8214,313,8157,353,8114,399,8086,450,8077,505,8086,560,8114,611,8157,657,8214,697,8283,730,8362,754,8449,770,8542,775,8636,770,8659,766,8723,754,8802,730,8871,697,8928,657,8971,611,8998,560,9008,505m10772,1983l10762,1983,10762,1993,10772,1993,10772,1983e" filled="true" fillcolor="#0375bc" stroked="false">
              <v:path arrowok="t"/>
              <v:fill type="solid"/>
            </v:shape>
            <v:shape style="position:absolute;left:8033;top:1184;width:673;height:673" type="#_x0000_t75" stroked="false">
              <v:imagedata r:id="rId131" o:title=""/>
            </v:shape>
            <v:shape style="position:absolute;left:6778;top:296;width:571;height:292" type="#_x0000_t202" filled="false" stroked="false">
              <v:textbox inset="0,0,0,0">
                <w:txbxContent>
                  <w:p>
                    <w:pPr>
                      <w:spacing w:line="199" w:lineRule="auto" w:before="20"/>
                      <w:ind w:left="174" w:right="11" w:hanging="175"/>
                      <w:jc w:val="left"/>
                      <w:rPr>
                        <w:sz w:val="13"/>
                      </w:rPr>
                    </w:pPr>
                    <w:r>
                      <w:rPr>
                        <w:color w:val="231F20"/>
                        <w:spacing w:val="-6"/>
                        <w:w w:val="105"/>
                        <w:sz w:val="13"/>
                      </w:rPr>
                      <w:t>Depósito </w:t>
                    </w:r>
                    <w:r>
                      <w:rPr>
                        <w:color w:val="231F20"/>
                        <w:w w:val="105"/>
                        <w:sz w:val="13"/>
                      </w:rPr>
                      <w:t>MP</w:t>
                    </w:r>
                  </w:p>
                </w:txbxContent>
              </v:textbox>
              <w10:wrap type="none"/>
            </v:shape>
            <v:shape style="position:absolute;left:8297;top:420;width:510;height:161" type="#_x0000_t202" filled="false" stroked="false">
              <v:textbox inset="0,0,0,0">
                <w:txbxContent>
                  <w:p>
                    <w:pPr>
                      <w:spacing w:line="157" w:lineRule="exact" w:before="0"/>
                      <w:ind w:left="0" w:right="0" w:firstLine="0"/>
                      <w:jc w:val="left"/>
                      <w:rPr>
                        <w:sz w:val="13"/>
                      </w:rPr>
                    </w:pPr>
                    <w:r>
                      <w:rPr>
                        <w:color w:val="231F20"/>
                        <w:spacing w:val="-5"/>
                        <w:w w:val="95"/>
                        <w:sz w:val="13"/>
                      </w:rPr>
                      <w:t>Cocción</w:t>
                    </w:r>
                  </w:p>
                </w:txbxContent>
              </v:textbox>
              <w10:wrap type="none"/>
            </v:shape>
            <v:shape style="position:absolute;left:7452;top:792;width:601;height:161" type="#_x0000_t202" filled="false" stroked="false">
              <v:textbox inset="0,0,0,0">
                <w:txbxContent>
                  <w:p>
                    <w:pPr>
                      <w:spacing w:line="157" w:lineRule="exact" w:before="0"/>
                      <w:ind w:left="0" w:right="0" w:firstLine="0"/>
                      <w:jc w:val="left"/>
                      <w:rPr>
                        <w:sz w:val="13"/>
                      </w:rPr>
                    </w:pPr>
                    <w:r>
                      <w:rPr>
                        <w:color w:val="231F20"/>
                        <w:w w:val="95"/>
                        <w:sz w:val="13"/>
                      </w:rPr>
                      <w:t>Molienda</w:t>
                    </w:r>
                  </w:p>
                </w:txbxContent>
              </v:textbox>
              <w10:wrap type="none"/>
            </v:shape>
            <v:shape style="position:absolute;left:6964;top:1421;width:571;height:292" type="#_x0000_t202" filled="false" stroked="false">
              <v:textbox inset="0,0,0,0">
                <w:txbxContent>
                  <w:p>
                    <w:pPr>
                      <w:spacing w:line="199" w:lineRule="auto" w:before="20"/>
                      <w:ind w:left="189" w:right="11" w:hanging="190"/>
                      <w:jc w:val="left"/>
                      <w:rPr>
                        <w:sz w:val="13"/>
                      </w:rPr>
                    </w:pPr>
                    <w:r>
                      <w:rPr>
                        <w:color w:val="231F20"/>
                        <w:spacing w:val="-6"/>
                        <w:w w:val="105"/>
                        <w:sz w:val="13"/>
                      </w:rPr>
                      <w:t>Depósito </w:t>
                    </w:r>
                    <w:r>
                      <w:rPr>
                        <w:color w:val="231F20"/>
                        <w:w w:val="115"/>
                        <w:sz w:val="13"/>
                      </w:rPr>
                      <w:t>PT</w:t>
                    </w:r>
                  </w:p>
                </w:txbxContent>
              </v:textbox>
              <w10:wrap type="none"/>
            </v:shape>
            <v:shape style="position:absolute;left:8078;top:1419;width:620;height:161" type="#_x0000_t202" filled="false" stroked="false">
              <v:textbox inset="0,0,0,0">
                <w:txbxContent>
                  <w:p>
                    <w:pPr>
                      <w:spacing w:line="157" w:lineRule="exact" w:before="0"/>
                      <w:ind w:left="0" w:right="0" w:firstLine="0"/>
                      <w:jc w:val="left"/>
                      <w:rPr>
                        <w:sz w:val="13"/>
                      </w:rPr>
                    </w:pPr>
                    <w:r>
                      <w:rPr>
                        <w:color w:val="231F20"/>
                        <w:spacing w:val="-4"/>
                        <w:sz w:val="13"/>
                      </w:rPr>
                      <w:t>Envasado</w:t>
                    </w:r>
                  </w:p>
                </w:txbxContent>
              </v:textbox>
              <w10:wrap type="none"/>
            </v:shape>
            <v:shape style="position:absolute;left:10246;top:1369;width:90;height:162" type="#_x0000_t202" filled="false" stroked="false">
              <v:textbox inset="0,0,0,0">
                <w:txbxContent>
                  <w:p>
                    <w:pPr>
                      <w:spacing w:line="159" w:lineRule="exact" w:before="2"/>
                      <w:ind w:left="0" w:right="0" w:firstLine="0"/>
                      <w:jc w:val="left"/>
                      <w:rPr>
                        <w:sz w:val="7"/>
                      </w:rPr>
                    </w:pPr>
                    <w:r>
                      <w:rPr>
                        <w:color w:val="231F20"/>
                        <w:position w:val="1"/>
                        <w:sz w:val="13"/>
                      </w:rPr>
                      <w:t>f</w:t>
                    </w:r>
                    <w:r>
                      <w:rPr>
                        <w:color w:val="231F20"/>
                        <w:sz w:val="7"/>
                      </w:rPr>
                      <w:t>1</w:t>
                    </w:r>
                  </w:p>
                </w:txbxContent>
              </v:textbox>
              <w10:wrap type="none"/>
            </v:shape>
            <v:shape style="position:absolute;left:6007;top:148;width:517;height:612" type="#_x0000_t202" filled="false" stroked="false">
              <v:textbox inset="0,0,0,0">
                <w:txbxContent>
                  <w:p>
                    <w:pPr>
                      <w:spacing w:line="199" w:lineRule="auto" w:before="112"/>
                      <w:ind w:left="40" w:right="71" w:firstLine="10"/>
                      <w:jc w:val="center"/>
                      <w:rPr>
                        <w:sz w:val="13"/>
                      </w:rPr>
                    </w:pPr>
                    <w:r>
                      <w:rPr>
                        <w:color w:val="231F20"/>
                        <w:sz w:val="13"/>
                      </w:rPr>
                      <w:t>Sala de </w:t>
                    </w:r>
                    <w:r>
                      <w:rPr>
                        <w:color w:val="231F20"/>
                        <w:spacing w:val="-5"/>
                        <w:w w:val="95"/>
                        <w:sz w:val="13"/>
                      </w:rPr>
                      <w:t>lavado</w:t>
                    </w:r>
                  </w:p>
                </w:txbxContent>
              </v:textbox>
              <w10:wrap type="none"/>
            </v:shape>
            <v:shape style="position:absolute;left:5285;top:149;width:714;height:312" type="#_x0000_t202" filled="false" stroked="false">
              <v:textbox inset="0,0,0,0">
                <w:txbxContent>
                  <w:p>
                    <w:pPr>
                      <w:spacing w:before="64"/>
                      <w:ind w:left="183" w:right="0" w:firstLine="0"/>
                      <w:jc w:val="left"/>
                      <w:rPr>
                        <w:sz w:val="13"/>
                      </w:rPr>
                    </w:pPr>
                    <w:r>
                      <w:rPr>
                        <w:color w:val="231F20"/>
                        <w:sz w:val="13"/>
                      </w:rPr>
                      <w:t>Baño</w:t>
                    </w:r>
                  </w:p>
                </w:txbxContent>
              </v:textbox>
              <w10:wrap type="none"/>
            </v:shape>
            <w10:wrap type="none"/>
          </v:group>
        </w:pict>
      </w:r>
      <w:r>
        <w:rPr/>
        <w:pict>
          <v:group style="position:absolute;margin-left:456.624695pt;margin-top:18.149847pt;width:68.5pt;height:20.3pt;mso-position-horizontal-relative:page;mso-position-vertical-relative:paragraph;z-index:251823104" coordorigin="9132,363" coordsize="1370,406">
            <v:line style="position:absolute" from="9132,750" to="9329,750" stroked="true" strokeweight=".5pt" strokecolor="#0375bc">
              <v:stroke dashstyle="solid"/>
            </v:line>
            <v:line style="position:absolute" from="9137,371" to="9137,745" stroked="true" strokeweight=".483pt" strokecolor="#0375bc">
              <v:stroke dashstyle="solid"/>
            </v:line>
            <v:shape style="position:absolute;left:9132;top:365;width:192;height:4" coordorigin="9132,365" coordsize="192,4" path="m9132,369l9319,369m9132,365l9324,365e" filled="false" stroked="true" strokeweight=".2pt" strokecolor="#0375bc">
              <v:path arrowok="t"/>
              <v:stroke dashstyle="solid"/>
            </v:shape>
            <v:shape style="position:absolute;left:9324;top:367;width:1174;height:396" type="#_x0000_t202" filled="false" stroked="true" strokeweight=".484pt" strokecolor="#0375bc">
              <v:textbox inset="0,0,0,0">
                <w:txbxContent>
                  <w:p>
                    <w:pPr>
                      <w:spacing w:line="199" w:lineRule="auto" w:before="55"/>
                      <w:ind w:left="308" w:right="0" w:hanging="216"/>
                      <w:jc w:val="left"/>
                      <w:rPr>
                        <w:sz w:val="13"/>
                      </w:rPr>
                    </w:pPr>
                    <w:r>
                      <w:rPr>
                        <w:color w:val="231F20"/>
                        <w:sz w:val="13"/>
                      </w:rPr>
                      <w:t>Intercambiador de calor</w:t>
                    </w:r>
                  </w:p>
                </w:txbxContent>
              </v:textbox>
              <v:stroke dashstyle="solid"/>
              <w10:wrap type="none"/>
            </v:shape>
            <w10:wrap type="none"/>
          </v:group>
        </w:pict>
      </w:r>
      <w:r>
        <w:rPr/>
        <w:pict>
          <v:group style="position:absolute;margin-left:449.560089pt;margin-top:48.387749pt;width:20.85pt;height:46.6pt;mso-position-horizontal-relative:page;mso-position-vertical-relative:paragraph;z-index:251825152" coordorigin="8991,968" coordsize="417,932">
            <v:shape style="position:absolute;left:8991;top:967;width:417;height:932" coordorigin="8991,968" coordsize="417,932" path="m9408,1016l9406,1011,9403,1008,9398,1004,9398,1019,9398,1020,9398,1022,9398,1038,9398,1848,9398,1851,9328,1879,9235,1889,9200,1890,9159,1889,9087,1881,9023,1865,9001,1037,9008,1042,9024,1050,9098,1067,9163,1072,9200,1073,9241,1072,9314,1065,9380,1048,9398,1038,9398,1022,9398,1024,9395,1027,9328,1053,9235,1063,9200,1064,9159,1063,9087,1055,9023,1039,9001,1022,9001,1019,9071,988,9164,978,9200,977,9240,978,9313,986,9377,1002,9398,1019,9398,1004,9330,979,9322,977,9302,974,9270,971,9236,969,9200,968,9158,969,9085,976,9019,993,8991,1016,8991,1025,8991,1851,8993,1856,9069,1888,9129,1896,9200,1899,9241,1898,9314,1891,9380,1874,9408,1851,9408,1025,9408,1020,9408,1016e" filled="true" fillcolor="#0375bc" stroked="false">
              <v:path arrowok="t"/>
              <v:fill type="solid"/>
            </v:shape>
            <v:shape style="position:absolute;left:9155;top:1369;width:109;height:162" type="#_x0000_t202" filled="false" stroked="false">
              <v:textbox inset="0,0,0,0">
                <w:txbxContent>
                  <w:p>
                    <w:pPr>
                      <w:spacing w:line="159" w:lineRule="exact" w:before="2"/>
                      <w:ind w:left="0" w:right="0" w:firstLine="0"/>
                      <w:jc w:val="left"/>
                      <w:rPr>
                        <w:sz w:val="7"/>
                      </w:rPr>
                    </w:pPr>
                    <w:r>
                      <w:rPr>
                        <w:color w:val="231F20"/>
                        <w:w w:val="120"/>
                        <w:position w:val="1"/>
                        <w:sz w:val="13"/>
                      </w:rPr>
                      <w:t>f</w:t>
                    </w:r>
                    <w:r>
                      <w:rPr>
                        <w:color w:val="231F20"/>
                        <w:w w:val="120"/>
                        <w:sz w:val="7"/>
                      </w:rPr>
                      <w:t>3</w:t>
                    </w:r>
                  </w:p>
                </w:txbxContent>
              </v:textbox>
              <w10:wrap type="none"/>
            </v:shape>
            <w10:wrap type="none"/>
          </v:group>
        </w:pict>
      </w:r>
      <w:r>
        <w:rPr/>
        <w:pict>
          <v:group style="position:absolute;margin-left:476.611298pt;margin-top:48.387749pt;width:20.85pt;height:46.6pt;mso-position-horizontal-relative:page;mso-position-vertical-relative:paragraph;z-index:251827200" coordorigin="9532,968" coordsize="417,932">
            <v:shape style="position:absolute;left:9532;top:967;width:417;height:932" coordorigin="9532,968" coordsize="417,932" path="m9949,1016l9947,1011,9944,1008,9939,1004,9939,1019,9939,1020,9939,1022,9939,1038,9939,1848,9939,1851,9869,1879,9776,1889,9741,1890,9700,1889,9628,1881,9564,1865,9542,1848,9542,1037,9549,1042,9565,1050,9639,1067,9704,1072,9741,1073,9782,1072,9855,1065,9921,1048,9939,1038,9939,1022,9939,1024,9936,1027,9869,1053,9776,1063,9741,1064,9700,1063,9628,1055,9564,1039,9542,1022,9542,1020,9542,1019,9612,988,9705,978,9741,977,9781,978,9854,986,9918,1002,9939,1019,9939,1004,9871,979,9863,977,9843,974,9811,971,9777,969,9741,968,9699,969,9626,976,9560,993,9532,1016,9532,1020,9532,1025,9532,1851,9534,1856,9610,1888,9670,1896,9741,1899,9782,1898,9855,1891,9921,1874,9949,1851,9949,1025,9949,1020,9949,1016e" filled="true" fillcolor="#0375bc" stroked="false">
              <v:path arrowok="t"/>
              <v:fill type="solid"/>
            </v:shape>
            <v:shape style="position:absolute;left:9696;top:1369;width:108;height:162" type="#_x0000_t202" filled="false" stroked="false">
              <v:textbox inset="0,0,0,0">
                <w:txbxContent>
                  <w:p>
                    <w:pPr>
                      <w:spacing w:line="159" w:lineRule="exact" w:before="2"/>
                      <w:ind w:left="0" w:right="0" w:firstLine="0"/>
                      <w:jc w:val="left"/>
                      <w:rPr>
                        <w:sz w:val="7"/>
                      </w:rPr>
                    </w:pPr>
                    <w:r>
                      <w:rPr>
                        <w:color w:val="231F20"/>
                        <w:w w:val="115"/>
                        <w:position w:val="1"/>
                        <w:sz w:val="13"/>
                      </w:rPr>
                      <w:t>f</w:t>
                    </w:r>
                    <w:r>
                      <w:rPr>
                        <w:color w:val="231F20"/>
                        <w:w w:val="115"/>
                        <w:sz w:val="7"/>
                      </w:rPr>
                      <w:t>2</w:t>
                    </w:r>
                  </w:p>
                </w:txbxContent>
              </v:textbox>
              <w10:wrap type="none"/>
            </v:shape>
            <w10:wrap type="none"/>
          </v:group>
        </w:pict>
      </w:r>
      <w:r>
        <w:rPr>
          <w:color w:val="231F20"/>
        </w:rPr>
        <w:t>A </w:t>
      </w:r>
      <w:r>
        <w:rPr>
          <w:color w:val="231F20"/>
          <w:spacing w:val="-3"/>
        </w:rPr>
        <w:t>continuación, </w:t>
      </w:r>
      <w:r>
        <w:rPr>
          <w:color w:val="231F20"/>
        </w:rPr>
        <w:t>se </w:t>
      </w:r>
      <w:r>
        <w:rPr>
          <w:color w:val="231F20"/>
          <w:spacing w:val="-3"/>
        </w:rPr>
        <w:t>muestra </w:t>
      </w:r>
      <w:r>
        <w:rPr>
          <w:color w:val="231F20"/>
          <w:spacing w:val="-8"/>
        </w:rPr>
        <w:t>la </w:t>
      </w:r>
      <w:r>
        <w:rPr>
          <w:color w:val="231F20"/>
        </w:rPr>
        <w:t>implementación de </w:t>
      </w:r>
      <w:r>
        <w:rPr>
          <w:color w:val="231F20"/>
          <w:spacing w:val="-6"/>
        </w:rPr>
        <w:t>concep- </w:t>
      </w:r>
      <w:r>
        <w:rPr>
          <w:color w:val="231F20"/>
          <w:spacing w:val="-3"/>
        </w:rPr>
        <w:t>tos referidos </w:t>
      </w:r>
      <w:r>
        <w:rPr>
          <w:color w:val="231F20"/>
        </w:rPr>
        <w:t>al espacio e </w:t>
      </w:r>
      <w:r>
        <w:rPr>
          <w:color w:val="231F20"/>
          <w:spacing w:val="-6"/>
        </w:rPr>
        <w:t>ubi- </w:t>
      </w:r>
      <w:r>
        <w:rPr>
          <w:color w:val="231F20"/>
        </w:rPr>
        <w:t>cación</w:t>
      </w:r>
      <w:r>
        <w:rPr>
          <w:color w:val="231F20"/>
          <w:spacing w:val="-30"/>
        </w:rPr>
        <w:t> </w:t>
      </w:r>
      <w:r>
        <w:rPr>
          <w:color w:val="231F20"/>
        </w:rPr>
        <w:t>de</w:t>
      </w:r>
      <w:r>
        <w:rPr>
          <w:color w:val="231F20"/>
          <w:spacing w:val="-30"/>
        </w:rPr>
        <w:t> </w:t>
      </w:r>
      <w:r>
        <w:rPr>
          <w:color w:val="231F20"/>
        </w:rPr>
        <w:t>maquinaria</w:t>
      </w:r>
      <w:r>
        <w:rPr>
          <w:color w:val="231F20"/>
          <w:spacing w:val="-30"/>
        </w:rPr>
        <w:t> </w:t>
      </w:r>
      <w:r>
        <w:rPr>
          <w:color w:val="231F20"/>
          <w:spacing w:val="-7"/>
        </w:rPr>
        <w:t>acorde </w:t>
      </w:r>
      <w:r>
        <w:rPr>
          <w:color w:val="231F20"/>
        </w:rPr>
        <w:t>a</w:t>
      </w:r>
      <w:r>
        <w:rPr>
          <w:color w:val="231F20"/>
          <w:spacing w:val="-14"/>
        </w:rPr>
        <w:t> </w:t>
      </w:r>
      <w:r>
        <w:rPr>
          <w:color w:val="231F20"/>
        </w:rPr>
        <w:t>la</w:t>
      </w:r>
      <w:r>
        <w:rPr>
          <w:color w:val="231F20"/>
          <w:spacing w:val="-13"/>
        </w:rPr>
        <w:t> </w:t>
      </w:r>
      <w:r>
        <w:rPr>
          <w:color w:val="231F20"/>
        </w:rPr>
        <w:t>eficiencia</w:t>
      </w:r>
      <w:r>
        <w:rPr>
          <w:color w:val="231F20"/>
          <w:spacing w:val="-14"/>
        </w:rPr>
        <w:t> </w:t>
      </w:r>
      <w:r>
        <w:rPr>
          <w:color w:val="231F20"/>
        </w:rPr>
        <w:t>en</w:t>
      </w:r>
      <w:r>
        <w:rPr>
          <w:color w:val="231F20"/>
          <w:spacing w:val="-13"/>
        </w:rPr>
        <w:t> </w:t>
      </w:r>
      <w:r>
        <w:rPr>
          <w:color w:val="231F20"/>
        </w:rPr>
        <w:t>la</w:t>
      </w:r>
      <w:r>
        <w:rPr>
          <w:color w:val="231F20"/>
          <w:spacing w:val="-13"/>
        </w:rPr>
        <w:t> </w:t>
      </w:r>
      <w:r>
        <w:rPr>
          <w:color w:val="231F20"/>
          <w:spacing w:val="-3"/>
        </w:rPr>
        <w:t>limpieza</w:t>
      </w:r>
      <w:r>
        <w:rPr>
          <w:color w:val="231F20"/>
          <w:spacing w:val="-14"/>
        </w:rPr>
        <w:t> </w:t>
      </w:r>
      <w:r>
        <w:rPr>
          <w:color w:val="231F20"/>
          <w:spacing w:val="-12"/>
        </w:rPr>
        <w:t>y </w:t>
      </w:r>
      <w:r>
        <w:rPr>
          <w:color w:val="231F20"/>
          <w:spacing w:val="-3"/>
        </w:rPr>
        <w:t>desinfección, </w:t>
      </w:r>
      <w:r>
        <w:rPr>
          <w:color w:val="231F20"/>
        </w:rPr>
        <w:t>y  </w:t>
      </w:r>
      <w:r>
        <w:rPr>
          <w:color w:val="231F20"/>
          <w:spacing w:val="-6"/>
        </w:rPr>
        <w:t>prevención </w:t>
      </w:r>
      <w:r>
        <w:rPr>
          <w:color w:val="231F20"/>
        </w:rPr>
        <w:t>de </w:t>
      </w:r>
      <w:r>
        <w:rPr>
          <w:color w:val="231F20"/>
          <w:spacing w:val="-3"/>
        </w:rPr>
        <w:t>contaminación </w:t>
      </w:r>
      <w:r>
        <w:rPr>
          <w:color w:val="231F20"/>
        </w:rPr>
        <w:t>de </w:t>
      </w:r>
      <w:r>
        <w:rPr>
          <w:color w:val="231F20"/>
          <w:spacing w:val="-7"/>
        </w:rPr>
        <w:t>todo </w:t>
      </w:r>
      <w:r>
        <w:rPr>
          <w:color w:val="231F20"/>
        </w:rPr>
        <w:t>tipo </w:t>
      </w:r>
      <w:r>
        <w:rPr>
          <w:color w:val="231F20"/>
          <w:spacing w:val="-4"/>
        </w:rPr>
        <w:t>(de </w:t>
      </w:r>
      <w:r>
        <w:rPr>
          <w:color w:val="231F20"/>
        </w:rPr>
        <w:t>origen, cruzada </w:t>
      </w:r>
      <w:r>
        <w:rPr>
          <w:color w:val="231F20"/>
          <w:spacing w:val="-7"/>
        </w:rPr>
        <w:t>di- </w:t>
      </w:r>
      <w:r>
        <w:rPr>
          <w:color w:val="231F20"/>
          <w:spacing w:val="-3"/>
        </w:rPr>
        <w:t>recta </w:t>
      </w:r>
      <w:r>
        <w:rPr>
          <w:color w:val="231F20"/>
        </w:rPr>
        <w:t>e</w:t>
      </w:r>
      <w:r>
        <w:rPr>
          <w:color w:val="231F20"/>
          <w:spacing w:val="2"/>
        </w:rPr>
        <w:t> </w:t>
      </w:r>
      <w:r>
        <w:rPr>
          <w:color w:val="231F20"/>
          <w:spacing w:val="-3"/>
        </w:rPr>
        <w:t>indirecta).</w:t>
      </w:r>
    </w:p>
    <w:p>
      <w:pPr>
        <w:pStyle w:val="BodyText"/>
        <w:spacing w:line="233" w:lineRule="exact" w:before="144"/>
        <w:ind w:left="984"/>
        <w:jc w:val="both"/>
      </w:pPr>
      <w:r>
        <w:rPr>
          <w:color w:val="231F20"/>
        </w:rPr>
        <w:t>La elección de la ubicación</w:t>
      </w:r>
    </w:p>
    <w:p>
      <w:pPr>
        <w:pStyle w:val="BodyText"/>
        <w:spacing w:line="216" w:lineRule="auto" w:before="7"/>
        <w:ind w:left="984" w:right="111"/>
        <w:jc w:val="both"/>
      </w:pPr>
      <w:r>
        <w:rPr/>
        <w:pict>
          <v:group style="position:absolute;margin-left:98.729599pt;margin-top:36.558434pt;width:440.35pt;height:47pt;mso-position-horizontal-relative:page;mso-position-vertical-relative:paragraph;z-index:-251505664;mso-wrap-distance-left:0;mso-wrap-distance-right:0" coordorigin="1975,731" coordsize="8807,940">
            <v:shape style="position:absolute;left:1974;top:731;width:8807;height:940" type="#_x0000_t75" stroked="false">
              <v:imagedata r:id="rId132" o:title=""/>
            </v:shape>
            <v:shape style="position:absolute;left:1974;top:731;width:8807;height:940" type="#_x0000_t202" filled="false" stroked="false">
              <v:textbox inset="0,0,0,0">
                <w:txbxContent>
                  <w:p>
                    <w:pPr>
                      <w:spacing w:line="220" w:lineRule="auto" w:before="158"/>
                      <w:ind w:left="236" w:right="722" w:firstLine="0"/>
                      <w:jc w:val="left"/>
                      <w:rPr>
                        <w:rFonts w:ascii="Tahoma" w:hAnsi="Tahoma"/>
                        <w:sz w:val="18"/>
                      </w:rPr>
                    </w:pPr>
                    <w:r>
                      <w:rPr>
                        <w:rFonts w:ascii="Tahoma" w:hAnsi="Tahoma"/>
                        <w:color w:val="231F20"/>
                        <w:w w:val="115"/>
                        <w:sz w:val="18"/>
                      </w:rPr>
                      <w:t>Observación:</w:t>
                    </w:r>
                    <w:r>
                      <w:rPr>
                        <w:rFonts w:ascii="Tahoma" w:hAnsi="Tahoma"/>
                        <w:color w:val="231F20"/>
                        <w:spacing w:val="-24"/>
                        <w:w w:val="115"/>
                        <w:sz w:val="18"/>
                      </w:rPr>
                      <w:t> </w:t>
                    </w:r>
                    <w:r>
                      <w:rPr>
                        <w:rFonts w:ascii="Tahoma" w:hAnsi="Tahoma"/>
                        <w:color w:val="231F20"/>
                        <w:w w:val="115"/>
                        <w:sz w:val="18"/>
                      </w:rPr>
                      <w:t>Para</w:t>
                    </w:r>
                    <w:r>
                      <w:rPr>
                        <w:rFonts w:ascii="Tahoma" w:hAnsi="Tahoma"/>
                        <w:color w:val="231F20"/>
                        <w:spacing w:val="-23"/>
                        <w:w w:val="115"/>
                        <w:sz w:val="18"/>
                      </w:rPr>
                      <w:t> </w:t>
                    </w:r>
                    <w:r>
                      <w:rPr>
                        <w:rFonts w:ascii="Tahoma" w:hAnsi="Tahoma"/>
                        <w:color w:val="231F20"/>
                        <w:w w:val="115"/>
                        <w:sz w:val="18"/>
                      </w:rPr>
                      <w:t>poder</w:t>
                    </w:r>
                    <w:r>
                      <w:rPr>
                        <w:rFonts w:ascii="Tahoma" w:hAnsi="Tahoma"/>
                        <w:color w:val="231F20"/>
                        <w:spacing w:val="-23"/>
                        <w:w w:val="115"/>
                        <w:sz w:val="18"/>
                      </w:rPr>
                      <w:t> </w:t>
                    </w:r>
                    <w:r>
                      <w:rPr>
                        <w:rFonts w:ascii="Tahoma" w:hAnsi="Tahoma"/>
                        <w:color w:val="231F20"/>
                        <w:w w:val="115"/>
                        <w:sz w:val="18"/>
                      </w:rPr>
                      <w:t>evaluar</w:t>
                    </w:r>
                    <w:r>
                      <w:rPr>
                        <w:rFonts w:ascii="Tahoma" w:hAnsi="Tahoma"/>
                        <w:color w:val="231F20"/>
                        <w:spacing w:val="-23"/>
                        <w:w w:val="115"/>
                        <w:sz w:val="18"/>
                      </w:rPr>
                      <w:t> </w:t>
                    </w:r>
                    <w:r>
                      <w:rPr>
                        <w:rFonts w:ascii="Tahoma" w:hAnsi="Tahoma"/>
                        <w:color w:val="231F20"/>
                        <w:w w:val="115"/>
                        <w:sz w:val="18"/>
                      </w:rPr>
                      <w:t>esta</w:t>
                    </w:r>
                    <w:r>
                      <w:rPr>
                        <w:rFonts w:ascii="Tahoma" w:hAnsi="Tahoma"/>
                        <w:color w:val="231F20"/>
                        <w:spacing w:val="-23"/>
                        <w:w w:val="115"/>
                        <w:sz w:val="18"/>
                      </w:rPr>
                      <w:t> </w:t>
                    </w:r>
                    <w:r>
                      <w:rPr>
                        <w:rFonts w:ascii="Tahoma" w:hAnsi="Tahoma"/>
                        <w:color w:val="231F20"/>
                        <w:w w:val="115"/>
                        <w:sz w:val="18"/>
                      </w:rPr>
                      <w:t>etapa</w:t>
                    </w:r>
                    <w:r>
                      <w:rPr>
                        <w:rFonts w:ascii="Tahoma" w:hAnsi="Tahoma"/>
                        <w:color w:val="231F20"/>
                        <w:spacing w:val="-23"/>
                        <w:w w:val="115"/>
                        <w:sz w:val="18"/>
                      </w:rPr>
                      <w:t> </w:t>
                    </w:r>
                    <w:r>
                      <w:rPr>
                        <w:rFonts w:ascii="Tahoma" w:hAnsi="Tahoma"/>
                        <w:color w:val="231F20"/>
                        <w:w w:val="115"/>
                        <w:sz w:val="18"/>
                      </w:rPr>
                      <w:t>del</w:t>
                    </w:r>
                    <w:r>
                      <w:rPr>
                        <w:rFonts w:ascii="Tahoma" w:hAnsi="Tahoma"/>
                        <w:color w:val="231F20"/>
                        <w:spacing w:val="-23"/>
                        <w:w w:val="115"/>
                        <w:sz w:val="18"/>
                      </w:rPr>
                      <w:t> </w:t>
                    </w:r>
                    <w:r>
                      <w:rPr>
                        <w:rFonts w:ascii="Tahoma" w:hAnsi="Tahoma"/>
                        <w:color w:val="231F20"/>
                        <w:spacing w:val="-3"/>
                        <w:w w:val="115"/>
                        <w:sz w:val="18"/>
                      </w:rPr>
                      <w:t>proyecto,</w:t>
                    </w:r>
                    <w:r>
                      <w:rPr>
                        <w:rFonts w:ascii="Tahoma" w:hAnsi="Tahoma"/>
                        <w:color w:val="231F20"/>
                        <w:spacing w:val="-23"/>
                        <w:w w:val="115"/>
                        <w:sz w:val="18"/>
                      </w:rPr>
                      <w:t> </w:t>
                    </w:r>
                    <w:r>
                      <w:rPr>
                        <w:rFonts w:ascii="Tahoma" w:hAnsi="Tahoma"/>
                        <w:color w:val="231F20"/>
                        <w:w w:val="115"/>
                        <w:sz w:val="18"/>
                      </w:rPr>
                      <w:t>previamente</w:t>
                    </w:r>
                    <w:r>
                      <w:rPr>
                        <w:rFonts w:ascii="Tahoma" w:hAnsi="Tahoma"/>
                        <w:color w:val="231F20"/>
                        <w:spacing w:val="-23"/>
                        <w:w w:val="115"/>
                        <w:sz w:val="18"/>
                      </w:rPr>
                      <w:t> </w:t>
                    </w:r>
                    <w:r>
                      <w:rPr>
                        <w:rFonts w:ascii="Tahoma" w:hAnsi="Tahoma"/>
                        <w:color w:val="231F20"/>
                        <w:w w:val="115"/>
                        <w:sz w:val="18"/>
                      </w:rPr>
                      <w:t>aquella</w:t>
                    </w:r>
                    <w:r>
                      <w:rPr>
                        <w:rFonts w:ascii="Tahoma" w:hAnsi="Tahoma"/>
                        <w:color w:val="231F20"/>
                        <w:spacing w:val="-23"/>
                        <w:w w:val="115"/>
                        <w:sz w:val="18"/>
                      </w:rPr>
                      <w:t> </w:t>
                    </w:r>
                    <w:r>
                      <w:rPr>
                        <w:rFonts w:ascii="Tahoma" w:hAnsi="Tahoma"/>
                        <w:color w:val="231F20"/>
                        <w:w w:val="115"/>
                        <w:sz w:val="18"/>
                      </w:rPr>
                      <w:t>“receta artesanal”</w:t>
                    </w:r>
                    <w:r>
                      <w:rPr>
                        <w:rFonts w:ascii="Tahoma" w:hAnsi="Tahoma"/>
                        <w:color w:val="231F20"/>
                        <w:spacing w:val="-23"/>
                        <w:w w:val="115"/>
                        <w:sz w:val="18"/>
                      </w:rPr>
                      <w:t> </w:t>
                    </w:r>
                    <w:r>
                      <w:rPr>
                        <w:rFonts w:ascii="Tahoma" w:hAnsi="Tahoma"/>
                        <w:color w:val="231F20"/>
                        <w:w w:val="115"/>
                        <w:sz w:val="18"/>
                      </w:rPr>
                      <w:t>debió</w:t>
                    </w:r>
                    <w:r>
                      <w:rPr>
                        <w:rFonts w:ascii="Tahoma" w:hAnsi="Tahoma"/>
                        <w:color w:val="231F20"/>
                        <w:spacing w:val="-23"/>
                        <w:w w:val="115"/>
                        <w:sz w:val="18"/>
                      </w:rPr>
                      <w:t> </w:t>
                    </w:r>
                    <w:r>
                      <w:rPr>
                        <w:rFonts w:ascii="Tahoma" w:hAnsi="Tahoma"/>
                        <w:color w:val="231F20"/>
                        <w:w w:val="115"/>
                        <w:sz w:val="18"/>
                      </w:rPr>
                      <w:t>transformarse</w:t>
                    </w:r>
                    <w:r>
                      <w:rPr>
                        <w:rFonts w:ascii="Tahoma" w:hAnsi="Tahoma"/>
                        <w:color w:val="231F20"/>
                        <w:spacing w:val="-23"/>
                        <w:w w:val="115"/>
                        <w:sz w:val="18"/>
                      </w:rPr>
                      <w:t> </w:t>
                    </w:r>
                    <w:r>
                      <w:rPr>
                        <w:rFonts w:ascii="Tahoma" w:hAnsi="Tahoma"/>
                        <w:color w:val="231F20"/>
                        <w:w w:val="115"/>
                        <w:sz w:val="18"/>
                      </w:rPr>
                      <w:t>en</w:t>
                    </w:r>
                    <w:r>
                      <w:rPr>
                        <w:rFonts w:ascii="Tahoma" w:hAnsi="Tahoma"/>
                        <w:color w:val="231F20"/>
                        <w:spacing w:val="-23"/>
                        <w:w w:val="115"/>
                        <w:sz w:val="18"/>
                      </w:rPr>
                      <w:t> </w:t>
                    </w:r>
                    <w:r>
                      <w:rPr>
                        <w:rFonts w:ascii="Tahoma" w:hAnsi="Tahoma"/>
                        <w:color w:val="231F20"/>
                        <w:w w:val="115"/>
                        <w:sz w:val="18"/>
                      </w:rPr>
                      <w:t>un</w:t>
                    </w:r>
                    <w:r>
                      <w:rPr>
                        <w:rFonts w:ascii="Tahoma" w:hAnsi="Tahoma"/>
                        <w:color w:val="231F20"/>
                        <w:spacing w:val="-23"/>
                        <w:w w:val="115"/>
                        <w:sz w:val="18"/>
                      </w:rPr>
                      <w:t> </w:t>
                    </w:r>
                    <w:r>
                      <w:rPr>
                        <w:rFonts w:ascii="Tahoma" w:hAnsi="Tahoma"/>
                        <w:color w:val="231F20"/>
                        <w:w w:val="115"/>
                        <w:sz w:val="18"/>
                      </w:rPr>
                      <w:t>proceso</w:t>
                    </w:r>
                    <w:r>
                      <w:rPr>
                        <w:rFonts w:ascii="Tahoma" w:hAnsi="Tahoma"/>
                        <w:color w:val="231F20"/>
                        <w:spacing w:val="-23"/>
                        <w:w w:val="115"/>
                        <w:sz w:val="18"/>
                      </w:rPr>
                      <w:t> </w:t>
                    </w:r>
                    <w:r>
                      <w:rPr>
                        <w:rFonts w:ascii="Tahoma" w:hAnsi="Tahoma"/>
                        <w:color w:val="231F20"/>
                        <w:w w:val="115"/>
                        <w:sz w:val="18"/>
                      </w:rPr>
                      <w:t>productivo</w:t>
                    </w:r>
                    <w:r>
                      <w:rPr>
                        <w:rFonts w:ascii="Tahoma" w:hAnsi="Tahoma"/>
                        <w:color w:val="231F20"/>
                        <w:spacing w:val="-23"/>
                        <w:w w:val="115"/>
                        <w:sz w:val="18"/>
                      </w:rPr>
                      <w:t> </w:t>
                    </w:r>
                    <w:r>
                      <w:rPr>
                        <w:rFonts w:ascii="Tahoma" w:hAnsi="Tahoma"/>
                        <w:color w:val="231F20"/>
                        <w:w w:val="115"/>
                        <w:sz w:val="18"/>
                      </w:rPr>
                      <w:t>que</w:t>
                    </w:r>
                    <w:r>
                      <w:rPr>
                        <w:rFonts w:ascii="Tahoma" w:hAnsi="Tahoma"/>
                        <w:color w:val="231F20"/>
                        <w:spacing w:val="-23"/>
                        <w:w w:val="115"/>
                        <w:sz w:val="18"/>
                      </w:rPr>
                      <w:t> </w:t>
                    </w:r>
                    <w:r>
                      <w:rPr>
                        <w:rFonts w:ascii="Tahoma" w:hAnsi="Tahoma"/>
                        <w:color w:val="231F20"/>
                        <w:w w:val="115"/>
                        <w:sz w:val="18"/>
                      </w:rPr>
                      <w:t>involucra</w:t>
                    </w:r>
                    <w:r>
                      <w:rPr>
                        <w:rFonts w:ascii="Tahoma" w:hAnsi="Tahoma"/>
                        <w:color w:val="231F20"/>
                        <w:spacing w:val="-23"/>
                        <w:w w:val="115"/>
                        <w:sz w:val="18"/>
                      </w:rPr>
                      <w:t> </w:t>
                    </w:r>
                    <w:r>
                      <w:rPr>
                        <w:rFonts w:ascii="Tahoma" w:hAnsi="Tahoma"/>
                        <w:color w:val="231F20"/>
                        <w:w w:val="115"/>
                        <w:sz w:val="18"/>
                      </w:rPr>
                      <w:t>la</w:t>
                    </w:r>
                    <w:r>
                      <w:rPr>
                        <w:rFonts w:ascii="Tahoma" w:hAnsi="Tahoma"/>
                        <w:color w:val="231F20"/>
                        <w:spacing w:val="-23"/>
                        <w:w w:val="115"/>
                        <w:sz w:val="18"/>
                      </w:rPr>
                      <w:t> </w:t>
                    </w:r>
                    <w:r>
                      <w:rPr>
                        <w:rFonts w:ascii="Tahoma" w:hAnsi="Tahoma"/>
                        <w:color w:val="231F20"/>
                        <w:w w:val="115"/>
                        <w:sz w:val="18"/>
                      </w:rPr>
                      <w:t>elección</w:t>
                    </w:r>
                    <w:r>
                      <w:rPr>
                        <w:rFonts w:ascii="Tahoma" w:hAnsi="Tahoma"/>
                        <w:color w:val="231F20"/>
                        <w:spacing w:val="-23"/>
                        <w:w w:val="115"/>
                        <w:sz w:val="18"/>
                      </w:rPr>
                      <w:t> </w:t>
                    </w:r>
                    <w:r>
                      <w:rPr>
                        <w:rFonts w:ascii="Tahoma" w:hAnsi="Tahoma"/>
                        <w:color w:val="231F20"/>
                        <w:w w:val="115"/>
                        <w:sz w:val="18"/>
                      </w:rPr>
                      <w:t>de</w:t>
                    </w:r>
                    <w:r>
                      <w:rPr>
                        <w:rFonts w:ascii="Tahoma" w:hAnsi="Tahoma"/>
                        <w:color w:val="231F20"/>
                        <w:spacing w:val="-23"/>
                        <w:w w:val="115"/>
                        <w:sz w:val="18"/>
                      </w:rPr>
                      <w:t> </w:t>
                    </w:r>
                    <w:r>
                      <w:rPr>
                        <w:rFonts w:ascii="Tahoma" w:hAnsi="Tahoma"/>
                        <w:color w:val="231F20"/>
                        <w:w w:val="115"/>
                        <w:sz w:val="18"/>
                      </w:rPr>
                      <w:t>las operaciones</w:t>
                    </w:r>
                    <w:r>
                      <w:rPr>
                        <w:rFonts w:ascii="Tahoma" w:hAnsi="Tahoma"/>
                        <w:color w:val="231F20"/>
                        <w:spacing w:val="-17"/>
                        <w:w w:val="115"/>
                        <w:sz w:val="18"/>
                      </w:rPr>
                      <w:t> </w:t>
                    </w:r>
                    <w:r>
                      <w:rPr>
                        <w:rFonts w:ascii="Tahoma" w:hAnsi="Tahoma"/>
                        <w:color w:val="231F20"/>
                        <w:w w:val="115"/>
                        <w:sz w:val="18"/>
                      </w:rPr>
                      <w:t>unitarias</w:t>
                    </w:r>
                    <w:r>
                      <w:rPr>
                        <w:rFonts w:ascii="Tahoma" w:hAnsi="Tahoma"/>
                        <w:color w:val="231F20"/>
                        <w:spacing w:val="-17"/>
                        <w:w w:val="115"/>
                        <w:sz w:val="18"/>
                      </w:rPr>
                      <w:t> </w:t>
                    </w:r>
                    <w:r>
                      <w:rPr>
                        <w:rFonts w:ascii="Tahoma" w:hAnsi="Tahoma"/>
                        <w:color w:val="231F20"/>
                        <w:w w:val="115"/>
                        <w:sz w:val="18"/>
                      </w:rPr>
                      <w:t>correspondientes</w:t>
                    </w:r>
                    <w:r>
                      <w:rPr>
                        <w:rFonts w:ascii="Tahoma" w:hAnsi="Tahoma"/>
                        <w:color w:val="231F20"/>
                        <w:spacing w:val="-17"/>
                        <w:w w:val="115"/>
                        <w:sz w:val="18"/>
                      </w:rPr>
                      <w:t> </w:t>
                    </w:r>
                    <w:r>
                      <w:rPr>
                        <w:rFonts w:ascii="Tahoma" w:hAnsi="Tahoma"/>
                        <w:color w:val="231F20"/>
                        <w:w w:val="115"/>
                        <w:sz w:val="18"/>
                      </w:rPr>
                      <w:t>a</w:t>
                    </w:r>
                    <w:r>
                      <w:rPr>
                        <w:rFonts w:ascii="Tahoma" w:hAnsi="Tahoma"/>
                        <w:color w:val="231F20"/>
                        <w:spacing w:val="-17"/>
                        <w:w w:val="115"/>
                        <w:sz w:val="18"/>
                      </w:rPr>
                      <w:t> </w:t>
                    </w:r>
                    <w:r>
                      <w:rPr>
                        <w:rFonts w:ascii="Tahoma" w:hAnsi="Tahoma"/>
                        <w:color w:val="231F20"/>
                        <w:w w:val="115"/>
                        <w:sz w:val="18"/>
                      </w:rPr>
                      <w:t>las</w:t>
                    </w:r>
                    <w:r>
                      <w:rPr>
                        <w:rFonts w:ascii="Tahoma" w:hAnsi="Tahoma"/>
                        <w:color w:val="231F20"/>
                        <w:spacing w:val="-16"/>
                        <w:w w:val="115"/>
                        <w:sz w:val="18"/>
                      </w:rPr>
                      <w:t> </w:t>
                    </w:r>
                    <w:r>
                      <w:rPr>
                        <w:rFonts w:ascii="Tahoma" w:hAnsi="Tahoma"/>
                        <w:color w:val="231F20"/>
                        <w:w w:val="115"/>
                        <w:sz w:val="18"/>
                      </w:rPr>
                      <w:t>transformaciones</w:t>
                    </w:r>
                    <w:r>
                      <w:rPr>
                        <w:rFonts w:ascii="Tahoma" w:hAnsi="Tahoma"/>
                        <w:color w:val="231F20"/>
                        <w:spacing w:val="-17"/>
                        <w:w w:val="115"/>
                        <w:sz w:val="18"/>
                      </w:rPr>
                      <w:t> </w:t>
                    </w:r>
                    <w:r>
                      <w:rPr>
                        <w:rFonts w:ascii="Tahoma" w:hAnsi="Tahoma"/>
                        <w:color w:val="231F20"/>
                        <w:w w:val="115"/>
                        <w:sz w:val="18"/>
                      </w:rPr>
                      <w:t>necesarias.</w:t>
                    </w:r>
                  </w:p>
                </w:txbxContent>
              </v:textbox>
              <w10:wrap type="none"/>
            </v:shape>
            <w10:wrap type="topAndBottom"/>
          </v:group>
        </w:pict>
      </w:r>
      <w:r>
        <w:rPr/>
        <w:pict>
          <v:line style="position:absolute;mso-position-horizontal-relative:page;mso-position-vertical-relative:paragraph;z-index:-251504640;mso-wrap-distance-left:0;mso-wrap-distance-right:0" from="99.212601pt,93.078835pt" to="171.212601pt,93.078835pt" stroked="true" strokeweight=".5pt" strokecolor="#231f20">
            <v:stroke dashstyle="solid"/>
            <w10:wrap type="topAndBottom"/>
          </v:line>
        </w:pict>
      </w:r>
      <w:r>
        <w:rPr>
          <w:color w:val="231F20"/>
        </w:rPr>
        <w:t>de la maquinaria dependerá de su etapa en el proceso y por los posibles peligros de con- taminación que puedan surgir en su interacción (cercanía, barreras eficientes, a modo de ejemplo) con el resto.</w:t>
      </w:r>
    </w:p>
    <w:p>
      <w:pPr>
        <w:pStyle w:val="BodyText"/>
        <w:spacing w:before="7"/>
        <w:rPr>
          <w:sz w:val="9"/>
        </w:rPr>
      </w:pPr>
    </w:p>
    <w:p>
      <w:pPr>
        <w:tabs>
          <w:tab w:pos="1324" w:val="left" w:leader="none"/>
        </w:tabs>
        <w:spacing w:line="181" w:lineRule="exact" w:before="0"/>
        <w:ind w:left="984" w:right="0" w:firstLine="0"/>
        <w:jc w:val="left"/>
        <w:rPr>
          <w:sz w:val="16"/>
        </w:rPr>
      </w:pPr>
      <w:r>
        <w:rPr>
          <w:color w:val="231F20"/>
          <w:w w:val="105"/>
          <w:sz w:val="16"/>
        </w:rPr>
        <w:t>5</w:t>
        <w:tab/>
        <w:t>https://</w:t>
      </w:r>
      <w:hyperlink r:id="rId133">
        <w:r>
          <w:rPr>
            <w:color w:val="231F20"/>
            <w:w w:val="105"/>
            <w:sz w:val="16"/>
          </w:rPr>
          <w:t>www.assal.gov.ar/assa/documentacion/guia_habilitacion_v2.pdf</w:t>
        </w:r>
      </w:hyperlink>
    </w:p>
    <w:p>
      <w:pPr>
        <w:spacing w:after="0" w:line="181" w:lineRule="exact"/>
        <w:jc w:val="left"/>
        <w:rPr>
          <w:sz w:val="16"/>
        </w:rPr>
        <w:sectPr>
          <w:pgSz w:w="11910" w:h="16840"/>
          <w:pgMar w:header="870" w:footer="931" w:top="1080" w:bottom="1120" w:left="1000" w:right="1020"/>
        </w:sectPr>
      </w:pPr>
    </w:p>
    <w:p>
      <w:pPr>
        <w:pStyle w:val="BodyText"/>
      </w:pPr>
    </w:p>
    <w:p>
      <w:pPr>
        <w:pStyle w:val="BodyText"/>
        <w:rPr>
          <w:sz w:val="17"/>
        </w:rPr>
      </w:pPr>
    </w:p>
    <w:p>
      <w:pPr>
        <w:pStyle w:val="BodyText"/>
        <w:spacing w:before="111"/>
        <w:ind w:left="114"/>
        <w:jc w:val="both"/>
        <w:rPr>
          <w:rFonts w:ascii="Calibri"/>
        </w:rPr>
      </w:pPr>
      <w:r>
        <w:rPr>
          <w:rFonts w:ascii="Calibri"/>
          <w:color w:val="0375BC"/>
          <w:w w:val="125"/>
        </w:rPr>
        <w:t>Personal de toda la planta</w:t>
      </w:r>
    </w:p>
    <w:p>
      <w:pPr>
        <w:pStyle w:val="BodyText"/>
        <w:spacing w:line="213" w:lineRule="auto" w:before="101"/>
        <w:ind w:left="114" w:right="980"/>
        <w:jc w:val="both"/>
      </w:pPr>
      <w:r>
        <w:rPr>
          <w:color w:val="231F20"/>
          <w:w w:val="105"/>
        </w:rPr>
        <w:t>El</w:t>
      </w:r>
      <w:r>
        <w:rPr>
          <w:color w:val="231F20"/>
          <w:spacing w:val="-19"/>
          <w:w w:val="105"/>
        </w:rPr>
        <w:t> </w:t>
      </w:r>
      <w:r>
        <w:rPr>
          <w:color w:val="231F20"/>
          <w:w w:val="105"/>
        </w:rPr>
        <w:t>código</w:t>
      </w:r>
      <w:r>
        <w:rPr>
          <w:color w:val="231F20"/>
          <w:spacing w:val="-18"/>
          <w:w w:val="105"/>
        </w:rPr>
        <w:t> </w:t>
      </w:r>
      <w:r>
        <w:rPr>
          <w:color w:val="231F20"/>
          <w:w w:val="105"/>
        </w:rPr>
        <w:t>alimentario</w:t>
      </w:r>
      <w:r>
        <w:rPr>
          <w:color w:val="231F20"/>
          <w:spacing w:val="-19"/>
          <w:w w:val="105"/>
        </w:rPr>
        <w:t> </w:t>
      </w:r>
      <w:r>
        <w:rPr>
          <w:color w:val="231F20"/>
          <w:w w:val="105"/>
        </w:rPr>
        <w:t>argentino</w:t>
      </w:r>
      <w:r>
        <w:rPr>
          <w:color w:val="231F20"/>
          <w:spacing w:val="-18"/>
          <w:w w:val="105"/>
        </w:rPr>
        <w:t> </w:t>
      </w:r>
      <w:r>
        <w:rPr>
          <w:color w:val="231F20"/>
          <w:w w:val="105"/>
        </w:rPr>
        <w:t>fue</w:t>
      </w:r>
      <w:r>
        <w:rPr>
          <w:color w:val="231F20"/>
          <w:spacing w:val="-19"/>
          <w:w w:val="105"/>
        </w:rPr>
        <w:t> </w:t>
      </w:r>
      <w:r>
        <w:rPr>
          <w:color w:val="231F20"/>
          <w:w w:val="105"/>
        </w:rPr>
        <w:t>modificado,</w:t>
      </w:r>
      <w:r>
        <w:rPr>
          <w:color w:val="231F20"/>
          <w:spacing w:val="-18"/>
          <w:w w:val="105"/>
        </w:rPr>
        <w:t> </w:t>
      </w:r>
      <w:r>
        <w:rPr>
          <w:color w:val="231F20"/>
          <w:w w:val="105"/>
        </w:rPr>
        <w:t>en</w:t>
      </w:r>
      <w:r>
        <w:rPr>
          <w:color w:val="231F20"/>
          <w:spacing w:val="-19"/>
          <w:w w:val="105"/>
        </w:rPr>
        <w:t> </w:t>
      </w:r>
      <w:r>
        <w:rPr>
          <w:color w:val="231F20"/>
          <w:w w:val="105"/>
        </w:rPr>
        <w:t>su</w:t>
      </w:r>
      <w:r>
        <w:rPr>
          <w:color w:val="231F20"/>
          <w:spacing w:val="-18"/>
          <w:w w:val="105"/>
        </w:rPr>
        <w:t> </w:t>
      </w:r>
      <w:r>
        <w:rPr>
          <w:color w:val="231F20"/>
          <w:w w:val="105"/>
        </w:rPr>
        <w:t>artículo</w:t>
      </w:r>
      <w:r>
        <w:rPr>
          <w:color w:val="231F20"/>
          <w:spacing w:val="-19"/>
          <w:w w:val="105"/>
        </w:rPr>
        <w:t> </w:t>
      </w:r>
      <w:r>
        <w:rPr>
          <w:color w:val="231F20"/>
          <w:w w:val="105"/>
        </w:rPr>
        <w:t>21</w:t>
      </w:r>
      <w:r>
        <w:rPr>
          <w:color w:val="231F20"/>
          <w:spacing w:val="-18"/>
          <w:w w:val="105"/>
        </w:rPr>
        <w:t> </w:t>
      </w:r>
      <w:r>
        <w:rPr>
          <w:color w:val="231F20"/>
          <w:w w:val="105"/>
        </w:rPr>
        <w:t>en</w:t>
      </w:r>
      <w:r>
        <w:rPr>
          <w:color w:val="231F20"/>
          <w:spacing w:val="-19"/>
          <w:w w:val="105"/>
        </w:rPr>
        <w:t> </w:t>
      </w:r>
      <w:r>
        <w:rPr>
          <w:color w:val="231F20"/>
          <w:w w:val="105"/>
        </w:rPr>
        <w:t>el</w:t>
      </w:r>
      <w:r>
        <w:rPr>
          <w:color w:val="231F20"/>
          <w:spacing w:val="-18"/>
          <w:w w:val="105"/>
        </w:rPr>
        <w:t> </w:t>
      </w:r>
      <w:r>
        <w:rPr>
          <w:color w:val="231F20"/>
          <w:w w:val="105"/>
        </w:rPr>
        <w:t>cual</w:t>
      </w:r>
      <w:r>
        <w:rPr>
          <w:color w:val="231F20"/>
          <w:spacing w:val="-19"/>
          <w:w w:val="105"/>
        </w:rPr>
        <w:t> </w:t>
      </w:r>
      <w:r>
        <w:rPr>
          <w:color w:val="231F20"/>
          <w:w w:val="105"/>
        </w:rPr>
        <w:t>la</w:t>
      </w:r>
      <w:r>
        <w:rPr>
          <w:color w:val="231F20"/>
          <w:spacing w:val="-18"/>
          <w:w w:val="105"/>
        </w:rPr>
        <w:t> </w:t>
      </w:r>
      <w:r>
        <w:rPr>
          <w:color w:val="231F20"/>
          <w:w w:val="105"/>
        </w:rPr>
        <w:t>CONAL</w:t>
      </w:r>
      <w:r>
        <w:rPr>
          <w:color w:val="231F20"/>
          <w:spacing w:val="-19"/>
          <w:w w:val="105"/>
        </w:rPr>
        <w:t> </w:t>
      </w:r>
      <w:r>
        <w:rPr>
          <w:color w:val="231F20"/>
          <w:spacing w:val="-6"/>
          <w:w w:val="105"/>
        </w:rPr>
        <w:t>es- </w:t>
      </w:r>
      <w:r>
        <w:rPr>
          <w:color w:val="231F20"/>
          <w:w w:val="105"/>
        </w:rPr>
        <w:t>tableció</w:t>
      </w:r>
      <w:r>
        <w:rPr>
          <w:color w:val="231F20"/>
          <w:spacing w:val="-23"/>
          <w:w w:val="105"/>
        </w:rPr>
        <w:t> </w:t>
      </w:r>
      <w:r>
        <w:rPr>
          <w:color w:val="231F20"/>
          <w:w w:val="105"/>
        </w:rPr>
        <w:t>que</w:t>
      </w:r>
      <w:r>
        <w:rPr>
          <w:color w:val="231F20"/>
          <w:spacing w:val="-22"/>
          <w:w w:val="105"/>
        </w:rPr>
        <w:t> </w:t>
      </w:r>
      <w:r>
        <w:rPr>
          <w:color w:val="231F20"/>
          <w:w w:val="105"/>
        </w:rPr>
        <w:t>toda</w:t>
      </w:r>
      <w:r>
        <w:rPr>
          <w:color w:val="231F20"/>
          <w:spacing w:val="-23"/>
          <w:w w:val="105"/>
        </w:rPr>
        <w:t> </w:t>
      </w:r>
      <w:r>
        <w:rPr>
          <w:color w:val="231F20"/>
          <w:w w:val="105"/>
        </w:rPr>
        <w:t>persona</w:t>
      </w:r>
      <w:r>
        <w:rPr>
          <w:color w:val="231F20"/>
          <w:spacing w:val="-22"/>
          <w:w w:val="105"/>
        </w:rPr>
        <w:t> </w:t>
      </w:r>
      <w:r>
        <w:rPr>
          <w:color w:val="231F20"/>
          <w:w w:val="105"/>
        </w:rPr>
        <w:t>que</w:t>
      </w:r>
      <w:r>
        <w:rPr>
          <w:color w:val="231F20"/>
          <w:spacing w:val="-23"/>
          <w:w w:val="105"/>
        </w:rPr>
        <w:t> </w:t>
      </w:r>
      <w:r>
        <w:rPr>
          <w:color w:val="231F20"/>
          <w:w w:val="105"/>
        </w:rPr>
        <w:t>realice</w:t>
      </w:r>
      <w:r>
        <w:rPr>
          <w:color w:val="231F20"/>
          <w:spacing w:val="-22"/>
          <w:w w:val="105"/>
        </w:rPr>
        <w:t> </w:t>
      </w:r>
      <w:r>
        <w:rPr>
          <w:color w:val="231F20"/>
          <w:w w:val="105"/>
        </w:rPr>
        <w:t>actividades</w:t>
      </w:r>
      <w:r>
        <w:rPr>
          <w:color w:val="231F20"/>
          <w:spacing w:val="-22"/>
          <w:w w:val="105"/>
        </w:rPr>
        <w:t> </w:t>
      </w:r>
      <w:r>
        <w:rPr>
          <w:color w:val="231F20"/>
          <w:w w:val="105"/>
        </w:rPr>
        <w:t>por</w:t>
      </w:r>
      <w:r>
        <w:rPr>
          <w:color w:val="231F20"/>
          <w:spacing w:val="-23"/>
          <w:w w:val="105"/>
        </w:rPr>
        <w:t> </w:t>
      </w:r>
      <w:r>
        <w:rPr>
          <w:color w:val="231F20"/>
          <w:w w:val="105"/>
        </w:rPr>
        <w:t>las</w:t>
      </w:r>
      <w:r>
        <w:rPr>
          <w:color w:val="231F20"/>
          <w:spacing w:val="-22"/>
          <w:w w:val="105"/>
        </w:rPr>
        <w:t> </w:t>
      </w:r>
      <w:r>
        <w:rPr>
          <w:color w:val="231F20"/>
          <w:w w:val="105"/>
        </w:rPr>
        <w:t>cuales</w:t>
      </w:r>
      <w:r>
        <w:rPr>
          <w:color w:val="231F20"/>
          <w:spacing w:val="-23"/>
          <w:w w:val="105"/>
        </w:rPr>
        <w:t> </w:t>
      </w:r>
      <w:r>
        <w:rPr>
          <w:color w:val="231F20"/>
          <w:w w:val="105"/>
        </w:rPr>
        <w:t>esté</w:t>
      </w:r>
      <w:r>
        <w:rPr>
          <w:color w:val="231F20"/>
          <w:spacing w:val="-22"/>
          <w:w w:val="105"/>
        </w:rPr>
        <w:t> </w:t>
      </w:r>
      <w:r>
        <w:rPr>
          <w:color w:val="231F20"/>
          <w:w w:val="105"/>
        </w:rPr>
        <w:t>o</w:t>
      </w:r>
      <w:r>
        <w:rPr>
          <w:color w:val="231F20"/>
          <w:spacing w:val="-23"/>
          <w:w w:val="105"/>
        </w:rPr>
        <w:t> </w:t>
      </w:r>
      <w:r>
        <w:rPr>
          <w:color w:val="231F20"/>
          <w:w w:val="105"/>
        </w:rPr>
        <w:t>pudiera</w:t>
      </w:r>
      <w:r>
        <w:rPr>
          <w:color w:val="231F20"/>
          <w:spacing w:val="-22"/>
          <w:w w:val="105"/>
        </w:rPr>
        <w:t> </w:t>
      </w:r>
      <w:r>
        <w:rPr>
          <w:color w:val="231F20"/>
          <w:w w:val="105"/>
        </w:rPr>
        <w:t>estar</w:t>
      </w:r>
      <w:r>
        <w:rPr>
          <w:color w:val="231F20"/>
          <w:spacing w:val="-22"/>
          <w:w w:val="105"/>
        </w:rPr>
        <w:t> </w:t>
      </w:r>
      <w:r>
        <w:rPr>
          <w:color w:val="231F20"/>
          <w:spacing w:val="-7"/>
          <w:w w:val="105"/>
        </w:rPr>
        <w:t>en </w:t>
      </w:r>
      <w:r>
        <w:rPr>
          <w:color w:val="231F20"/>
        </w:rPr>
        <w:t>contacto con alimentos, en establecimientos donde se elaboren, fraccionen, almacenen, </w:t>
      </w:r>
      <w:r>
        <w:rPr>
          <w:color w:val="231F20"/>
          <w:w w:val="105"/>
        </w:rPr>
        <w:t>transporten,</w:t>
      </w:r>
      <w:r>
        <w:rPr>
          <w:color w:val="231F20"/>
          <w:spacing w:val="-11"/>
          <w:w w:val="105"/>
        </w:rPr>
        <w:t> </w:t>
      </w:r>
      <w:r>
        <w:rPr>
          <w:color w:val="231F20"/>
          <w:w w:val="105"/>
        </w:rPr>
        <w:t>comercialicen</w:t>
      </w:r>
      <w:r>
        <w:rPr>
          <w:color w:val="231F20"/>
          <w:spacing w:val="-11"/>
          <w:w w:val="105"/>
        </w:rPr>
        <w:t> </w:t>
      </w:r>
      <w:r>
        <w:rPr>
          <w:color w:val="231F20"/>
          <w:spacing w:val="-10"/>
          <w:w w:val="105"/>
        </w:rPr>
        <w:t>y/o </w:t>
      </w:r>
      <w:r>
        <w:rPr>
          <w:color w:val="231F20"/>
          <w:w w:val="105"/>
        </w:rPr>
        <w:t>enajenen</w:t>
      </w:r>
      <w:r>
        <w:rPr>
          <w:color w:val="231F20"/>
          <w:spacing w:val="-11"/>
          <w:w w:val="105"/>
        </w:rPr>
        <w:t> </w:t>
      </w:r>
      <w:r>
        <w:rPr>
          <w:color w:val="231F20"/>
          <w:w w:val="105"/>
        </w:rPr>
        <w:t>alimentos,</w:t>
      </w:r>
      <w:r>
        <w:rPr>
          <w:color w:val="231F20"/>
          <w:spacing w:val="-11"/>
          <w:w w:val="105"/>
        </w:rPr>
        <w:t> </w:t>
      </w:r>
      <w:r>
        <w:rPr>
          <w:color w:val="231F20"/>
          <w:w w:val="105"/>
        </w:rPr>
        <w:t>o</w:t>
      </w:r>
      <w:r>
        <w:rPr>
          <w:color w:val="231F20"/>
          <w:spacing w:val="-10"/>
          <w:w w:val="105"/>
        </w:rPr>
        <w:t> </w:t>
      </w:r>
      <w:r>
        <w:rPr>
          <w:color w:val="231F20"/>
          <w:w w:val="105"/>
        </w:rPr>
        <w:t>sus</w:t>
      </w:r>
      <w:r>
        <w:rPr>
          <w:color w:val="231F20"/>
          <w:spacing w:val="-11"/>
          <w:w w:val="105"/>
        </w:rPr>
        <w:t> </w:t>
      </w:r>
      <w:r>
        <w:rPr>
          <w:color w:val="231F20"/>
          <w:w w:val="105"/>
        </w:rPr>
        <w:t>materias</w:t>
      </w:r>
      <w:r>
        <w:rPr>
          <w:color w:val="231F20"/>
          <w:spacing w:val="-11"/>
          <w:w w:val="105"/>
        </w:rPr>
        <w:t> </w:t>
      </w:r>
      <w:r>
        <w:rPr>
          <w:color w:val="231F20"/>
          <w:w w:val="105"/>
        </w:rPr>
        <w:t>primas,</w:t>
      </w:r>
      <w:r>
        <w:rPr>
          <w:color w:val="231F20"/>
          <w:spacing w:val="-10"/>
          <w:w w:val="105"/>
        </w:rPr>
        <w:t> </w:t>
      </w:r>
      <w:r>
        <w:rPr>
          <w:color w:val="231F20"/>
          <w:w w:val="105"/>
        </w:rPr>
        <w:t>deberán</w:t>
      </w:r>
      <w:r>
        <w:rPr>
          <w:color w:val="231F20"/>
          <w:spacing w:val="-11"/>
          <w:w w:val="105"/>
        </w:rPr>
        <w:t> </w:t>
      </w:r>
      <w:r>
        <w:rPr>
          <w:color w:val="231F20"/>
          <w:w w:val="105"/>
        </w:rPr>
        <w:t>po- seer un </w:t>
      </w:r>
      <w:r>
        <w:rPr>
          <w:rFonts w:ascii="Calibri" w:hAnsi="Calibri"/>
          <w:color w:val="231F20"/>
          <w:w w:val="105"/>
        </w:rPr>
        <w:t>Carné de Manipulador de Alimentos. </w:t>
      </w:r>
      <w:r>
        <w:rPr>
          <w:color w:val="231F20"/>
          <w:w w:val="105"/>
        </w:rPr>
        <w:t>Dejando sin efecto la obligatoriedad de la libreta sanitaria que en ediciones anteriores fuese</w:t>
      </w:r>
      <w:r>
        <w:rPr>
          <w:color w:val="231F20"/>
          <w:spacing w:val="-11"/>
          <w:w w:val="105"/>
        </w:rPr>
        <w:t> </w:t>
      </w:r>
      <w:r>
        <w:rPr>
          <w:color w:val="231F20"/>
          <w:w w:val="105"/>
        </w:rPr>
        <w:t>requisito.</w:t>
      </w:r>
    </w:p>
    <w:p>
      <w:pPr>
        <w:pStyle w:val="BodyText"/>
        <w:spacing w:before="10"/>
        <w:rPr>
          <w:sz w:val="17"/>
        </w:rPr>
      </w:pPr>
      <w:r>
        <w:rPr/>
        <w:pict>
          <v:group style="position:absolute;margin-left:55.747002pt;margin-top:12.913634pt;width:440.15pt;height:152.75pt;mso-position-horizontal-relative:page;mso-position-vertical-relative:paragraph;z-index:-251488256;mso-wrap-distance-left:0;mso-wrap-distance-right:0" coordorigin="1115,258" coordsize="8803,3055">
            <v:shape style="position:absolute;left:1254;top:429;width:2699;height:124" type="#_x0000_t75" stroked="false">
              <v:imagedata r:id="rId134" o:title=""/>
            </v:shape>
            <v:shape style="position:absolute;left:1251;top:719;width:8505;height:365" type="#_x0000_t75" stroked="false">
              <v:imagedata r:id="rId135" o:title=""/>
            </v:shape>
            <v:shape style="position:absolute;left:1256;top:1346;width:4810;height:145" type="#_x0000_t75" stroked="false">
              <v:imagedata r:id="rId136" o:title=""/>
            </v:shape>
            <v:shape style="position:absolute;left:1248;top:1635;width:5880;height:143" type="#_x0000_t75" stroked="false">
              <v:imagedata r:id="rId137" o:title=""/>
            </v:shape>
            <v:rect style="position:absolute;left:7143;top:1735;width:15;height:17" filled="true" fillcolor="#0375bc" stroked="false">
              <v:fill type="solid"/>
            </v:rect>
            <v:shape style="position:absolute;left:1248;top:1921;width:3869;height:144" type="#_x0000_t75" stroked="false">
              <v:imagedata r:id="rId138" o:title=""/>
            </v:shape>
            <v:rect style="position:absolute;left:5135;top:2022;width:15;height:17" filled="true" fillcolor="#0375bc" stroked="false">
              <v:fill type="solid"/>
            </v:rect>
            <v:shape style="position:absolute;left:1254;top:2208;width:8083;height:364" type="#_x0000_t75" stroked="false">
              <v:imagedata r:id="rId139" o:title=""/>
            </v:shape>
            <v:rect style="position:absolute;left:3349;top:2817;width:15;height:17" filled="true" fillcolor="#0375bc" stroked="false">
              <v:fill type="solid"/>
            </v:rect>
            <v:shape style="position:absolute;left:3426;top:2715;width:5995;height:145" type="#_x0000_t75" stroked="false">
              <v:imagedata r:id="rId140" o:title=""/>
            </v:shape>
            <v:shape style="position:absolute;left:1254;top:2717;width:2200;height:363" type="#_x0000_t75" stroked="false">
              <v:imagedata r:id="rId141" o:title=""/>
            </v:shape>
            <v:rect style="position:absolute;left:1122;top:265;width:8788;height:3040" filled="false" stroked="true" strokeweight=".75pt" strokecolor="#0375bc">
              <v:stroke dashstyle="solid"/>
            </v:rect>
            <w10:wrap type="topAndBottom"/>
          </v:group>
        </w:pict>
      </w:r>
    </w:p>
    <w:p>
      <w:pPr>
        <w:pStyle w:val="BodyText"/>
        <w:spacing w:before="126"/>
        <w:ind w:left="114"/>
        <w:jc w:val="both"/>
        <w:rPr>
          <w:rFonts w:ascii="Calibri" w:hAnsi="Calibri"/>
        </w:rPr>
      </w:pPr>
      <w:r>
        <w:rPr>
          <w:rFonts w:ascii="Calibri" w:hAnsi="Calibri"/>
          <w:color w:val="0375BC"/>
          <w:w w:val="125"/>
        </w:rPr>
        <w:t>Inscripción de productos y obtención de su registro (RNPA)</w:t>
      </w:r>
    </w:p>
    <w:p>
      <w:pPr>
        <w:pStyle w:val="BodyText"/>
        <w:spacing w:line="211" w:lineRule="auto" w:before="103"/>
        <w:ind w:left="114" w:right="981"/>
        <w:jc w:val="both"/>
      </w:pPr>
      <w:r>
        <w:rPr>
          <w:color w:val="231F20"/>
          <w:w w:val="105"/>
        </w:rPr>
        <w:t>Con</w:t>
      </w:r>
      <w:r>
        <w:rPr>
          <w:color w:val="231F20"/>
          <w:spacing w:val="-14"/>
          <w:w w:val="105"/>
        </w:rPr>
        <w:t> </w:t>
      </w:r>
      <w:r>
        <w:rPr>
          <w:color w:val="231F20"/>
          <w:w w:val="105"/>
        </w:rPr>
        <w:t>respecto</w:t>
      </w:r>
      <w:r>
        <w:rPr>
          <w:color w:val="231F20"/>
          <w:spacing w:val="-14"/>
          <w:w w:val="105"/>
        </w:rPr>
        <w:t> </w:t>
      </w:r>
      <w:r>
        <w:rPr>
          <w:color w:val="231F20"/>
          <w:w w:val="105"/>
        </w:rPr>
        <w:t>al</w:t>
      </w:r>
      <w:r>
        <w:rPr>
          <w:color w:val="231F20"/>
          <w:spacing w:val="-14"/>
          <w:w w:val="105"/>
        </w:rPr>
        <w:t> </w:t>
      </w:r>
      <w:r>
        <w:rPr>
          <w:color w:val="231F20"/>
          <w:spacing w:val="-3"/>
          <w:w w:val="105"/>
        </w:rPr>
        <w:t>RNPA.</w:t>
      </w:r>
      <w:r>
        <w:rPr>
          <w:color w:val="231F20"/>
          <w:spacing w:val="-13"/>
          <w:w w:val="105"/>
        </w:rPr>
        <w:t> </w:t>
      </w:r>
      <w:r>
        <w:rPr>
          <w:color w:val="231F20"/>
          <w:w w:val="105"/>
        </w:rPr>
        <w:t>el</w:t>
      </w:r>
      <w:r>
        <w:rPr>
          <w:color w:val="231F20"/>
          <w:spacing w:val="-14"/>
          <w:w w:val="105"/>
        </w:rPr>
        <w:t> </w:t>
      </w:r>
      <w:r>
        <w:rPr>
          <w:color w:val="231F20"/>
          <w:w w:val="105"/>
        </w:rPr>
        <w:t>código</w:t>
      </w:r>
      <w:r>
        <w:rPr>
          <w:color w:val="231F20"/>
          <w:spacing w:val="-14"/>
          <w:w w:val="105"/>
        </w:rPr>
        <w:t> </w:t>
      </w:r>
      <w:r>
        <w:rPr>
          <w:color w:val="231F20"/>
          <w:w w:val="105"/>
        </w:rPr>
        <w:t>alimentario</w:t>
      </w:r>
      <w:r>
        <w:rPr>
          <w:color w:val="231F20"/>
          <w:spacing w:val="-13"/>
          <w:w w:val="105"/>
        </w:rPr>
        <w:t> </w:t>
      </w:r>
      <w:r>
        <w:rPr>
          <w:color w:val="231F20"/>
          <w:w w:val="105"/>
        </w:rPr>
        <w:t>no</w:t>
      </w:r>
      <w:r>
        <w:rPr>
          <w:color w:val="231F20"/>
          <w:spacing w:val="-14"/>
          <w:w w:val="105"/>
        </w:rPr>
        <w:t> </w:t>
      </w:r>
      <w:r>
        <w:rPr>
          <w:color w:val="231F20"/>
          <w:w w:val="105"/>
        </w:rPr>
        <w:t>lo</w:t>
      </w:r>
      <w:r>
        <w:rPr>
          <w:color w:val="231F20"/>
          <w:spacing w:val="-14"/>
          <w:w w:val="105"/>
        </w:rPr>
        <w:t> </w:t>
      </w:r>
      <w:r>
        <w:rPr>
          <w:color w:val="231F20"/>
          <w:w w:val="105"/>
        </w:rPr>
        <w:t>toma</w:t>
      </w:r>
      <w:r>
        <w:rPr>
          <w:color w:val="231F20"/>
          <w:spacing w:val="-13"/>
          <w:w w:val="105"/>
        </w:rPr>
        <w:t> </w:t>
      </w:r>
      <w:r>
        <w:rPr>
          <w:color w:val="231F20"/>
          <w:w w:val="105"/>
        </w:rPr>
        <w:t>de</w:t>
      </w:r>
      <w:r>
        <w:rPr>
          <w:color w:val="231F20"/>
          <w:spacing w:val="-14"/>
          <w:w w:val="105"/>
        </w:rPr>
        <w:t> </w:t>
      </w:r>
      <w:r>
        <w:rPr>
          <w:color w:val="231F20"/>
          <w:w w:val="105"/>
        </w:rPr>
        <w:t>manera</w:t>
      </w:r>
      <w:r>
        <w:rPr>
          <w:color w:val="231F20"/>
          <w:spacing w:val="-14"/>
          <w:w w:val="105"/>
        </w:rPr>
        <w:t> </w:t>
      </w:r>
      <w:r>
        <w:rPr>
          <w:color w:val="231F20"/>
          <w:w w:val="105"/>
        </w:rPr>
        <w:t>de</w:t>
      </w:r>
      <w:r>
        <w:rPr>
          <w:color w:val="231F20"/>
          <w:spacing w:val="-13"/>
          <w:w w:val="105"/>
        </w:rPr>
        <w:t> </w:t>
      </w:r>
      <w:r>
        <w:rPr>
          <w:color w:val="231F20"/>
          <w:w w:val="105"/>
        </w:rPr>
        <w:t>requisito,</w:t>
      </w:r>
      <w:r>
        <w:rPr>
          <w:color w:val="231F20"/>
          <w:spacing w:val="-14"/>
          <w:w w:val="105"/>
        </w:rPr>
        <w:t> </w:t>
      </w:r>
      <w:r>
        <w:rPr>
          <w:color w:val="231F20"/>
          <w:w w:val="105"/>
        </w:rPr>
        <w:t>pero</w:t>
      </w:r>
      <w:r>
        <w:rPr>
          <w:color w:val="231F20"/>
          <w:spacing w:val="-14"/>
          <w:w w:val="105"/>
        </w:rPr>
        <w:t> </w:t>
      </w:r>
      <w:r>
        <w:rPr>
          <w:color w:val="231F20"/>
          <w:spacing w:val="-6"/>
          <w:w w:val="105"/>
        </w:rPr>
        <w:t>el </w:t>
      </w:r>
      <w:r>
        <w:rPr>
          <w:color w:val="231F20"/>
          <w:w w:val="105"/>
        </w:rPr>
        <w:t>registro del mismo y sus etapas de proceso hacen a su </w:t>
      </w:r>
      <w:r>
        <w:rPr>
          <w:rFonts w:ascii="Calibri" w:hAnsi="Calibri"/>
          <w:color w:val="231F20"/>
          <w:w w:val="105"/>
        </w:rPr>
        <w:t>trazabilidad </w:t>
      </w:r>
      <w:r>
        <w:rPr>
          <w:color w:val="231F20"/>
          <w:w w:val="105"/>
        </w:rPr>
        <w:t>y permiten identifi- carlo como un alimento</w:t>
      </w:r>
      <w:r>
        <w:rPr>
          <w:color w:val="231F20"/>
          <w:spacing w:val="-1"/>
          <w:w w:val="105"/>
        </w:rPr>
        <w:t> </w:t>
      </w:r>
      <w:r>
        <w:rPr>
          <w:color w:val="231F20"/>
          <w:w w:val="105"/>
        </w:rPr>
        <w:t>seguro.</w:t>
      </w:r>
    </w:p>
    <w:p>
      <w:pPr>
        <w:pStyle w:val="BodyText"/>
        <w:spacing w:before="10"/>
        <w:rPr>
          <w:sz w:val="17"/>
        </w:rPr>
      </w:pPr>
    </w:p>
    <w:p>
      <w:pPr>
        <w:pStyle w:val="BodyText"/>
        <w:spacing w:line="216" w:lineRule="auto" w:before="1"/>
        <w:ind w:left="114" w:right="981"/>
        <w:jc w:val="both"/>
      </w:pPr>
      <w:r>
        <w:rPr>
          <w:color w:val="231F20"/>
          <w:w w:val="105"/>
        </w:rPr>
        <w:t>Como</w:t>
      </w:r>
      <w:r>
        <w:rPr>
          <w:color w:val="231F20"/>
          <w:spacing w:val="-14"/>
          <w:w w:val="105"/>
        </w:rPr>
        <w:t> </w:t>
      </w:r>
      <w:r>
        <w:rPr>
          <w:color w:val="231F20"/>
          <w:w w:val="105"/>
        </w:rPr>
        <w:t>lo</w:t>
      </w:r>
      <w:r>
        <w:rPr>
          <w:color w:val="231F20"/>
          <w:spacing w:val="-14"/>
          <w:w w:val="105"/>
        </w:rPr>
        <w:t> </w:t>
      </w:r>
      <w:r>
        <w:rPr>
          <w:color w:val="231F20"/>
          <w:w w:val="105"/>
        </w:rPr>
        <w:t>expresan</w:t>
      </w:r>
      <w:r>
        <w:rPr>
          <w:color w:val="231F20"/>
          <w:spacing w:val="-13"/>
          <w:w w:val="105"/>
        </w:rPr>
        <w:t> </w:t>
      </w:r>
      <w:r>
        <w:rPr>
          <w:color w:val="231F20"/>
          <w:w w:val="105"/>
        </w:rPr>
        <w:t>las</w:t>
      </w:r>
      <w:r>
        <w:rPr>
          <w:color w:val="231F20"/>
          <w:spacing w:val="-14"/>
          <w:w w:val="105"/>
        </w:rPr>
        <w:t> </w:t>
      </w:r>
      <w:r>
        <w:rPr>
          <w:color w:val="231F20"/>
          <w:w w:val="105"/>
        </w:rPr>
        <w:t>guías</w:t>
      </w:r>
      <w:r>
        <w:rPr>
          <w:color w:val="231F20"/>
          <w:spacing w:val="-14"/>
          <w:w w:val="105"/>
        </w:rPr>
        <w:t> </w:t>
      </w:r>
      <w:r>
        <w:rPr>
          <w:color w:val="231F20"/>
          <w:w w:val="105"/>
        </w:rPr>
        <w:t>de</w:t>
      </w:r>
      <w:r>
        <w:rPr>
          <w:color w:val="231F20"/>
          <w:spacing w:val="-13"/>
          <w:w w:val="105"/>
        </w:rPr>
        <w:t> </w:t>
      </w:r>
      <w:r>
        <w:rPr>
          <w:color w:val="231F20"/>
          <w:w w:val="105"/>
        </w:rPr>
        <w:t>inscripción</w:t>
      </w:r>
      <w:r>
        <w:rPr>
          <w:color w:val="231F20"/>
          <w:spacing w:val="-14"/>
          <w:w w:val="105"/>
        </w:rPr>
        <w:t> </w:t>
      </w:r>
      <w:r>
        <w:rPr>
          <w:color w:val="231F20"/>
          <w:w w:val="105"/>
        </w:rPr>
        <w:t>propuestas</w:t>
      </w:r>
      <w:r>
        <w:rPr>
          <w:color w:val="231F20"/>
          <w:spacing w:val="-13"/>
          <w:w w:val="105"/>
        </w:rPr>
        <w:t> </w:t>
      </w:r>
      <w:r>
        <w:rPr>
          <w:color w:val="231F20"/>
          <w:w w:val="105"/>
        </w:rPr>
        <w:t>por</w:t>
      </w:r>
      <w:r>
        <w:rPr>
          <w:color w:val="231F20"/>
          <w:spacing w:val="-14"/>
          <w:w w:val="105"/>
        </w:rPr>
        <w:t> </w:t>
      </w:r>
      <w:r>
        <w:rPr>
          <w:color w:val="231F20"/>
          <w:w w:val="105"/>
        </w:rPr>
        <w:t>las</w:t>
      </w:r>
      <w:r>
        <w:rPr>
          <w:color w:val="231F20"/>
          <w:spacing w:val="-14"/>
          <w:w w:val="105"/>
        </w:rPr>
        <w:t> </w:t>
      </w:r>
      <w:r>
        <w:rPr>
          <w:color w:val="231F20"/>
          <w:w w:val="105"/>
        </w:rPr>
        <w:t>autoridades</w:t>
      </w:r>
      <w:r>
        <w:rPr>
          <w:color w:val="231F20"/>
          <w:spacing w:val="-13"/>
          <w:w w:val="105"/>
        </w:rPr>
        <w:t> </w:t>
      </w:r>
      <w:r>
        <w:rPr>
          <w:color w:val="231F20"/>
          <w:w w:val="105"/>
        </w:rPr>
        <w:t>sanitarias</w:t>
      </w:r>
      <w:r>
        <w:rPr>
          <w:color w:val="231F20"/>
          <w:spacing w:val="-14"/>
          <w:w w:val="105"/>
        </w:rPr>
        <w:t> </w:t>
      </w:r>
      <w:r>
        <w:rPr>
          <w:color w:val="231F20"/>
          <w:w w:val="105"/>
        </w:rPr>
        <w:t>pro- vinciales, la responsabilidad de la empresa sobre la misma tiene tenor de declaración jurada.</w:t>
      </w:r>
      <w:r>
        <w:rPr>
          <w:color w:val="231F20"/>
          <w:spacing w:val="-7"/>
          <w:w w:val="105"/>
        </w:rPr>
        <w:t> </w:t>
      </w:r>
      <w:r>
        <w:rPr>
          <w:color w:val="231F20"/>
          <w:w w:val="105"/>
        </w:rPr>
        <w:t>Estos</w:t>
      </w:r>
      <w:r>
        <w:rPr>
          <w:color w:val="231F20"/>
          <w:spacing w:val="-6"/>
          <w:w w:val="105"/>
        </w:rPr>
        <w:t> </w:t>
      </w:r>
      <w:r>
        <w:rPr>
          <w:color w:val="231F20"/>
          <w:w w:val="105"/>
        </w:rPr>
        <w:t>procedimientos</w:t>
      </w:r>
      <w:r>
        <w:rPr>
          <w:color w:val="231F20"/>
          <w:spacing w:val="-6"/>
          <w:w w:val="105"/>
        </w:rPr>
        <w:t> </w:t>
      </w:r>
      <w:r>
        <w:rPr>
          <w:color w:val="231F20"/>
          <w:w w:val="105"/>
        </w:rPr>
        <w:t>pueden</w:t>
      </w:r>
      <w:r>
        <w:rPr>
          <w:color w:val="231F20"/>
          <w:spacing w:val="-6"/>
          <w:w w:val="105"/>
        </w:rPr>
        <w:t> </w:t>
      </w:r>
      <w:r>
        <w:rPr>
          <w:color w:val="231F20"/>
          <w:w w:val="105"/>
        </w:rPr>
        <w:t>realizarse</w:t>
      </w:r>
      <w:r>
        <w:rPr>
          <w:color w:val="231F20"/>
          <w:spacing w:val="-6"/>
          <w:w w:val="105"/>
        </w:rPr>
        <w:t> </w:t>
      </w:r>
      <w:r>
        <w:rPr>
          <w:color w:val="231F20"/>
          <w:w w:val="105"/>
        </w:rPr>
        <w:t>a</w:t>
      </w:r>
      <w:r>
        <w:rPr>
          <w:color w:val="231F20"/>
          <w:spacing w:val="-7"/>
          <w:w w:val="105"/>
        </w:rPr>
        <w:t> </w:t>
      </w:r>
      <w:r>
        <w:rPr>
          <w:color w:val="231F20"/>
          <w:spacing w:val="-3"/>
          <w:w w:val="105"/>
        </w:rPr>
        <w:t>través</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intranet</w:t>
      </w:r>
      <w:r>
        <w:rPr>
          <w:color w:val="231F20"/>
          <w:spacing w:val="-6"/>
          <w:w w:val="105"/>
        </w:rPr>
        <w:t> </w:t>
      </w:r>
      <w:r>
        <w:rPr>
          <w:color w:val="231F20"/>
          <w:w w:val="105"/>
        </w:rPr>
        <w:t>de</w:t>
      </w:r>
      <w:r>
        <w:rPr>
          <w:color w:val="231F20"/>
          <w:spacing w:val="-6"/>
          <w:w w:val="105"/>
        </w:rPr>
        <w:t> </w:t>
      </w:r>
      <w:r>
        <w:rPr>
          <w:color w:val="231F20"/>
          <w:w w:val="105"/>
        </w:rPr>
        <w:t>ASSAl.</w:t>
      </w:r>
    </w:p>
    <w:p>
      <w:pPr>
        <w:pStyle w:val="BodyText"/>
        <w:spacing w:before="197"/>
        <w:ind w:left="114"/>
        <w:jc w:val="both"/>
      </w:pPr>
      <w:r>
        <w:rPr>
          <w:color w:val="231F20"/>
        </w:rPr>
        <w:t>El</w:t>
      </w:r>
      <w:r>
        <w:rPr>
          <w:color w:val="231F20"/>
          <w:spacing w:val="32"/>
        </w:rPr>
        <w:t> </w:t>
      </w:r>
      <w:r>
        <w:rPr>
          <w:color w:val="231F20"/>
        </w:rPr>
        <w:t>proceso</w:t>
      </w:r>
      <w:r>
        <w:rPr>
          <w:color w:val="231F20"/>
          <w:spacing w:val="32"/>
        </w:rPr>
        <w:t> </w:t>
      </w:r>
      <w:r>
        <w:rPr>
          <w:color w:val="231F20"/>
        </w:rPr>
        <w:t>de</w:t>
      </w:r>
      <w:r>
        <w:rPr>
          <w:color w:val="231F20"/>
          <w:spacing w:val="32"/>
        </w:rPr>
        <w:t> </w:t>
      </w:r>
      <w:r>
        <w:rPr>
          <w:color w:val="231F20"/>
        </w:rPr>
        <w:t>inscripción</w:t>
      </w:r>
      <w:r>
        <w:rPr>
          <w:color w:val="231F20"/>
          <w:spacing w:val="32"/>
        </w:rPr>
        <w:t> </w:t>
      </w:r>
      <w:r>
        <w:rPr>
          <w:color w:val="231F20"/>
        </w:rPr>
        <w:t>resulta</w:t>
      </w:r>
      <w:r>
        <w:rPr>
          <w:color w:val="231F20"/>
          <w:spacing w:val="32"/>
        </w:rPr>
        <w:t> </w:t>
      </w:r>
      <w:r>
        <w:rPr>
          <w:color w:val="231F20"/>
        </w:rPr>
        <w:t>de</w:t>
      </w:r>
      <w:r>
        <w:rPr>
          <w:color w:val="231F20"/>
          <w:spacing w:val="32"/>
        </w:rPr>
        <w:t> </w:t>
      </w:r>
      <w:r>
        <w:rPr>
          <w:color w:val="231F20"/>
        </w:rPr>
        <w:t>una</w:t>
      </w:r>
      <w:r>
        <w:rPr>
          <w:color w:val="231F20"/>
          <w:spacing w:val="32"/>
        </w:rPr>
        <w:t> </w:t>
      </w:r>
      <w:r>
        <w:rPr>
          <w:color w:val="231F20"/>
        </w:rPr>
        <w:t>declaración</w:t>
      </w:r>
      <w:r>
        <w:rPr>
          <w:color w:val="231F20"/>
          <w:spacing w:val="33"/>
        </w:rPr>
        <w:t> </w:t>
      </w:r>
      <w:r>
        <w:rPr>
          <w:color w:val="231F20"/>
        </w:rPr>
        <w:t>jurada</w:t>
      </w:r>
      <w:r>
        <w:rPr>
          <w:color w:val="231F20"/>
          <w:spacing w:val="32"/>
        </w:rPr>
        <w:t> </w:t>
      </w:r>
      <w:r>
        <w:rPr>
          <w:color w:val="231F20"/>
        </w:rPr>
        <w:t>que</w:t>
      </w:r>
      <w:r>
        <w:rPr>
          <w:color w:val="231F20"/>
          <w:spacing w:val="32"/>
        </w:rPr>
        <w:t> </w:t>
      </w:r>
      <w:r>
        <w:rPr>
          <w:color w:val="231F20"/>
        </w:rPr>
        <w:t>el</w:t>
      </w:r>
      <w:r>
        <w:rPr>
          <w:color w:val="231F20"/>
          <w:spacing w:val="32"/>
        </w:rPr>
        <w:t> </w:t>
      </w:r>
      <w:r>
        <w:rPr>
          <w:color w:val="231F20"/>
        </w:rPr>
        <w:t>sistema</w:t>
      </w:r>
      <w:r>
        <w:rPr>
          <w:color w:val="231F20"/>
          <w:spacing w:val="32"/>
        </w:rPr>
        <w:t> </w:t>
      </w:r>
      <w:r>
        <w:rPr>
          <w:color w:val="231F20"/>
        </w:rPr>
        <w:t>de</w:t>
      </w:r>
      <w:r>
        <w:rPr>
          <w:color w:val="231F20"/>
          <w:spacing w:val="32"/>
        </w:rPr>
        <w:t> </w:t>
      </w:r>
      <w:r>
        <w:rPr>
          <w:color w:val="231F20"/>
        </w:rPr>
        <w:t>Intranet</w:t>
      </w:r>
    </w:p>
    <w:p>
      <w:pPr>
        <w:pStyle w:val="BodyText"/>
        <w:spacing w:before="3"/>
        <w:rPr>
          <w:sz w:val="10"/>
        </w:rPr>
      </w:pPr>
      <w:r>
        <w:rPr/>
        <w:drawing>
          <wp:anchor distT="0" distB="0" distL="0" distR="0" allowOverlap="1" layoutInCell="1" locked="0" behindDoc="0" simplePos="0" relativeHeight="167">
            <wp:simplePos x="0" y="0"/>
            <wp:positionH relativeFrom="page">
              <wp:posOffset>726351</wp:posOffset>
            </wp:positionH>
            <wp:positionV relativeFrom="paragraph">
              <wp:posOffset>104646</wp:posOffset>
            </wp:positionV>
            <wp:extent cx="2351097" cy="1850136"/>
            <wp:effectExtent l="0" t="0" r="0" b="0"/>
            <wp:wrapTopAndBottom/>
            <wp:docPr id="75" name="image124.png"/>
            <wp:cNvGraphicFramePr>
              <a:graphicFrameLocks noChangeAspect="1"/>
            </wp:cNvGraphicFramePr>
            <a:graphic>
              <a:graphicData uri="http://schemas.openxmlformats.org/drawingml/2006/picture">
                <pic:pic>
                  <pic:nvPicPr>
                    <pic:cNvPr id="76" name="image124.png"/>
                    <pic:cNvPicPr/>
                  </pic:nvPicPr>
                  <pic:blipFill>
                    <a:blip r:embed="rId142" cstate="print"/>
                    <a:stretch>
                      <a:fillRect/>
                    </a:stretch>
                  </pic:blipFill>
                  <pic:spPr>
                    <a:xfrm>
                      <a:off x="0" y="0"/>
                      <a:ext cx="2351097" cy="1850136"/>
                    </a:xfrm>
                    <a:prstGeom prst="rect">
                      <a:avLst/>
                    </a:prstGeom>
                  </pic:spPr>
                </pic:pic>
              </a:graphicData>
            </a:graphic>
          </wp:anchor>
        </w:drawing>
      </w:r>
    </w:p>
    <w:p>
      <w:pPr>
        <w:pStyle w:val="BodyText"/>
        <w:spacing w:line="429" w:lineRule="auto" w:before="168"/>
        <w:ind w:left="114" w:right="979"/>
        <w:jc w:val="both"/>
      </w:pPr>
      <w:r>
        <w:rPr>
          <w:color w:val="231F20"/>
        </w:rPr>
        <w:t>propone en una serie de pestañas donde se puede completar con los datos solicitados. En</w:t>
      </w:r>
      <w:r>
        <w:rPr>
          <w:color w:val="231F20"/>
          <w:spacing w:val="-5"/>
        </w:rPr>
        <w:t> </w:t>
      </w:r>
      <w:r>
        <w:rPr>
          <w:color w:val="231F20"/>
        </w:rPr>
        <w:t>la</w:t>
      </w:r>
      <w:r>
        <w:rPr>
          <w:color w:val="231F20"/>
          <w:spacing w:val="-5"/>
        </w:rPr>
        <w:t> </w:t>
      </w:r>
      <w:r>
        <w:rPr>
          <w:color w:val="231F20"/>
          <w:spacing w:val="-3"/>
        </w:rPr>
        <w:t>primera</w:t>
      </w:r>
      <w:r>
        <w:rPr>
          <w:color w:val="231F20"/>
          <w:spacing w:val="-5"/>
        </w:rPr>
        <w:t> </w:t>
      </w:r>
      <w:r>
        <w:rPr>
          <w:color w:val="231F20"/>
        </w:rPr>
        <w:t>pestaña</w:t>
      </w:r>
      <w:r>
        <w:rPr>
          <w:color w:val="231F20"/>
          <w:spacing w:val="-5"/>
        </w:rPr>
        <w:t> </w:t>
      </w:r>
      <w:r>
        <w:rPr>
          <w:color w:val="231F20"/>
        </w:rPr>
        <w:t>debe</w:t>
      </w:r>
      <w:r>
        <w:rPr>
          <w:color w:val="231F20"/>
          <w:spacing w:val="-5"/>
        </w:rPr>
        <w:t> </w:t>
      </w:r>
      <w:r>
        <w:rPr>
          <w:color w:val="231F20"/>
          <w:spacing w:val="-3"/>
        </w:rPr>
        <w:t>ingresar</w:t>
      </w:r>
      <w:r>
        <w:rPr>
          <w:color w:val="231F20"/>
          <w:spacing w:val="-5"/>
        </w:rPr>
        <w:t> </w:t>
      </w:r>
      <w:r>
        <w:rPr>
          <w:color w:val="231F20"/>
        </w:rPr>
        <w:t>los</w:t>
      </w:r>
      <w:r>
        <w:rPr>
          <w:color w:val="231F20"/>
          <w:spacing w:val="-5"/>
        </w:rPr>
        <w:t> </w:t>
      </w:r>
      <w:r>
        <w:rPr>
          <w:color w:val="231F20"/>
          <w:spacing w:val="-3"/>
        </w:rPr>
        <w:t>datos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spacing w:val="-4"/>
        </w:rPr>
        <w:t>razón</w:t>
      </w:r>
      <w:r>
        <w:rPr>
          <w:color w:val="231F20"/>
          <w:spacing w:val="-5"/>
        </w:rPr>
        <w:t> </w:t>
      </w:r>
      <w:r>
        <w:rPr>
          <w:color w:val="231F20"/>
        </w:rPr>
        <w:t>social</w:t>
      </w:r>
      <w:r>
        <w:rPr>
          <w:color w:val="231F20"/>
          <w:spacing w:val="-5"/>
        </w:rPr>
        <w:t> </w:t>
      </w:r>
      <w:r>
        <w:rPr>
          <w:color w:val="231F20"/>
        </w:rPr>
        <w:t>y</w:t>
      </w:r>
      <w:r>
        <w:rPr>
          <w:color w:val="231F20"/>
          <w:spacing w:val="-5"/>
        </w:rPr>
        <w:t> </w:t>
      </w:r>
      <w:r>
        <w:rPr>
          <w:color w:val="231F20"/>
          <w:spacing w:val="-3"/>
        </w:rPr>
        <w:t>datos</w:t>
      </w:r>
      <w:r>
        <w:rPr>
          <w:color w:val="231F20"/>
          <w:spacing w:val="-5"/>
        </w:rPr>
        <w:t> </w:t>
      </w:r>
      <w:r>
        <w:rPr>
          <w:color w:val="231F20"/>
        </w:rPr>
        <w:t>del</w:t>
      </w:r>
      <w:r>
        <w:rPr>
          <w:color w:val="231F20"/>
          <w:spacing w:val="-5"/>
        </w:rPr>
        <w:t> </w:t>
      </w:r>
      <w:r>
        <w:rPr>
          <w:color w:val="231F20"/>
          <w:spacing w:val="-4"/>
        </w:rPr>
        <w:t>establecimiento.</w:t>
      </w:r>
    </w:p>
    <w:p>
      <w:pPr>
        <w:pStyle w:val="BodyText"/>
        <w:spacing w:line="216" w:lineRule="auto" w:before="22"/>
        <w:ind w:left="114" w:right="981"/>
        <w:jc w:val="both"/>
      </w:pPr>
      <w:r>
        <w:rPr>
          <w:color w:val="231F20"/>
          <w:spacing w:val="-8"/>
        </w:rPr>
        <w:t>En</w:t>
      </w:r>
      <w:r>
        <w:rPr>
          <w:color w:val="231F20"/>
          <w:spacing w:val="-34"/>
        </w:rPr>
        <w:t> </w:t>
      </w:r>
      <w:r>
        <w:rPr>
          <w:color w:val="231F20"/>
          <w:spacing w:val="-12"/>
        </w:rPr>
        <w:t>caso</w:t>
      </w:r>
      <w:r>
        <w:rPr>
          <w:color w:val="231F20"/>
          <w:spacing w:val="-34"/>
        </w:rPr>
        <w:t> </w:t>
      </w:r>
      <w:r>
        <w:rPr>
          <w:color w:val="231F20"/>
          <w:spacing w:val="-8"/>
        </w:rPr>
        <w:t>de</w:t>
      </w:r>
      <w:r>
        <w:rPr>
          <w:color w:val="231F20"/>
          <w:spacing w:val="-33"/>
        </w:rPr>
        <w:t> </w:t>
      </w:r>
      <w:r>
        <w:rPr>
          <w:color w:val="231F20"/>
          <w:spacing w:val="-11"/>
        </w:rPr>
        <w:t>que</w:t>
      </w:r>
      <w:r>
        <w:rPr>
          <w:color w:val="231F20"/>
          <w:spacing w:val="-34"/>
        </w:rPr>
        <w:t> </w:t>
      </w:r>
      <w:r>
        <w:rPr>
          <w:color w:val="231F20"/>
          <w:spacing w:val="-8"/>
        </w:rPr>
        <w:t>la</w:t>
      </w:r>
      <w:r>
        <w:rPr>
          <w:color w:val="231F20"/>
          <w:spacing w:val="-34"/>
        </w:rPr>
        <w:t> </w:t>
      </w:r>
      <w:r>
        <w:rPr>
          <w:color w:val="231F20"/>
          <w:spacing w:val="-14"/>
        </w:rPr>
        <w:t>empresa</w:t>
      </w:r>
      <w:r>
        <w:rPr>
          <w:color w:val="231F20"/>
          <w:spacing w:val="-33"/>
        </w:rPr>
        <w:t> </w:t>
      </w:r>
      <w:r>
        <w:rPr>
          <w:color w:val="231F20"/>
          <w:spacing w:val="-14"/>
        </w:rPr>
        <w:t>requiera</w:t>
      </w:r>
      <w:r>
        <w:rPr>
          <w:color w:val="231F20"/>
          <w:spacing w:val="-34"/>
        </w:rPr>
        <w:t> </w:t>
      </w:r>
      <w:r>
        <w:rPr>
          <w:color w:val="231F20"/>
          <w:spacing w:val="-8"/>
        </w:rPr>
        <w:t>un</w:t>
      </w:r>
      <w:r>
        <w:rPr>
          <w:color w:val="231F20"/>
          <w:spacing w:val="-34"/>
        </w:rPr>
        <w:t> </w:t>
      </w:r>
      <w:r>
        <w:rPr>
          <w:color w:val="231F20"/>
          <w:spacing w:val="-14"/>
        </w:rPr>
        <w:t>director</w:t>
      </w:r>
      <w:r>
        <w:rPr>
          <w:color w:val="231F20"/>
          <w:spacing w:val="-33"/>
        </w:rPr>
        <w:t> </w:t>
      </w:r>
      <w:r>
        <w:rPr>
          <w:color w:val="231F20"/>
          <w:spacing w:val="-5"/>
        </w:rPr>
        <w:t>técnico</w:t>
      </w:r>
      <w:r>
        <w:rPr>
          <w:color w:val="231F20"/>
          <w:spacing w:val="-7"/>
        </w:rPr>
        <w:t> </w:t>
      </w:r>
      <w:r>
        <w:rPr>
          <w:color w:val="231F20"/>
          <w:spacing w:val="-3"/>
        </w:rPr>
        <w:t>por</w:t>
      </w:r>
      <w:r>
        <w:rPr>
          <w:color w:val="231F20"/>
          <w:spacing w:val="-7"/>
        </w:rPr>
        <w:t> </w:t>
      </w:r>
      <w:r>
        <w:rPr>
          <w:color w:val="231F20"/>
          <w:spacing w:val="-5"/>
        </w:rPr>
        <w:t>exigencia</w:t>
      </w:r>
      <w:r>
        <w:rPr>
          <w:color w:val="231F20"/>
          <w:spacing w:val="-7"/>
        </w:rPr>
        <w:t> </w:t>
      </w:r>
      <w:r>
        <w:rPr>
          <w:color w:val="231F20"/>
          <w:spacing w:val="-4"/>
        </w:rPr>
        <w:t>legal</w:t>
      </w:r>
      <w:r>
        <w:rPr>
          <w:color w:val="231F20"/>
          <w:spacing w:val="-6"/>
        </w:rPr>
        <w:t> </w:t>
      </w:r>
      <w:r>
        <w:rPr>
          <w:color w:val="231F20"/>
          <w:spacing w:val="-4"/>
        </w:rPr>
        <w:t>debe</w:t>
      </w:r>
      <w:r>
        <w:rPr>
          <w:color w:val="231F20"/>
          <w:spacing w:val="-7"/>
        </w:rPr>
        <w:t> </w:t>
      </w:r>
      <w:r>
        <w:rPr>
          <w:color w:val="231F20"/>
          <w:spacing w:val="-4"/>
        </w:rPr>
        <w:t>figurar</w:t>
      </w:r>
      <w:r>
        <w:rPr>
          <w:color w:val="231F20"/>
          <w:spacing w:val="-7"/>
        </w:rPr>
        <w:t> </w:t>
      </w:r>
      <w:r>
        <w:rPr>
          <w:color w:val="231F20"/>
          <w:spacing w:val="-3"/>
        </w:rPr>
        <w:t>su</w:t>
      </w:r>
      <w:r>
        <w:rPr>
          <w:color w:val="231F20"/>
          <w:spacing w:val="-6"/>
        </w:rPr>
        <w:t> </w:t>
      </w:r>
      <w:r>
        <w:rPr>
          <w:color w:val="231F20"/>
          <w:spacing w:val="-5"/>
        </w:rPr>
        <w:t>nombre, </w:t>
      </w:r>
      <w:r>
        <w:rPr>
          <w:color w:val="231F20"/>
          <w:spacing w:val="-4"/>
        </w:rPr>
        <w:t>matrícula </w:t>
      </w:r>
      <w:r>
        <w:rPr>
          <w:color w:val="231F20"/>
        </w:rPr>
        <w:t>y </w:t>
      </w:r>
      <w:r>
        <w:rPr>
          <w:color w:val="231F20"/>
          <w:spacing w:val="-5"/>
        </w:rPr>
        <w:t>profesión. </w:t>
      </w:r>
      <w:r>
        <w:rPr>
          <w:color w:val="231F20"/>
          <w:spacing w:val="-3"/>
        </w:rPr>
        <w:t>Así </w:t>
      </w:r>
      <w:r>
        <w:rPr>
          <w:color w:val="231F20"/>
          <w:spacing w:val="-4"/>
        </w:rPr>
        <w:t>mismo, </w:t>
      </w:r>
      <w:r>
        <w:rPr>
          <w:color w:val="231F20"/>
        </w:rPr>
        <w:t>si la </w:t>
      </w:r>
      <w:r>
        <w:rPr>
          <w:color w:val="231F20"/>
          <w:spacing w:val="-5"/>
        </w:rPr>
        <w:t>empresa </w:t>
      </w:r>
      <w:r>
        <w:rPr>
          <w:color w:val="231F20"/>
          <w:spacing w:val="-4"/>
        </w:rPr>
        <w:t>cuenta con </w:t>
      </w:r>
      <w:r>
        <w:rPr>
          <w:color w:val="231F20"/>
        </w:rPr>
        <w:t>un </w:t>
      </w:r>
      <w:r>
        <w:rPr>
          <w:color w:val="231F20"/>
          <w:spacing w:val="-5"/>
        </w:rPr>
        <w:t>director técnico contratado </w:t>
      </w:r>
      <w:r>
        <w:rPr>
          <w:color w:val="231F20"/>
          <w:spacing w:val="-4"/>
        </w:rPr>
        <w:t>por decisión </w:t>
      </w:r>
      <w:r>
        <w:rPr>
          <w:color w:val="231F20"/>
        </w:rPr>
        <w:t>de la </w:t>
      </w:r>
      <w:r>
        <w:rPr>
          <w:color w:val="231F20"/>
          <w:spacing w:val="-5"/>
        </w:rPr>
        <w:t>dirección, </w:t>
      </w:r>
      <w:r>
        <w:rPr>
          <w:color w:val="231F20"/>
          <w:spacing w:val="-3"/>
        </w:rPr>
        <w:t>debe </w:t>
      </w:r>
      <w:r>
        <w:rPr>
          <w:color w:val="231F20"/>
          <w:spacing w:val="-4"/>
        </w:rPr>
        <w:t>figurar </w:t>
      </w:r>
      <w:r>
        <w:rPr>
          <w:color w:val="231F20"/>
        </w:rPr>
        <w:t>en su</w:t>
      </w:r>
      <w:r>
        <w:rPr>
          <w:color w:val="231F20"/>
          <w:spacing w:val="-20"/>
        </w:rPr>
        <w:t> </w:t>
      </w:r>
      <w:r>
        <w:rPr>
          <w:color w:val="231F20"/>
          <w:spacing w:val="-5"/>
        </w:rPr>
        <w:t>declaración.</w:t>
      </w:r>
    </w:p>
    <w:p>
      <w:pPr>
        <w:pStyle w:val="BodyText"/>
        <w:spacing w:before="9"/>
        <w:rPr>
          <w:sz w:val="17"/>
        </w:rPr>
      </w:pPr>
    </w:p>
    <w:p>
      <w:pPr>
        <w:pStyle w:val="BodyText"/>
        <w:spacing w:line="216" w:lineRule="auto" w:before="1"/>
        <w:ind w:left="114" w:right="981"/>
        <w:jc w:val="both"/>
      </w:pPr>
      <w:r>
        <w:rPr>
          <w:color w:val="231F20"/>
        </w:rPr>
        <w:t>La segunda pestaña se refiere a la composición del producto y el registro de su denomi- nación de origen. Para esta etapa debe estar resuelta la formulación del producto. Aquí realiza una descripción de los parámetros intrínsecos del alimento y las características de su envase, conservación, datos referidos al rótulo entre otros.</w:t>
      </w:r>
    </w:p>
    <w:p>
      <w:pPr>
        <w:spacing w:after="0" w:line="216" w:lineRule="auto"/>
        <w:jc w:val="both"/>
        <w:sectPr>
          <w:pgSz w:w="11910" w:h="16840"/>
          <w:pgMar w:header="897" w:footer="931" w:top="1100" w:bottom="1120" w:left="1000" w:right="1020"/>
        </w:sectPr>
      </w:pPr>
    </w:p>
    <w:p>
      <w:pPr>
        <w:pStyle w:val="BodyText"/>
      </w:pPr>
    </w:p>
    <w:p>
      <w:pPr>
        <w:pStyle w:val="BodyText"/>
        <w:spacing w:before="6"/>
      </w:pPr>
    </w:p>
    <w:p>
      <w:pPr>
        <w:pStyle w:val="BodyText"/>
        <w:spacing w:line="216" w:lineRule="auto" w:before="118"/>
        <w:ind w:left="984" w:right="111"/>
        <w:jc w:val="both"/>
      </w:pPr>
      <w:r>
        <w:rPr>
          <w:color w:val="231F20"/>
          <w:w w:val="105"/>
        </w:rPr>
        <w:t>Los</w:t>
      </w:r>
      <w:r>
        <w:rPr>
          <w:color w:val="231F20"/>
          <w:spacing w:val="-14"/>
          <w:w w:val="105"/>
        </w:rPr>
        <w:t> </w:t>
      </w:r>
      <w:r>
        <w:rPr>
          <w:color w:val="231F20"/>
          <w:w w:val="105"/>
        </w:rPr>
        <w:t>datos</w:t>
      </w:r>
      <w:r>
        <w:rPr>
          <w:color w:val="231F20"/>
          <w:spacing w:val="-14"/>
          <w:w w:val="105"/>
        </w:rPr>
        <w:t> </w:t>
      </w:r>
      <w:r>
        <w:rPr>
          <w:color w:val="231F20"/>
          <w:w w:val="105"/>
        </w:rPr>
        <w:t>correspondientes</w:t>
      </w:r>
      <w:r>
        <w:rPr>
          <w:color w:val="231F20"/>
          <w:spacing w:val="-14"/>
          <w:w w:val="105"/>
        </w:rPr>
        <w:t> </w:t>
      </w:r>
      <w:r>
        <w:rPr>
          <w:color w:val="231F20"/>
          <w:w w:val="105"/>
        </w:rPr>
        <w:t>a</w:t>
      </w:r>
      <w:r>
        <w:rPr>
          <w:color w:val="231F20"/>
          <w:spacing w:val="-14"/>
          <w:w w:val="105"/>
        </w:rPr>
        <w:t> </w:t>
      </w:r>
      <w:r>
        <w:rPr>
          <w:color w:val="231F20"/>
          <w:w w:val="105"/>
        </w:rPr>
        <w:t>este</w:t>
      </w:r>
      <w:r>
        <w:rPr>
          <w:color w:val="231F20"/>
          <w:spacing w:val="-14"/>
          <w:w w:val="105"/>
        </w:rPr>
        <w:t> </w:t>
      </w:r>
      <w:r>
        <w:rPr>
          <w:color w:val="231F20"/>
          <w:w w:val="105"/>
        </w:rPr>
        <w:t>paso</w:t>
      </w:r>
      <w:r>
        <w:rPr>
          <w:color w:val="231F20"/>
          <w:spacing w:val="-14"/>
          <w:w w:val="105"/>
        </w:rPr>
        <w:t> </w:t>
      </w:r>
      <w:r>
        <w:rPr>
          <w:color w:val="231F20"/>
          <w:w w:val="105"/>
        </w:rPr>
        <w:t>están</w:t>
      </w:r>
      <w:r>
        <w:rPr>
          <w:color w:val="231F20"/>
          <w:spacing w:val="-14"/>
          <w:w w:val="105"/>
        </w:rPr>
        <w:t> </w:t>
      </w:r>
      <w:r>
        <w:rPr>
          <w:color w:val="231F20"/>
          <w:w w:val="105"/>
        </w:rPr>
        <w:t>relacionados</w:t>
      </w:r>
      <w:r>
        <w:rPr>
          <w:color w:val="231F20"/>
          <w:spacing w:val="-14"/>
          <w:w w:val="105"/>
        </w:rPr>
        <w:t> </w:t>
      </w:r>
      <w:r>
        <w:rPr>
          <w:color w:val="231F20"/>
          <w:w w:val="105"/>
        </w:rPr>
        <w:t>a</w:t>
      </w:r>
      <w:r>
        <w:rPr>
          <w:color w:val="231F20"/>
          <w:spacing w:val="-14"/>
          <w:w w:val="105"/>
        </w:rPr>
        <w:t> </w:t>
      </w:r>
      <w:r>
        <w:rPr>
          <w:color w:val="231F20"/>
          <w:w w:val="105"/>
        </w:rPr>
        <w:t>los</w:t>
      </w:r>
      <w:r>
        <w:rPr>
          <w:color w:val="231F20"/>
          <w:spacing w:val="-14"/>
          <w:w w:val="105"/>
        </w:rPr>
        <w:t> </w:t>
      </w:r>
      <w:r>
        <w:rPr>
          <w:color w:val="231F20"/>
          <w:w w:val="105"/>
        </w:rPr>
        <w:t>cálculos</w:t>
      </w:r>
      <w:r>
        <w:rPr>
          <w:color w:val="231F20"/>
          <w:spacing w:val="-14"/>
          <w:w w:val="105"/>
        </w:rPr>
        <w:t> </w:t>
      </w:r>
      <w:r>
        <w:rPr>
          <w:color w:val="231F20"/>
          <w:w w:val="105"/>
        </w:rPr>
        <w:t>para</w:t>
      </w:r>
      <w:r>
        <w:rPr>
          <w:color w:val="231F20"/>
          <w:spacing w:val="-14"/>
          <w:w w:val="105"/>
        </w:rPr>
        <w:t> </w:t>
      </w:r>
      <w:r>
        <w:rPr>
          <w:color w:val="231F20"/>
          <w:w w:val="105"/>
        </w:rPr>
        <w:t>el</w:t>
      </w:r>
      <w:r>
        <w:rPr>
          <w:color w:val="231F20"/>
          <w:spacing w:val="-14"/>
          <w:w w:val="105"/>
        </w:rPr>
        <w:t> </w:t>
      </w:r>
      <w:r>
        <w:rPr>
          <w:color w:val="231F20"/>
          <w:w w:val="105"/>
        </w:rPr>
        <w:t>rotula- do</w:t>
      </w:r>
      <w:r>
        <w:rPr>
          <w:color w:val="231F20"/>
          <w:spacing w:val="-14"/>
          <w:w w:val="105"/>
        </w:rPr>
        <w:t> </w:t>
      </w:r>
      <w:r>
        <w:rPr>
          <w:color w:val="231F20"/>
          <w:w w:val="105"/>
        </w:rPr>
        <w:t>nutricional,</w:t>
      </w:r>
      <w:r>
        <w:rPr>
          <w:color w:val="231F20"/>
          <w:spacing w:val="-14"/>
          <w:w w:val="105"/>
        </w:rPr>
        <w:t> </w:t>
      </w:r>
      <w:r>
        <w:rPr>
          <w:color w:val="231F20"/>
          <w:w w:val="105"/>
        </w:rPr>
        <w:t>los</w:t>
      </w:r>
      <w:r>
        <w:rPr>
          <w:color w:val="231F20"/>
          <w:spacing w:val="-13"/>
          <w:w w:val="105"/>
        </w:rPr>
        <w:t> </w:t>
      </w:r>
      <w:r>
        <w:rPr>
          <w:color w:val="231F20"/>
          <w:w w:val="105"/>
        </w:rPr>
        <w:t>cuales</w:t>
      </w:r>
      <w:r>
        <w:rPr>
          <w:color w:val="231F20"/>
          <w:spacing w:val="-14"/>
          <w:w w:val="105"/>
        </w:rPr>
        <w:t> </w:t>
      </w:r>
      <w:r>
        <w:rPr>
          <w:color w:val="231F20"/>
          <w:w w:val="105"/>
        </w:rPr>
        <w:t>derivan</w:t>
      </w:r>
      <w:r>
        <w:rPr>
          <w:color w:val="231F20"/>
          <w:spacing w:val="-14"/>
          <w:w w:val="105"/>
        </w:rPr>
        <w:t> </w:t>
      </w:r>
      <w:r>
        <w:rPr>
          <w:color w:val="231F20"/>
          <w:w w:val="105"/>
        </w:rPr>
        <w:t>del</w:t>
      </w:r>
      <w:r>
        <w:rPr>
          <w:color w:val="231F20"/>
          <w:spacing w:val="-13"/>
          <w:w w:val="105"/>
        </w:rPr>
        <w:t> </w:t>
      </w:r>
      <w:r>
        <w:rPr>
          <w:color w:val="231F20"/>
          <w:w w:val="105"/>
        </w:rPr>
        <w:t>análisis</w:t>
      </w:r>
      <w:r>
        <w:rPr>
          <w:color w:val="231F20"/>
          <w:spacing w:val="-14"/>
          <w:w w:val="105"/>
        </w:rPr>
        <w:t> </w:t>
      </w:r>
      <w:r>
        <w:rPr>
          <w:color w:val="231F20"/>
          <w:w w:val="105"/>
        </w:rPr>
        <w:t>centesimal</w:t>
      </w:r>
      <w:r>
        <w:rPr>
          <w:color w:val="231F20"/>
          <w:spacing w:val="-14"/>
          <w:w w:val="105"/>
        </w:rPr>
        <w:t> </w:t>
      </w:r>
      <w:r>
        <w:rPr>
          <w:color w:val="231F20"/>
          <w:w w:val="105"/>
        </w:rPr>
        <w:t>del</w:t>
      </w:r>
      <w:r>
        <w:rPr>
          <w:color w:val="231F20"/>
          <w:spacing w:val="-13"/>
          <w:w w:val="105"/>
        </w:rPr>
        <w:t> </w:t>
      </w:r>
      <w:r>
        <w:rPr>
          <w:color w:val="231F20"/>
          <w:w w:val="105"/>
        </w:rPr>
        <w:t>producto</w:t>
      </w:r>
      <w:r>
        <w:rPr>
          <w:color w:val="231F20"/>
          <w:spacing w:val="-14"/>
          <w:w w:val="105"/>
        </w:rPr>
        <w:t> </w:t>
      </w:r>
      <w:r>
        <w:rPr>
          <w:color w:val="231F20"/>
          <w:w w:val="105"/>
        </w:rPr>
        <w:t>en</w:t>
      </w:r>
      <w:r>
        <w:rPr>
          <w:color w:val="231F20"/>
          <w:spacing w:val="-14"/>
          <w:w w:val="105"/>
        </w:rPr>
        <w:t> </w:t>
      </w:r>
      <w:r>
        <w:rPr>
          <w:color w:val="231F20"/>
          <w:w w:val="105"/>
        </w:rPr>
        <w:t>relación</w:t>
      </w:r>
      <w:r>
        <w:rPr>
          <w:color w:val="231F20"/>
          <w:spacing w:val="-13"/>
          <w:w w:val="105"/>
        </w:rPr>
        <w:t> </w:t>
      </w:r>
      <w:r>
        <w:rPr>
          <w:color w:val="231F20"/>
          <w:w w:val="105"/>
        </w:rPr>
        <w:t>con</w:t>
      </w:r>
      <w:r>
        <w:rPr>
          <w:color w:val="231F20"/>
          <w:spacing w:val="-14"/>
          <w:w w:val="105"/>
        </w:rPr>
        <w:t> </w:t>
      </w:r>
      <w:r>
        <w:rPr>
          <w:color w:val="231F20"/>
          <w:w w:val="105"/>
        </w:rPr>
        <w:t>la formulación</w:t>
      </w:r>
      <w:r>
        <w:rPr>
          <w:color w:val="231F20"/>
          <w:spacing w:val="-26"/>
          <w:w w:val="105"/>
        </w:rPr>
        <w:t> </w:t>
      </w:r>
      <w:r>
        <w:rPr>
          <w:color w:val="231F20"/>
          <w:w w:val="105"/>
        </w:rPr>
        <w:t>del</w:t>
      </w:r>
      <w:r>
        <w:rPr>
          <w:color w:val="231F20"/>
          <w:spacing w:val="-25"/>
          <w:w w:val="105"/>
        </w:rPr>
        <w:t> </w:t>
      </w:r>
      <w:r>
        <w:rPr>
          <w:color w:val="231F20"/>
          <w:w w:val="105"/>
        </w:rPr>
        <w:t>mismo</w:t>
      </w:r>
      <w:r>
        <w:rPr>
          <w:color w:val="231F20"/>
          <w:spacing w:val="-25"/>
          <w:w w:val="105"/>
        </w:rPr>
        <w:t> </w:t>
      </w:r>
      <w:r>
        <w:rPr>
          <w:color w:val="231F20"/>
          <w:w w:val="105"/>
        </w:rPr>
        <w:t>o</w:t>
      </w:r>
      <w:r>
        <w:rPr>
          <w:color w:val="231F20"/>
          <w:spacing w:val="-26"/>
          <w:w w:val="105"/>
        </w:rPr>
        <w:t> </w:t>
      </w:r>
      <w:r>
        <w:rPr>
          <w:color w:val="231F20"/>
          <w:w w:val="105"/>
        </w:rPr>
        <w:t>siguiendo</w:t>
      </w:r>
      <w:r>
        <w:rPr>
          <w:color w:val="231F20"/>
          <w:spacing w:val="-25"/>
          <w:w w:val="105"/>
        </w:rPr>
        <w:t> </w:t>
      </w:r>
      <w:r>
        <w:rPr>
          <w:color w:val="231F20"/>
          <w:w w:val="105"/>
        </w:rPr>
        <w:t>la</w:t>
      </w:r>
      <w:r>
        <w:rPr>
          <w:color w:val="231F20"/>
          <w:spacing w:val="-25"/>
          <w:w w:val="105"/>
        </w:rPr>
        <w:t> </w:t>
      </w:r>
      <w:r>
        <w:rPr>
          <w:color w:val="231F20"/>
          <w:w w:val="105"/>
        </w:rPr>
        <w:t>modalidad</w:t>
      </w:r>
      <w:r>
        <w:rPr>
          <w:color w:val="231F20"/>
          <w:spacing w:val="-26"/>
          <w:w w:val="105"/>
        </w:rPr>
        <w:t> </w:t>
      </w:r>
      <w:r>
        <w:rPr>
          <w:color w:val="231F20"/>
          <w:w w:val="105"/>
        </w:rPr>
        <w:t>propuesta</w:t>
      </w:r>
      <w:r>
        <w:rPr>
          <w:color w:val="231F20"/>
          <w:spacing w:val="-25"/>
          <w:w w:val="105"/>
        </w:rPr>
        <w:t> </w:t>
      </w:r>
      <w:r>
        <w:rPr>
          <w:color w:val="231F20"/>
          <w:w w:val="105"/>
        </w:rPr>
        <w:t>de</w:t>
      </w:r>
      <w:r>
        <w:rPr>
          <w:color w:val="231F20"/>
          <w:spacing w:val="-25"/>
          <w:w w:val="105"/>
        </w:rPr>
        <w:t> </w:t>
      </w:r>
      <w:r>
        <w:rPr>
          <w:color w:val="231F20"/>
          <w:w w:val="105"/>
        </w:rPr>
        <w:t>cálculo</w:t>
      </w:r>
      <w:r>
        <w:rPr>
          <w:color w:val="231F20"/>
          <w:spacing w:val="-26"/>
          <w:w w:val="105"/>
        </w:rPr>
        <w:t> </w:t>
      </w:r>
      <w:r>
        <w:rPr>
          <w:color w:val="231F20"/>
          <w:w w:val="105"/>
        </w:rPr>
        <w:t>a</w:t>
      </w:r>
      <w:r>
        <w:rPr>
          <w:color w:val="231F20"/>
          <w:spacing w:val="-25"/>
          <w:w w:val="105"/>
        </w:rPr>
        <w:t> </w:t>
      </w:r>
      <w:r>
        <w:rPr>
          <w:color w:val="231F20"/>
          <w:spacing w:val="-3"/>
          <w:w w:val="105"/>
        </w:rPr>
        <w:t>través</w:t>
      </w:r>
      <w:r>
        <w:rPr>
          <w:color w:val="231F20"/>
          <w:spacing w:val="-25"/>
          <w:w w:val="105"/>
        </w:rPr>
        <w:t> </w:t>
      </w:r>
      <w:r>
        <w:rPr>
          <w:color w:val="231F20"/>
          <w:w w:val="105"/>
        </w:rPr>
        <w:t>de</w:t>
      </w:r>
      <w:r>
        <w:rPr>
          <w:color w:val="231F20"/>
          <w:spacing w:val="-26"/>
          <w:w w:val="105"/>
        </w:rPr>
        <w:t> </w:t>
      </w:r>
      <w:r>
        <w:rPr>
          <w:color w:val="231F20"/>
          <w:spacing w:val="-3"/>
          <w:w w:val="105"/>
        </w:rPr>
        <w:t>tablas </w:t>
      </w:r>
      <w:r>
        <w:rPr>
          <w:color w:val="231F20"/>
          <w:w w:val="105"/>
        </w:rPr>
        <w:t>nutricionales como se indicó en anteriores</w:t>
      </w:r>
      <w:r>
        <w:rPr>
          <w:color w:val="231F20"/>
          <w:spacing w:val="-12"/>
          <w:w w:val="105"/>
        </w:rPr>
        <w:t> </w:t>
      </w:r>
      <w:r>
        <w:rPr>
          <w:color w:val="231F20"/>
          <w:w w:val="105"/>
        </w:rPr>
        <w:t>apartados.</w:t>
      </w:r>
    </w:p>
    <w:p>
      <w:pPr>
        <w:pStyle w:val="BodyText"/>
        <w:spacing w:before="8"/>
        <w:rPr>
          <w:sz w:val="17"/>
        </w:rPr>
      </w:pPr>
    </w:p>
    <w:p>
      <w:pPr>
        <w:pStyle w:val="BodyText"/>
        <w:spacing w:line="216" w:lineRule="auto"/>
        <w:ind w:left="984" w:right="111"/>
        <w:jc w:val="both"/>
      </w:pPr>
      <w:r>
        <w:rPr>
          <w:color w:val="231F20"/>
          <w:w w:val="105"/>
        </w:rPr>
        <w:t>El</w:t>
      </w:r>
      <w:r>
        <w:rPr>
          <w:color w:val="231F20"/>
          <w:spacing w:val="-28"/>
          <w:w w:val="105"/>
        </w:rPr>
        <w:t> </w:t>
      </w:r>
      <w:r>
        <w:rPr>
          <w:color w:val="231F20"/>
          <w:spacing w:val="-5"/>
          <w:w w:val="105"/>
        </w:rPr>
        <w:t>sistema</w:t>
      </w:r>
      <w:r>
        <w:rPr>
          <w:color w:val="231F20"/>
          <w:spacing w:val="-28"/>
          <w:w w:val="105"/>
        </w:rPr>
        <w:t> </w:t>
      </w:r>
      <w:r>
        <w:rPr>
          <w:color w:val="231F20"/>
          <w:spacing w:val="-4"/>
          <w:w w:val="105"/>
        </w:rPr>
        <w:t>también</w:t>
      </w:r>
      <w:r>
        <w:rPr>
          <w:color w:val="231F20"/>
          <w:spacing w:val="-28"/>
          <w:w w:val="105"/>
        </w:rPr>
        <w:t> </w:t>
      </w:r>
      <w:r>
        <w:rPr>
          <w:color w:val="231F20"/>
          <w:spacing w:val="-4"/>
          <w:w w:val="105"/>
        </w:rPr>
        <w:t>solicita</w:t>
      </w:r>
      <w:r>
        <w:rPr>
          <w:color w:val="231F20"/>
          <w:spacing w:val="-28"/>
          <w:w w:val="105"/>
        </w:rPr>
        <w:t> </w:t>
      </w:r>
      <w:r>
        <w:rPr>
          <w:color w:val="231F20"/>
          <w:spacing w:val="-5"/>
          <w:w w:val="105"/>
        </w:rPr>
        <w:t>realizar</w:t>
      </w:r>
      <w:r>
        <w:rPr>
          <w:color w:val="231F20"/>
          <w:spacing w:val="-28"/>
          <w:w w:val="105"/>
        </w:rPr>
        <w:t> </w:t>
      </w:r>
      <w:r>
        <w:rPr>
          <w:color w:val="231F20"/>
          <w:w w:val="105"/>
        </w:rPr>
        <w:t>un</w:t>
      </w:r>
      <w:r>
        <w:rPr>
          <w:color w:val="231F20"/>
          <w:spacing w:val="-28"/>
          <w:w w:val="105"/>
        </w:rPr>
        <w:t> </w:t>
      </w:r>
      <w:r>
        <w:rPr>
          <w:color w:val="231F20"/>
          <w:spacing w:val="-4"/>
          <w:w w:val="105"/>
        </w:rPr>
        <w:t>flujograma</w:t>
      </w:r>
      <w:r>
        <w:rPr>
          <w:color w:val="231F20"/>
          <w:spacing w:val="-28"/>
          <w:w w:val="105"/>
        </w:rPr>
        <w:t> </w:t>
      </w:r>
      <w:r>
        <w:rPr>
          <w:color w:val="231F20"/>
          <w:w w:val="105"/>
        </w:rPr>
        <w:t>de</w:t>
      </w:r>
      <w:r>
        <w:rPr>
          <w:color w:val="231F20"/>
          <w:spacing w:val="-28"/>
          <w:w w:val="105"/>
        </w:rPr>
        <w:t> </w:t>
      </w:r>
      <w:r>
        <w:rPr>
          <w:color w:val="231F20"/>
          <w:spacing w:val="-5"/>
          <w:w w:val="105"/>
        </w:rPr>
        <w:t>proceso</w:t>
      </w:r>
      <w:r>
        <w:rPr>
          <w:color w:val="231F20"/>
          <w:spacing w:val="-28"/>
          <w:w w:val="105"/>
        </w:rPr>
        <w:t> </w:t>
      </w:r>
      <w:r>
        <w:rPr>
          <w:color w:val="231F20"/>
          <w:w w:val="105"/>
        </w:rPr>
        <w:t>y</w:t>
      </w:r>
      <w:r>
        <w:rPr>
          <w:color w:val="231F20"/>
          <w:spacing w:val="-28"/>
          <w:w w:val="105"/>
        </w:rPr>
        <w:t> </w:t>
      </w:r>
      <w:r>
        <w:rPr>
          <w:color w:val="231F20"/>
          <w:spacing w:val="-4"/>
          <w:w w:val="105"/>
        </w:rPr>
        <w:t>colocar</w:t>
      </w:r>
      <w:r>
        <w:rPr>
          <w:color w:val="231F20"/>
          <w:spacing w:val="-28"/>
          <w:w w:val="105"/>
        </w:rPr>
        <w:t> </w:t>
      </w:r>
      <w:r>
        <w:rPr>
          <w:color w:val="231F20"/>
          <w:spacing w:val="-3"/>
          <w:w w:val="105"/>
        </w:rPr>
        <w:t>los</w:t>
      </w:r>
      <w:r>
        <w:rPr>
          <w:color w:val="231F20"/>
          <w:spacing w:val="-28"/>
          <w:w w:val="105"/>
        </w:rPr>
        <w:t> </w:t>
      </w:r>
      <w:r>
        <w:rPr>
          <w:color w:val="231F20"/>
          <w:spacing w:val="-5"/>
          <w:w w:val="105"/>
        </w:rPr>
        <w:t>parámetros</w:t>
      </w:r>
      <w:r>
        <w:rPr>
          <w:color w:val="231F20"/>
          <w:spacing w:val="-28"/>
          <w:w w:val="105"/>
        </w:rPr>
        <w:t> </w:t>
      </w:r>
      <w:r>
        <w:rPr>
          <w:color w:val="231F20"/>
          <w:spacing w:val="-5"/>
          <w:w w:val="105"/>
        </w:rPr>
        <w:t>críticos </w:t>
      </w:r>
      <w:r>
        <w:rPr>
          <w:color w:val="231F20"/>
          <w:spacing w:val="-3"/>
          <w:w w:val="105"/>
        </w:rPr>
        <w:t>que</w:t>
      </w:r>
      <w:r>
        <w:rPr>
          <w:color w:val="231F20"/>
          <w:spacing w:val="-26"/>
          <w:w w:val="105"/>
        </w:rPr>
        <w:t> </w:t>
      </w:r>
      <w:r>
        <w:rPr>
          <w:color w:val="231F20"/>
          <w:spacing w:val="-4"/>
          <w:w w:val="105"/>
        </w:rPr>
        <w:t>posea</w:t>
      </w:r>
      <w:r>
        <w:rPr>
          <w:color w:val="231F20"/>
          <w:spacing w:val="-25"/>
          <w:w w:val="105"/>
        </w:rPr>
        <w:t> </w:t>
      </w:r>
      <w:r>
        <w:rPr>
          <w:color w:val="231F20"/>
          <w:w w:val="105"/>
        </w:rPr>
        <w:t>el</w:t>
      </w:r>
      <w:r>
        <w:rPr>
          <w:color w:val="231F20"/>
          <w:spacing w:val="-25"/>
          <w:w w:val="105"/>
        </w:rPr>
        <w:t> </w:t>
      </w:r>
      <w:r>
        <w:rPr>
          <w:color w:val="231F20"/>
          <w:spacing w:val="-4"/>
          <w:w w:val="105"/>
        </w:rPr>
        <w:t>mismo,</w:t>
      </w:r>
      <w:r>
        <w:rPr>
          <w:color w:val="231F20"/>
          <w:spacing w:val="-25"/>
          <w:w w:val="105"/>
        </w:rPr>
        <w:t> </w:t>
      </w:r>
      <w:r>
        <w:rPr>
          <w:color w:val="231F20"/>
          <w:spacing w:val="-3"/>
          <w:w w:val="105"/>
        </w:rPr>
        <w:t>los</w:t>
      </w:r>
      <w:r>
        <w:rPr>
          <w:color w:val="231F20"/>
          <w:spacing w:val="-25"/>
          <w:w w:val="105"/>
        </w:rPr>
        <w:t> </w:t>
      </w:r>
      <w:r>
        <w:rPr>
          <w:color w:val="231F20"/>
          <w:spacing w:val="-4"/>
          <w:w w:val="105"/>
        </w:rPr>
        <w:t>cuales</w:t>
      </w:r>
      <w:r>
        <w:rPr>
          <w:color w:val="231F20"/>
          <w:spacing w:val="-25"/>
          <w:w w:val="105"/>
        </w:rPr>
        <w:t> </w:t>
      </w:r>
      <w:r>
        <w:rPr>
          <w:color w:val="231F20"/>
          <w:spacing w:val="-5"/>
          <w:w w:val="105"/>
        </w:rPr>
        <w:t>derivan</w:t>
      </w:r>
      <w:r>
        <w:rPr>
          <w:color w:val="231F20"/>
          <w:spacing w:val="-25"/>
          <w:w w:val="105"/>
        </w:rPr>
        <w:t> </w:t>
      </w:r>
      <w:r>
        <w:rPr>
          <w:color w:val="231F20"/>
          <w:spacing w:val="-3"/>
          <w:w w:val="105"/>
        </w:rPr>
        <w:t>del</w:t>
      </w:r>
      <w:r>
        <w:rPr>
          <w:color w:val="231F20"/>
          <w:spacing w:val="-25"/>
          <w:w w:val="105"/>
        </w:rPr>
        <w:t> </w:t>
      </w:r>
      <w:r>
        <w:rPr>
          <w:color w:val="231F20"/>
          <w:spacing w:val="-5"/>
          <w:w w:val="105"/>
        </w:rPr>
        <w:t>proceso</w:t>
      </w:r>
      <w:r>
        <w:rPr>
          <w:color w:val="231F20"/>
          <w:spacing w:val="-25"/>
          <w:w w:val="105"/>
        </w:rPr>
        <w:t> </w:t>
      </w:r>
      <w:r>
        <w:rPr>
          <w:color w:val="231F20"/>
          <w:spacing w:val="-5"/>
          <w:w w:val="105"/>
        </w:rPr>
        <w:t>productivo</w:t>
      </w:r>
      <w:r>
        <w:rPr>
          <w:color w:val="231F20"/>
          <w:spacing w:val="-25"/>
          <w:w w:val="105"/>
        </w:rPr>
        <w:t> </w:t>
      </w:r>
      <w:r>
        <w:rPr>
          <w:color w:val="231F20"/>
          <w:spacing w:val="-4"/>
          <w:w w:val="105"/>
        </w:rPr>
        <w:t>diseñado</w:t>
      </w:r>
      <w:r>
        <w:rPr>
          <w:color w:val="231F20"/>
          <w:spacing w:val="-25"/>
          <w:w w:val="105"/>
        </w:rPr>
        <w:t> </w:t>
      </w:r>
      <w:r>
        <w:rPr>
          <w:color w:val="231F20"/>
          <w:spacing w:val="-5"/>
          <w:w w:val="105"/>
        </w:rPr>
        <w:t>para</w:t>
      </w:r>
      <w:r>
        <w:rPr>
          <w:color w:val="231F20"/>
          <w:spacing w:val="-25"/>
          <w:w w:val="105"/>
        </w:rPr>
        <w:t> </w:t>
      </w:r>
      <w:r>
        <w:rPr>
          <w:color w:val="231F20"/>
          <w:spacing w:val="-3"/>
          <w:w w:val="105"/>
        </w:rPr>
        <w:t>ese</w:t>
      </w:r>
      <w:r>
        <w:rPr>
          <w:color w:val="231F20"/>
          <w:spacing w:val="-26"/>
          <w:w w:val="105"/>
        </w:rPr>
        <w:t> </w:t>
      </w:r>
      <w:r>
        <w:rPr>
          <w:color w:val="231F20"/>
          <w:spacing w:val="-7"/>
          <w:w w:val="105"/>
        </w:rPr>
        <w:t>producto </w:t>
      </w:r>
      <w:r>
        <w:rPr>
          <w:color w:val="231F20"/>
          <w:w w:val="105"/>
        </w:rPr>
        <w:t>en</w:t>
      </w:r>
      <w:r>
        <w:rPr>
          <w:color w:val="231F20"/>
          <w:spacing w:val="-11"/>
          <w:w w:val="105"/>
        </w:rPr>
        <w:t> </w:t>
      </w:r>
      <w:r>
        <w:rPr>
          <w:color w:val="231F20"/>
          <w:spacing w:val="-6"/>
          <w:w w:val="105"/>
        </w:rPr>
        <w:t>particular.</w:t>
      </w:r>
      <w:r>
        <w:rPr>
          <w:color w:val="231F20"/>
          <w:spacing w:val="-10"/>
          <w:w w:val="105"/>
        </w:rPr>
        <w:t> </w:t>
      </w:r>
      <w:r>
        <w:rPr>
          <w:color w:val="231F20"/>
          <w:spacing w:val="-5"/>
          <w:w w:val="105"/>
        </w:rPr>
        <w:t>Para</w:t>
      </w:r>
      <w:r>
        <w:rPr>
          <w:color w:val="231F20"/>
          <w:spacing w:val="-10"/>
          <w:w w:val="105"/>
        </w:rPr>
        <w:t> </w:t>
      </w:r>
      <w:r>
        <w:rPr>
          <w:color w:val="231F20"/>
          <w:spacing w:val="-5"/>
          <w:w w:val="105"/>
        </w:rPr>
        <w:t>este</w:t>
      </w:r>
      <w:r>
        <w:rPr>
          <w:color w:val="231F20"/>
          <w:spacing w:val="-10"/>
          <w:w w:val="105"/>
        </w:rPr>
        <w:t> </w:t>
      </w:r>
      <w:r>
        <w:rPr>
          <w:color w:val="231F20"/>
          <w:spacing w:val="-3"/>
          <w:w w:val="105"/>
        </w:rPr>
        <w:t>paso</w:t>
      </w:r>
      <w:r>
        <w:rPr>
          <w:color w:val="231F20"/>
          <w:spacing w:val="-10"/>
          <w:w w:val="105"/>
        </w:rPr>
        <w:t> </w:t>
      </w:r>
      <w:r>
        <w:rPr>
          <w:color w:val="231F20"/>
          <w:w w:val="105"/>
        </w:rPr>
        <w:t>el</w:t>
      </w:r>
      <w:r>
        <w:rPr>
          <w:color w:val="231F20"/>
          <w:spacing w:val="-10"/>
          <w:w w:val="105"/>
        </w:rPr>
        <w:t> </w:t>
      </w:r>
      <w:r>
        <w:rPr>
          <w:color w:val="231F20"/>
          <w:spacing w:val="-5"/>
          <w:w w:val="105"/>
        </w:rPr>
        <w:t>proceso</w:t>
      </w:r>
      <w:r>
        <w:rPr>
          <w:color w:val="231F20"/>
          <w:spacing w:val="-10"/>
          <w:w w:val="105"/>
        </w:rPr>
        <w:t> </w:t>
      </w:r>
      <w:r>
        <w:rPr>
          <w:color w:val="231F20"/>
          <w:spacing w:val="-4"/>
          <w:w w:val="105"/>
        </w:rPr>
        <w:t>debería</w:t>
      </w:r>
      <w:r>
        <w:rPr>
          <w:color w:val="231F20"/>
          <w:spacing w:val="-10"/>
          <w:w w:val="105"/>
        </w:rPr>
        <w:t> </w:t>
      </w:r>
      <w:r>
        <w:rPr>
          <w:color w:val="231F20"/>
          <w:spacing w:val="-3"/>
          <w:w w:val="105"/>
        </w:rPr>
        <w:t>ser</w:t>
      </w:r>
      <w:r>
        <w:rPr>
          <w:color w:val="231F20"/>
          <w:spacing w:val="-10"/>
          <w:w w:val="105"/>
        </w:rPr>
        <w:t> </w:t>
      </w:r>
      <w:r>
        <w:rPr>
          <w:color w:val="231F20"/>
          <w:spacing w:val="-5"/>
          <w:w w:val="105"/>
        </w:rPr>
        <w:t>comprobado</w:t>
      </w:r>
      <w:r>
        <w:rPr>
          <w:color w:val="231F20"/>
          <w:spacing w:val="-11"/>
          <w:w w:val="105"/>
        </w:rPr>
        <w:t> </w:t>
      </w:r>
      <w:r>
        <w:rPr>
          <w:color w:val="231F20"/>
          <w:w w:val="105"/>
        </w:rPr>
        <w:t>in</w:t>
      </w:r>
      <w:r>
        <w:rPr>
          <w:color w:val="231F20"/>
          <w:spacing w:val="-10"/>
          <w:w w:val="105"/>
        </w:rPr>
        <w:t> </w:t>
      </w:r>
      <w:r>
        <w:rPr>
          <w:color w:val="231F20"/>
          <w:spacing w:val="-4"/>
          <w:w w:val="105"/>
        </w:rPr>
        <w:t>situ.</w:t>
      </w:r>
      <w:r>
        <w:rPr>
          <w:color w:val="231F20"/>
          <w:spacing w:val="-10"/>
          <w:w w:val="105"/>
        </w:rPr>
        <w:t> </w:t>
      </w:r>
      <w:r>
        <w:rPr>
          <w:color w:val="231F20"/>
          <w:spacing w:val="-5"/>
          <w:w w:val="105"/>
        </w:rPr>
        <w:t>Tiene</w:t>
      </w:r>
      <w:r>
        <w:rPr>
          <w:color w:val="231F20"/>
          <w:spacing w:val="-10"/>
          <w:w w:val="105"/>
        </w:rPr>
        <w:t> </w:t>
      </w:r>
      <w:r>
        <w:rPr>
          <w:color w:val="231F20"/>
          <w:spacing w:val="-5"/>
          <w:w w:val="105"/>
        </w:rPr>
        <w:t>carácter</w:t>
      </w:r>
      <w:r>
        <w:rPr>
          <w:color w:val="231F20"/>
          <w:spacing w:val="-10"/>
          <w:w w:val="105"/>
        </w:rPr>
        <w:t> </w:t>
      </w:r>
      <w:r>
        <w:rPr>
          <w:color w:val="231F20"/>
          <w:spacing w:val="-4"/>
          <w:w w:val="105"/>
        </w:rPr>
        <w:t>de </w:t>
      </w:r>
      <w:r>
        <w:rPr>
          <w:color w:val="231F20"/>
          <w:spacing w:val="-5"/>
          <w:w w:val="105"/>
        </w:rPr>
        <w:t>declaración</w:t>
      </w:r>
      <w:r>
        <w:rPr>
          <w:color w:val="231F20"/>
          <w:spacing w:val="-17"/>
          <w:w w:val="105"/>
        </w:rPr>
        <w:t> </w:t>
      </w:r>
      <w:r>
        <w:rPr>
          <w:color w:val="231F20"/>
          <w:spacing w:val="-5"/>
          <w:w w:val="105"/>
        </w:rPr>
        <w:t>jurada</w:t>
      </w:r>
      <w:r>
        <w:rPr>
          <w:color w:val="231F20"/>
          <w:spacing w:val="-16"/>
          <w:w w:val="105"/>
        </w:rPr>
        <w:t> </w:t>
      </w:r>
      <w:r>
        <w:rPr>
          <w:color w:val="231F20"/>
          <w:spacing w:val="-4"/>
          <w:w w:val="105"/>
        </w:rPr>
        <w:t>como</w:t>
      </w:r>
      <w:r>
        <w:rPr>
          <w:color w:val="231F20"/>
          <w:spacing w:val="-16"/>
          <w:w w:val="105"/>
        </w:rPr>
        <w:t> </w:t>
      </w:r>
      <w:r>
        <w:rPr>
          <w:color w:val="231F20"/>
          <w:spacing w:val="-4"/>
          <w:w w:val="105"/>
        </w:rPr>
        <w:t>todos</w:t>
      </w:r>
      <w:r>
        <w:rPr>
          <w:color w:val="231F20"/>
          <w:spacing w:val="-17"/>
          <w:w w:val="105"/>
        </w:rPr>
        <w:t> </w:t>
      </w:r>
      <w:r>
        <w:rPr>
          <w:color w:val="231F20"/>
          <w:spacing w:val="-3"/>
          <w:w w:val="105"/>
        </w:rPr>
        <w:t>los</w:t>
      </w:r>
      <w:r>
        <w:rPr>
          <w:color w:val="231F20"/>
          <w:spacing w:val="-16"/>
          <w:w w:val="105"/>
        </w:rPr>
        <w:t> </w:t>
      </w:r>
      <w:r>
        <w:rPr>
          <w:color w:val="231F20"/>
          <w:spacing w:val="-4"/>
          <w:w w:val="105"/>
        </w:rPr>
        <w:t>pasos</w:t>
      </w:r>
      <w:r>
        <w:rPr>
          <w:color w:val="231F20"/>
          <w:spacing w:val="-16"/>
          <w:w w:val="105"/>
        </w:rPr>
        <w:t> </w:t>
      </w:r>
      <w:r>
        <w:rPr>
          <w:color w:val="231F20"/>
          <w:spacing w:val="-5"/>
          <w:w w:val="105"/>
        </w:rPr>
        <w:t>anteriores</w:t>
      </w:r>
      <w:r>
        <w:rPr>
          <w:color w:val="231F20"/>
          <w:spacing w:val="-17"/>
          <w:w w:val="105"/>
        </w:rPr>
        <w:t> </w:t>
      </w:r>
      <w:r>
        <w:rPr>
          <w:color w:val="231F20"/>
          <w:w w:val="105"/>
        </w:rPr>
        <w:t>y</w:t>
      </w:r>
      <w:r>
        <w:rPr>
          <w:color w:val="231F20"/>
          <w:spacing w:val="-16"/>
          <w:w w:val="105"/>
        </w:rPr>
        <w:t> </w:t>
      </w:r>
      <w:r>
        <w:rPr>
          <w:color w:val="231F20"/>
          <w:spacing w:val="-5"/>
          <w:w w:val="105"/>
        </w:rPr>
        <w:t>posteriores.</w:t>
      </w:r>
      <w:r>
        <w:rPr>
          <w:color w:val="231F20"/>
          <w:spacing w:val="-16"/>
          <w:w w:val="105"/>
        </w:rPr>
        <w:t> </w:t>
      </w:r>
      <w:r>
        <w:rPr>
          <w:color w:val="231F20"/>
          <w:spacing w:val="-3"/>
          <w:w w:val="105"/>
        </w:rPr>
        <w:t>Debe</w:t>
      </w:r>
      <w:r>
        <w:rPr>
          <w:color w:val="231F20"/>
          <w:spacing w:val="-17"/>
          <w:w w:val="105"/>
        </w:rPr>
        <w:t> </w:t>
      </w:r>
      <w:r>
        <w:rPr>
          <w:color w:val="231F20"/>
          <w:spacing w:val="-3"/>
          <w:w w:val="105"/>
        </w:rPr>
        <w:t>ser</w:t>
      </w:r>
      <w:r>
        <w:rPr>
          <w:color w:val="231F20"/>
          <w:spacing w:val="-16"/>
          <w:w w:val="105"/>
        </w:rPr>
        <w:t> </w:t>
      </w:r>
      <w:r>
        <w:rPr>
          <w:color w:val="231F20"/>
          <w:spacing w:val="-4"/>
          <w:w w:val="105"/>
        </w:rPr>
        <w:t>auditable.</w:t>
      </w:r>
    </w:p>
    <w:p>
      <w:pPr>
        <w:pStyle w:val="BodyText"/>
        <w:spacing w:before="9"/>
        <w:rPr>
          <w:sz w:val="17"/>
        </w:rPr>
      </w:pPr>
    </w:p>
    <w:p>
      <w:pPr>
        <w:pStyle w:val="BodyText"/>
        <w:spacing w:line="216" w:lineRule="auto"/>
        <w:ind w:left="984" w:right="111"/>
        <w:jc w:val="both"/>
      </w:pPr>
      <w:r>
        <w:rPr>
          <w:color w:val="231F20"/>
        </w:rPr>
        <w:t>Al llegar a la pestaña de “rótulo”, el sistema muestra como quedará definido el rótulo del producto en lo que corresponde a la información general y nutricional si corresponde, la cual la empresa podrá elegir su diseño siempre y cuando el resto de la información, sea facultativa o de calidad, cumpla con la legislación vigente.</w:t>
      </w:r>
    </w:p>
    <w:p>
      <w:pPr>
        <w:pStyle w:val="BodyText"/>
        <w:spacing w:before="9"/>
        <w:rPr>
          <w:sz w:val="17"/>
        </w:rPr>
      </w:pPr>
    </w:p>
    <w:p>
      <w:pPr>
        <w:pStyle w:val="BodyText"/>
        <w:spacing w:line="216" w:lineRule="auto"/>
        <w:ind w:left="984" w:right="111"/>
        <w:jc w:val="both"/>
      </w:pPr>
      <w:r>
        <w:rPr>
          <w:color w:val="231F20"/>
        </w:rPr>
        <w:t>Las pestañas de observaciones – historiales y adjuntas. Son la finalización del trámite por sistema, el envío de la información y el adjunto de archivos no implican la aprobación de la documentación.</w:t>
      </w:r>
    </w:p>
    <w:p>
      <w:pPr>
        <w:pStyle w:val="BodyText"/>
        <w:spacing w:before="10"/>
        <w:rPr>
          <w:sz w:val="32"/>
        </w:rPr>
      </w:pPr>
    </w:p>
    <w:p>
      <w:pPr>
        <w:pStyle w:val="BodyText"/>
        <w:ind w:left="984"/>
        <w:jc w:val="both"/>
        <w:rPr>
          <w:rFonts w:ascii="Calibri" w:hAnsi="Calibri"/>
        </w:rPr>
      </w:pPr>
      <w:r>
        <w:rPr>
          <w:rFonts w:ascii="Calibri" w:hAnsi="Calibri"/>
          <w:color w:val="0375BC"/>
          <w:w w:val="125"/>
        </w:rPr>
        <w:t>Selección del envase</w:t>
      </w:r>
    </w:p>
    <w:p>
      <w:pPr>
        <w:pStyle w:val="BodyText"/>
        <w:spacing w:line="216" w:lineRule="auto" w:before="98"/>
        <w:ind w:left="984" w:right="111"/>
        <w:jc w:val="both"/>
      </w:pPr>
      <w:r>
        <w:rPr>
          <w:color w:val="231F20"/>
        </w:rPr>
        <w:t>Siguiendo la lógica del ejemplo, la elección del envase será directamente proporcional a las características del producto que queremos </w:t>
      </w:r>
      <w:r>
        <w:rPr>
          <w:color w:val="231F20"/>
          <w:spacing w:val="-3"/>
        </w:rPr>
        <w:t>preservar, </w:t>
      </w:r>
      <w:r>
        <w:rPr>
          <w:color w:val="231F20"/>
        </w:rPr>
        <w:t>desde su fin de proceso, su </w:t>
      </w:r>
      <w:r>
        <w:rPr>
          <w:color w:val="231F20"/>
          <w:spacing w:val="-4"/>
        </w:rPr>
        <w:t>al- </w:t>
      </w:r>
      <w:r>
        <w:rPr>
          <w:color w:val="231F20"/>
        </w:rPr>
        <w:t>macenamiento,</w:t>
      </w:r>
      <w:r>
        <w:rPr>
          <w:color w:val="231F20"/>
          <w:spacing w:val="-9"/>
        </w:rPr>
        <w:t> </w:t>
      </w:r>
      <w:r>
        <w:rPr>
          <w:color w:val="231F20"/>
        </w:rPr>
        <w:t>distribución</w:t>
      </w:r>
      <w:r>
        <w:rPr>
          <w:color w:val="231F20"/>
          <w:spacing w:val="-8"/>
        </w:rPr>
        <w:t> </w:t>
      </w:r>
      <w:r>
        <w:rPr>
          <w:color w:val="231F20"/>
        </w:rPr>
        <w:t>y</w:t>
      </w:r>
      <w:r>
        <w:rPr>
          <w:color w:val="231F20"/>
          <w:spacing w:val="-8"/>
        </w:rPr>
        <w:t> </w:t>
      </w:r>
      <w:r>
        <w:rPr>
          <w:color w:val="231F20"/>
        </w:rPr>
        <w:t>comercialización,</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cual</w:t>
      </w:r>
      <w:r>
        <w:rPr>
          <w:color w:val="231F20"/>
          <w:spacing w:val="-8"/>
        </w:rPr>
        <w:t> </w:t>
      </w:r>
      <w:r>
        <w:rPr>
          <w:color w:val="231F20"/>
        </w:rPr>
        <w:t>también</w:t>
      </w:r>
      <w:r>
        <w:rPr>
          <w:color w:val="231F20"/>
          <w:spacing w:val="-9"/>
        </w:rPr>
        <w:t> </w:t>
      </w:r>
      <w:r>
        <w:rPr>
          <w:color w:val="231F20"/>
        </w:rPr>
        <w:t>tendrá</w:t>
      </w:r>
      <w:r>
        <w:rPr>
          <w:color w:val="231F20"/>
          <w:spacing w:val="-8"/>
        </w:rPr>
        <w:t> </w:t>
      </w:r>
      <w:r>
        <w:rPr>
          <w:color w:val="231F20"/>
        </w:rPr>
        <w:t>injerencia</w:t>
      </w:r>
      <w:r>
        <w:rPr>
          <w:color w:val="231F20"/>
          <w:spacing w:val="-8"/>
        </w:rPr>
        <w:t> </w:t>
      </w:r>
      <w:r>
        <w:rPr>
          <w:color w:val="231F20"/>
          <w:spacing w:val="-4"/>
        </w:rPr>
        <w:t>sobre </w:t>
      </w:r>
      <w:r>
        <w:rPr>
          <w:color w:val="231F20"/>
        </w:rPr>
        <w:t>el precio final del producto, se debe tener en cuenta los volúmenes de almacenamiento </w:t>
      </w:r>
      <w:r>
        <w:rPr>
          <w:color w:val="231F20"/>
          <w:spacing w:val="-12"/>
        </w:rPr>
        <w:t>( </w:t>
      </w:r>
      <w:r>
        <w:rPr>
          <w:color w:val="231F20"/>
        </w:rPr>
        <w:t>espacio de los depósitos), lavado ( si lo requiere) para su reutilización, efecto sobre el me- dio ambiente ( si es biodegradable o no , o reutilizable hasta una determinada cantidad de veces), resistencia a los agentes externos ( manipulación de la carga, fragilidad </w:t>
      </w:r>
      <w:r>
        <w:rPr>
          <w:color w:val="231F20"/>
          <w:spacing w:val="-5"/>
        </w:rPr>
        <w:t>frente </w:t>
      </w:r>
      <w:r>
        <w:rPr>
          <w:color w:val="231F20"/>
        </w:rPr>
        <w:t>a golpes, a modo de ejemplo), entre</w:t>
      </w:r>
      <w:r>
        <w:rPr>
          <w:color w:val="231F20"/>
          <w:spacing w:val="27"/>
        </w:rPr>
        <w:t> </w:t>
      </w:r>
      <w:r>
        <w:rPr>
          <w:color w:val="231F20"/>
        </w:rPr>
        <w:t>otros.</w:t>
      </w:r>
    </w:p>
    <w:p>
      <w:pPr>
        <w:pStyle w:val="BodyText"/>
        <w:spacing w:line="216" w:lineRule="auto" w:before="215"/>
        <w:ind w:left="984" w:right="111"/>
        <w:jc w:val="both"/>
      </w:pPr>
      <w:r>
        <w:rPr>
          <w:color w:val="231F20"/>
        </w:rPr>
        <w:t>Las características del envase, también tiene influencia en el marketing del producto y su forma de presentación, impactan en muchos casos sobre la aceptabilidad del producto.</w:t>
      </w:r>
    </w:p>
    <w:p>
      <w:pPr>
        <w:pStyle w:val="BodyText"/>
        <w:spacing w:before="10"/>
        <w:rPr>
          <w:sz w:val="17"/>
        </w:rPr>
      </w:pPr>
    </w:p>
    <w:p>
      <w:pPr>
        <w:pStyle w:val="BodyText"/>
        <w:spacing w:line="216" w:lineRule="auto"/>
        <w:ind w:left="984" w:right="111"/>
        <w:jc w:val="both"/>
      </w:pPr>
      <w:r>
        <w:rPr>
          <w:color w:val="231F20"/>
        </w:rPr>
        <w:t>Los envases, materiales y utensilios utilizados para la producción de alimentos en nues-   tro país no siempre son de industria nacional, cuando la elección proviene de </w:t>
      </w:r>
      <w:r>
        <w:rPr>
          <w:color w:val="231F20"/>
          <w:spacing w:val="-3"/>
        </w:rPr>
        <w:t>empresas </w:t>
      </w:r>
      <w:r>
        <w:rPr>
          <w:color w:val="231F20"/>
        </w:rPr>
        <w:t>extranjeras al </w:t>
      </w:r>
      <w:r>
        <w:rPr>
          <w:color w:val="231F20"/>
          <w:spacing w:val="-3"/>
        </w:rPr>
        <w:t>Mercosur, </w:t>
      </w:r>
      <w:r>
        <w:rPr>
          <w:color w:val="231F20"/>
        </w:rPr>
        <w:t>nuestra legislación nos permite importarlas siempre y cuando </w:t>
      </w:r>
      <w:r>
        <w:rPr>
          <w:color w:val="231F20"/>
          <w:spacing w:val="-7"/>
        </w:rPr>
        <w:t>la </w:t>
      </w:r>
      <w:r>
        <w:rPr>
          <w:color w:val="231F20"/>
        </w:rPr>
        <w:t>autoridad sanitaria así lo permita previa</w:t>
      </w:r>
      <w:r>
        <w:rPr>
          <w:color w:val="231F20"/>
          <w:spacing w:val="23"/>
        </w:rPr>
        <w:t> </w:t>
      </w:r>
      <w:r>
        <w:rPr>
          <w:color w:val="231F20"/>
        </w:rPr>
        <w:t>evaluación.</w:t>
      </w:r>
    </w:p>
    <w:p>
      <w:pPr>
        <w:pStyle w:val="BodyText"/>
        <w:spacing w:before="9"/>
        <w:rPr>
          <w:sz w:val="32"/>
        </w:rPr>
      </w:pPr>
    </w:p>
    <w:p>
      <w:pPr>
        <w:pStyle w:val="BodyText"/>
        <w:ind w:left="984"/>
        <w:jc w:val="both"/>
        <w:rPr>
          <w:rFonts w:ascii="Calibri"/>
        </w:rPr>
      </w:pPr>
      <w:r>
        <w:rPr>
          <w:rFonts w:ascii="Calibri"/>
          <w:color w:val="0375BC"/>
          <w:w w:val="125"/>
        </w:rPr>
        <w:t>De lo referido al transporte</w:t>
      </w:r>
    </w:p>
    <w:p>
      <w:pPr>
        <w:pStyle w:val="BodyText"/>
        <w:spacing w:line="216" w:lineRule="auto" w:before="99"/>
        <w:ind w:left="984" w:right="110"/>
        <w:jc w:val="both"/>
      </w:pPr>
      <w:r>
        <w:rPr>
          <w:color w:val="231F20"/>
          <w:w w:val="105"/>
        </w:rPr>
        <w:t>El nuestro país el transporte de productos alimenticios incluido bebidas, se encuentra también</w:t>
      </w:r>
      <w:r>
        <w:rPr>
          <w:color w:val="231F20"/>
          <w:spacing w:val="-32"/>
          <w:w w:val="105"/>
        </w:rPr>
        <w:t> </w:t>
      </w:r>
      <w:r>
        <w:rPr>
          <w:color w:val="231F20"/>
          <w:w w:val="105"/>
        </w:rPr>
        <w:t>legislado</w:t>
      </w:r>
      <w:r>
        <w:rPr>
          <w:color w:val="231F20"/>
          <w:spacing w:val="-31"/>
          <w:w w:val="105"/>
        </w:rPr>
        <w:t> </w:t>
      </w:r>
      <w:r>
        <w:rPr>
          <w:color w:val="231F20"/>
          <w:w w:val="105"/>
        </w:rPr>
        <w:t>por</w:t>
      </w:r>
      <w:r>
        <w:rPr>
          <w:color w:val="231F20"/>
          <w:spacing w:val="-31"/>
          <w:w w:val="105"/>
        </w:rPr>
        <w:t> </w:t>
      </w:r>
      <w:r>
        <w:rPr>
          <w:color w:val="231F20"/>
          <w:w w:val="105"/>
        </w:rPr>
        <w:t>el</w:t>
      </w:r>
      <w:r>
        <w:rPr>
          <w:color w:val="231F20"/>
          <w:spacing w:val="-32"/>
          <w:w w:val="105"/>
        </w:rPr>
        <w:t> </w:t>
      </w:r>
      <w:r>
        <w:rPr>
          <w:color w:val="231F20"/>
          <w:w w:val="105"/>
        </w:rPr>
        <w:t>código</w:t>
      </w:r>
      <w:r>
        <w:rPr>
          <w:color w:val="231F20"/>
          <w:spacing w:val="-31"/>
          <w:w w:val="105"/>
        </w:rPr>
        <w:t> </w:t>
      </w:r>
      <w:r>
        <w:rPr>
          <w:color w:val="231F20"/>
          <w:w w:val="105"/>
        </w:rPr>
        <w:t>alimentario</w:t>
      </w:r>
      <w:r>
        <w:rPr>
          <w:color w:val="231F20"/>
          <w:spacing w:val="-31"/>
          <w:w w:val="105"/>
        </w:rPr>
        <w:t> </w:t>
      </w:r>
      <w:r>
        <w:rPr>
          <w:color w:val="231F20"/>
          <w:w w:val="105"/>
        </w:rPr>
        <w:t>argentino,</w:t>
      </w:r>
      <w:r>
        <w:rPr>
          <w:color w:val="231F20"/>
          <w:spacing w:val="-32"/>
          <w:w w:val="105"/>
        </w:rPr>
        <w:t> </w:t>
      </w:r>
      <w:r>
        <w:rPr>
          <w:color w:val="231F20"/>
          <w:w w:val="105"/>
        </w:rPr>
        <w:t>éste</w:t>
      </w:r>
      <w:r>
        <w:rPr>
          <w:color w:val="231F20"/>
          <w:spacing w:val="-31"/>
          <w:w w:val="105"/>
        </w:rPr>
        <w:t> </w:t>
      </w:r>
      <w:r>
        <w:rPr>
          <w:color w:val="231F20"/>
          <w:w w:val="105"/>
        </w:rPr>
        <w:t>los</w:t>
      </w:r>
      <w:r>
        <w:rPr>
          <w:color w:val="231F20"/>
          <w:spacing w:val="-31"/>
          <w:w w:val="105"/>
        </w:rPr>
        <w:t> </w:t>
      </w:r>
      <w:r>
        <w:rPr>
          <w:color w:val="231F20"/>
          <w:w w:val="105"/>
        </w:rPr>
        <w:t>clasifica</w:t>
      </w:r>
      <w:r>
        <w:rPr>
          <w:color w:val="231F20"/>
          <w:spacing w:val="-32"/>
          <w:w w:val="105"/>
        </w:rPr>
        <w:t> </w:t>
      </w:r>
      <w:r>
        <w:rPr>
          <w:color w:val="231F20"/>
          <w:w w:val="105"/>
        </w:rPr>
        <w:t>e</w:t>
      </w:r>
      <w:r>
        <w:rPr>
          <w:color w:val="231F20"/>
          <w:spacing w:val="-31"/>
          <w:w w:val="105"/>
        </w:rPr>
        <w:t> </w:t>
      </w:r>
      <w:r>
        <w:rPr>
          <w:color w:val="231F20"/>
          <w:w w:val="105"/>
        </w:rPr>
        <w:t>incluye</w:t>
      </w:r>
      <w:r>
        <w:rPr>
          <w:color w:val="231F20"/>
          <w:spacing w:val="-31"/>
          <w:w w:val="105"/>
        </w:rPr>
        <w:t> </w:t>
      </w:r>
      <w:r>
        <w:rPr>
          <w:color w:val="231F20"/>
          <w:w w:val="105"/>
        </w:rPr>
        <w:t>aquellos que</w:t>
      </w:r>
      <w:r>
        <w:rPr>
          <w:color w:val="231F20"/>
          <w:spacing w:val="-18"/>
          <w:w w:val="105"/>
        </w:rPr>
        <w:t> </w:t>
      </w:r>
      <w:r>
        <w:rPr>
          <w:color w:val="231F20"/>
          <w:w w:val="105"/>
        </w:rPr>
        <w:t>poseen</w:t>
      </w:r>
      <w:r>
        <w:rPr>
          <w:color w:val="231F20"/>
          <w:spacing w:val="-17"/>
          <w:w w:val="105"/>
        </w:rPr>
        <w:t> </w:t>
      </w:r>
      <w:r>
        <w:rPr>
          <w:color w:val="231F20"/>
          <w:w w:val="105"/>
        </w:rPr>
        <w:t>temperaturas</w:t>
      </w:r>
      <w:r>
        <w:rPr>
          <w:color w:val="231F20"/>
          <w:spacing w:val="-17"/>
          <w:w w:val="105"/>
        </w:rPr>
        <w:t> </w:t>
      </w:r>
      <w:r>
        <w:rPr>
          <w:color w:val="231F20"/>
          <w:w w:val="105"/>
        </w:rPr>
        <w:t>de</w:t>
      </w:r>
      <w:r>
        <w:rPr>
          <w:color w:val="231F20"/>
          <w:spacing w:val="-17"/>
          <w:w w:val="105"/>
        </w:rPr>
        <w:t> </w:t>
      </w:r>
      <w:r>
        <w:rPr>
          <w:color w:val="231F20"/>
          <w:w w:val="105"/>
        </w:rPr>
        <w:t>refrigeración</w:t>
      </w:r>
      <w:r>
        <w:rPr>
          <w:color w:val="231F20"/>
          <w:spacing w:val="-18"/>
          <w:w w:val="105"/>
        </w:rPr>
        <w:t> </w:t>
      </w:r>
      <w:r>
        <w:rPr>
          <w:color w:val="231F20"/>
          <w:w w:val="105"/>
        </w:rPr>
        <w:t>y</w:t>
      </w:r>
      <w:r>
        <w:rPr>
          <w:color w:val="231F20"/>
          <w:spacing w:val="-17"/>
          <w:w w:val="105"/>
        </w:rPr>
        <w:t> </w:t>
      </w:r>
      <w:r>
        <w:rPr>
          <w:color w:val="231F20"/>
          <w:w w:val="105"/>
        </w:rPr>
        <w:t>sus</w:t>
      </w:r>
      <w:r>
        <w:rPr>
          <w:color w:val="231F20"/>
          <w:spacing w:val="-17"/>
          <w:w w:val="105"/>
        </w:rPr>
        <w:t> </w:t>
      </w:r>
      <w:r>
        <w:rPr>
          <w:color w:val="231F20"/>
          <w:w w:val="105"/>
        </w:rPr>
        <w:t>salvedades</w:t>
      </w:r>
      <w:r>
        <w:rPr>
          <w:color w:val="231F20"/>
          <w:spacing w:val="-17"/>
          <w:w w:val="105"/>
        </w:rPr>
        <w:t> </w:t>
      </w:r>
      <w:r>
        <w:rPr>
          <w:color w:val="231F20"/>
          <w:w w:val="105"/>
        </w:rPr>
        <w:t>(por</w:t>
      </w:r>
      <w:r>
        <w:rPr>
          <w:color w:val="231F20"/>
          <w:spacing w:val="-18"/>
          <w:w w:val="105"/>
        </w:rPr>
        <w:t> </w:t>
      </w:r>
      <w:r>
        <w:rPr>
          <w:color w:val="231F20"/>
          <w:w w:val="105"/>
        </w:rPr>
        <w:t>ejemplo,</w:t>
      </w:r>
      <w:r>
        <w:rPr>
          <w:color w:val="231F20"/>
          <w:spacing w:val="-17"/>
          <w:w w:val="105"/>
        </w:rPr>
        <w:t> </w:t>
      </w:r>
      <w:r>
        <w:rPr>
          <w:color w:val="231F20"/>
          <w:w w:val="105"/>
        </w:rPr>
        <w:t>transporte</w:t>
      </w:r>
      <w:r>
        <w:rPr>
          <w:color w:val="231F20"/>
          <w:spacing w:val="-17"/>
          <w:w w:val="105"/>
        </w:rPr>
        <w:t> </w:t>
      </w:r>
      <w:r>
        <w:rPr>
          <w:color w:val="231F20"/>
          <w:w w:val="105"/>
        </w:rPr>
        <w:t>de pescado</w:t>
      </w:r>
      <w:r>
        <w:rPr>
          <w:color w:val="231F20"/>
          <w:spacing w:val="-34"/>
          <w:w w:val="105"/>
        </w:rPr>
        <w:t> </w:t>
      </w:r>
      <w:r>
        <w:rPr>
          <w:color w:val="231F20"/>
          <w:w w:val="105"/>
        </w:rPr>
        <w:t>en</w:t>
      </w:r>
      <w:r>
        <w:rPr>
          <w:color w:val="231F20"/>
          <w:spacing w:val="-34"/>
          <w:w w:val="105"/>
        </w:rPr>
        <w:t> </w:t>
      </w:r>
      <w:r>
        <w:rPr>
          <w:color w:val="231F20"/>
          <w:w w:val="105"/>
        </w:rPr>
        <w:t>escamas</w:t>
      </w:r>
      <w:r>
        <w:rPr>
          <w:color w:val="231F20"/>
          <w:spacing w:val="-34"/>
          <w:w w:val="105"/>
        </w:rPr>
        <w:t> </w:t>
      </w:r>
      <w:r>
        <w:rPr>
          <w:color w:val="231F20"/>
          <w:w w:val="105"/>
        </w:rPr>
        <w:t>de</w:t>
      </w:r>
      <w:r>
        <w:rPr>
          <w:color w:val="231F20"/>
          <w:spacing w:val="-34"/>
          <w:w w:val="105"/>
        </w:rPr>
        <w:t> </w:t>
      </w:r>
      <w:r>
        <w:rPr>
          <w:color w:val="231F20"/>
          <w:w w:val="105"/>
        </w:rPr>
        <w:t>hielo</w:t>
      </w:r>
      <w:r>
        <w:rPr>
          <w:color w:val="231F20"/>
          <w:spacing w:val="-34"/>
          <w:w w:val="105"/>
        </w:rPr>
        <w:t> </w:t>
      </w:r>
      <w:r>
        <w:rPr>
          <w:color w:val="231F20"/>
          <w:w w:val="105"/>
        </w:rPr>
        <w:t>),</w:t>
      </w:r>
      <w:r>
        <w:rPr>
          <w:color w:val="231F20"/>
          <w:spacing w:val="-34"/>
          <w:w w:val="105"/>
        </w:rPr>
        <w:t> </w:t>
      </w:r>
      <w:r>
        <w:rPr>
          <w:color w:val="231F20"/>
          <w:w w:val="105"/>
        </w:rPr>
        <w:t>y</w:t>
      </w:r>
      <w:r>
        <w:rPr>
          <w:color w:val="231F20"/>
          <w:spacing w:val="-33"/>
          <w:w w:val="105"/>
        </w:rPr>
        <w:t> </w:t>
      </w:r>
      <w:r>
        <w:rPr>
          <w:color w:val="231F20"/>
          <w:w w:val="105"/>
        </w:rPr>
        <w:t>aquellos</w:t>
      </w:r>
      <w:r>
        <w:rPr>
          <w:color w:val="231F20"/>
          <w:spacing w:val="-34"/>
          <w:w w:val="105"/>
        </w:rPr>
        <w:t> </w:t>
      </w:r>
      <w:r>
        <w:rPr>
          <w:color w:val="231F20"/>
          <w:w w:val="105"/>
        </w:rPr>
        <w:t>donde</w:t>
      </w:r>
      <w:r>
        <w:rPr>
          <w:color w:val="231F20"/>
          <w:spacing w:val="-34"/>
          <w:w w:val="105"/>
        </w:rPr>
        <w:t> </w:t>
      </w:r>
      <w:r>
        <w:rPr>
          <w:color w:val="231F20"/>
          <w:w w:val="105"/>
        </w:rPr>
        <w:t>se</w:t>
      </w:r>
      <w:r>
        <w:rPr>
          <w:color w:val="231F20"/>
          <w:spacing w:val="-34"/>
          <w:w w:val="105"/>
        </w:rPr>
        <w:t> </w:t>
      </w:r>
      <w:r>
        <w:rPr>
          <w:color w:val="231F20"/>
          <w:w w:val="105"/>
        </w:rPr>
        <w:t>transportan</w:t>
      </w:r>
      <w:r>
        <w:rPr>
          <w:color w:val="231F20"/>
          <w:spacing w:val="-34"/>
          <w:w w:val="105"/>
        </w:rPr>
        <w:t> </w:t>
      </w:r>
      <w:r>
        <w:rPr>
          <w:color w:val="231F20"/>
          <w:w w:val="105"/>
        </w:rPr>
        <w:t>a</w:t>
      </w:r>
      <w:r>
        <w:rPr>
          <w:color w:val="231F20"/>
          <w:spacing w:val="-34"/>
          <w:w w:val="105"/>
        </w:rPr>
        <w:t> </w:t>
      </w:r>
      <w:r>
        <w:rPr>
          <w:color w:val="231F20"/>
          <w:w w:val="105"/>
        </w:rPr>
        <w:t>temperatura</w:t>
      </w:r>
      <w:r>
        <w:rPr>
          <w:color w:val="231F20"/>
          <w:spacing w:val="-33"/>
          <w:w w:val="105"/>
        </w:rPr>
        <w:t> </w:t>
      </w:r>
      <w:r>
        <w:rPr>
          <w:color w:val="231F20"/>
          <w:spacing w:val="-3"/>
          <w:w w:val="105"/>
        </w:rPr>
        <w:t>ambiente </w:t>
      </w:r>
      <w:r>
        <w:rPr>
          <w:color w:val="231F20"/>
          <w:w w:val="105"/>
        </w:rPr>
        <w:t>pero</w:t>
      </w:r>
      <w:r>
        <w:rPr>
          <w:color w:val="231F20"/>
          <w:spacing w:val="-15"/>
          <w:w w:val="105"/>
        </w:rPr>
        <w:t> </w:t>
      </w:r>
      <w:r>
        <w:rPr>
          <w:color w:val="231F20"/>
          <w:w w:val="105"/>
        </w:rPr>
        <w:t>protegidos</w:t>
      </w:r>
      <w:r>
        <w:rPr>
          <w:color w:val="231F20"/>
          <w:spacing w:val="-15"/>
          <w:w w:val="105"/>
        </w:rPr>
        <w:t> </w:t>
      </w:r>
      <w:r>
        <w:rPr>
          <w:color w:val="231F20"/>
          <w:w w:val="105"/>
        </w:rPr>
        <w:t>del</w:t>
      </w:r>
      <w:r>
        <w:rPr>
          <w:color w:val="231F20"/>
          <w:spacing w:val="-15"/>
          <w:w w:val="105"/>
        </w:rPr>
        <w:t> </w:t>
      </w:r>
      <w:r>
        <w:rPr>
          <w:color w:val="231F20"/>
          <w:w w:val="105"/>
        </w:rPr>
        <w:t>contacto</w:t>
      </w:r>
      <w:r>
        <w:rPr>
          <w:color w:val="231F20"/>
          <w:spacing w:val="-15"/>
          <w:w w:val="105"/>
        </w:rPr>
        <w:t> </w:t>
      </w:r>
      <w:r>
        <w:rPr>
          <w:color w:val="231F20"/>
          <w:w w:val="105"/>
        </w:rPr>
        <w:t>con</w:t>
      </w:r>
      <w:r>
        <w:rPr>
          <w:color w:val="231F20"/>
          <w:spacing w:val="-15"/>
          <w:w w:val="105"/>
        </w:rPr>
        <w:t> </w:t>
      </w:r>
      <w:r>
        <w:rPr>
          <w:color w:val="231F20"/>
          <w:w w:val="105"/>
        </w:rPr>
        <w:t>el</w:t>
      </w:r>
      <w:r>
        <w:rPr>
          <w:color w:val="231F20"/>
          <w:spacing w:val="-15"/>
          <w:w w:val="105"/>
        </w:rPr>
        <w:t> </w:t>
      </w:r>
      <w:r>
        <w:rPr>
          <w:color w:val="231F20"/>
          <w:w w:val="105"/>
        </w:rPr>
        <w:t>exterior</w:t>
      </w:r>
      <w:r>
        <w:rPr>
          <w:color w:val="231F20"/>
          <w:spacing w:val="-15"/>
          <w:w w:val="105"/>
        </w:rPr>
        <w:t> </w:t>
      </w:r>
      <w:r>
        <w:rPr>
          <w:color w:val="231F20"/>
          <w:w w:val="105"/>
        </w:rPr>
        <w:t>y</w:t>
      </w:r>
      <w:r>
        <w:rPr>
          <w:color w:val="231F20"/>
          <w:spacing w:val="-15"/>
          <w:w w:val="105"/>
        </w:rPr>
        <w:t> </w:t>
      </w:r>
      <w:r>
        <w:rPr>
          <w:color w:val="231F20"/>
          <w:w w:val="105"/>
        </w:rPr>
        <w:t>alejados</w:t>
      </w:r>
      <w:r>
        <w:rPr>
          <w:color w:val="231F20"/>
          <w:spacing w:val="-15"/>
          <w:w w:val="105"/>
        </w:rPr>
        <w:t> </w:t>
      </w:r>
      <w:r>
        <w:rPr>
          <w:color w:val="231F20"/>
          <w:w w:val="105"/>
        </w:rPr>
        <w:t>de</w:t>
      </w:r>
      <w:r>
        <w:rPr>
          <w:color w:val="231F20"/>
          <w:spacing w:val="-15"/>
          <w:w w:val="105"/>
        </w:rPr>
        <w:t> </w:t>
      </w:r>
      <w:r>
        <w:rPr>
          <w:color w:val="231F20"/>
          <w:w w:val="105"/>
        </w:rPr>
        <w:t>las</w:t>
      </w:r>
      <w:r>
        <w:rPr>
          <w:color w:val="231F20"/>
          <w:spacing w:val="-15"/>
          <w:w w:val="105"/>
        </w:rPr>
        <w:t> </w:t>
      </w:r>
      <w:r>
        <w:rPr>
          <w:color w:val="231F20"/>
          <w:w w:val="105"/>
        </w:rPr>
        <w:t>cabinas</w:t>
      </w:r>
      <w:r>
        <w:rPr>
          <w:color w:val="231F20"/>
          <w:spacing w:val="-15"/>
          <w:w w:val="105"/>
        </w:rPr>
        <w:t> </w:t>
      </w:r>
      <w:r>
        <w:rPr>
          <w:color w:val="231F20"/>
          <w:w w:val="105"/>
        </w:rPr>
        <w:t>de</w:t>
      </w:r>
      <w:r>
        <w:rPr>
          <w:color w:val="231F20"/>
          <w:spacing w:val="-15"/>
          <w:w w:val="105"/>
        </w:rPr>
        <w:t> </w:t>
      </w:r>
      <w:r>
        <w:rPr>
          <w:color w:val="231F20"/>
          <w:w w:val="105"/>
        </w:rPr>
        <w:t>los</w:t>
      </w:r>
      <w:r>
        <w:rPr>
          <w:color w:val="231F20"/>
          <w:spacing w:val="-15"/>
          <w:w w:val="105"/>
        </w:rPr>
        <w:t> </w:t>
      </w:r>
      <w:r>
        <w:rPr>
          <w:color w:val="231F20"/>
          <w:w w:val="105"/>
        </w:rPr>
        <w:t>transportis- tas</w:t>
      </w:r>
      <w:r>
        <w:rPr>
          <w:color w:val="231F20"/>
          <w:spacing w:val="-23"/>
          <w:w w:val="105"/>
        </w:rPr>
        <w:t> </w:t>
      </w:r>
      <w:r>
        <w:rPr>
          <w:color w:val="231F20"/>
          <w:w w:val="105"/>
        </w:rPr>
        <w:t>por</w:t>
      </w:r>
      <w:r>
        <w:rPr>
          <w:color w:val="231F20"/>
          <w:spacing w:val="-23"/>
          <w:w w:val="105"/>
        </w:rPr>
        <w:t> </w:t>
      </w:r>
      <w:r>
        <w:rPr>
          <w:color w:val="231F20"/>
          <w:w w:val="105"/>
        </w:rPr>
        <w:t>separaciones</w:t>
      </w:r>
      <w:r>
        <w:rPr>
          <w:color w:val="231F20"/>
          <w:spacing w:val="-22"/>
          <w:w w:val="105"/>
        </w:rPr>
        <w:t> </w:t>
      </w:r>
      <w:r>
        <w:rPr>
          <w:color w:val="231F20"/>
          <w:w w:val="105"/>
        </w:rPr>
        <w:t>físicas,</w:t>
      </w:r>
      <w:r>
        <w:rPr>
          <w:color w:val="231F20"/>
          <w:spacing w:val="-23"/>
          <w:w w:val="105"/>
        </w:rPr>
        <w:t> </w:t>
      </w:r>
      <w:r>
        <w:rPr>
          <w:color w:val="231F20"/>
          <w:w w:val="105"/>
        </w:rPr>
        <w:t>como</w:t>
      </w:r>
      <w:r>
        <w:rPr>
          <w:color w:val="231F20"/>
          <w:spacing w:val="-22"/>
          <w:w w:val="105"/>
        </w:rPr>
        <w:t> </w:t>
      </w:r>
      <w:r>
        <w:rPr>
          <w:color w:val="231F20"/>
          <w:w w:val="105"/>
        </w:rPr>
        <w:t>así</w:t>
      </w:r>
      <w:r>
        <w:rPr>
          <w:color w:val="231F20"/>
          <w:spacing w:val="-23"/>
          <w:w w:val="105"/>
        </w:rPr>
        <w:t> </w:t>
      </w:r>
      <w:r>
        <w:rPr>
          <w:color w:val="231F20"/>
          <w:w w:val="105"/>
        </w:rPr>
        <w:t>también</w:t>
      </w:r>
      <w:r>
        <w:rPr>
          <w:color w:val="231F20"/>
          <w:spacing w:val="-22"/>
          <w:w w:val="105"/>
        </w:rPr>
        <w:t> </w:t>
      </w:r>
      <w:r>
        <w:rPr>
          <w:color w:val="231F20"/>
          <w:w w:val="105"/>
        </w:rPr>
        <w:t>de</w:t>
      </w:r>
      <w:r>
        <w:rPr>
          <w:color w:val="231F20"/>
          <w:spacing w:val="-23"/>
          <w:w w:val="105"/>
        </w:rPr>
        <w:t> </w:t>
      </w:r>
      <w:r>
        <w:rPr>
          <w:color w:val="231F20"/>
          <w:w w:val="105"/>
        </w:rPr>
        <w:t>otras</w:t>
      </w:r>
      <w:r>
        <w:rPr>
          <w:color w:val="231F20"/>
          <w:spacing w:val="-22"/>
          <w:w w:val="105"/>
        </w:rPr>
        <w:t> </w:t>
      </w:r>
      <w:r>
        <w:rPr>
          <w:color w:val="231F20"/>
          <w:w w:val="105"/>
        </w:rPr>
        <w:t>sustancias</w:t>
      </w:r>
      <w:r>
        <w:rPr>
          <w:color w:val="231F20"/>
          <w:spacing w:val="-23"/>
          <w:w w:val="105"/>
        </w:rPr>
        <w:t> </w:t>
      </w:r>
      <w:r>
        <w:rPr>
          <w:color w:val="231F20"/>
          <w:w w:val="105"/>
        </w:rPr>
        <w:t>que</w:t>
      </w:r>
      <w:r>
        <w:rPr>
          <w:color w:val="231F20"/>
          <w:spacing w:val="-22"/>
          <w:w w:val="105"/>
        </w:rPr>
        <w:t> </w:t>
      </w:r>
      <w:r>
        <w:rPr>
          <w:color w:val="231F20"/>
          <w:w w:val="105"/>
        </w:rPr>
        <w:t>se</w:t>
      </w:r>
      <w:r>
        <w:rPr>
          <w:color w:val="231F20"/>
          <w:spacing w:val="-23"/>
          <w:w w:val="105"/>
        </w:rPr>
        <w:t> </w:t>
      </w:r>
      <w:r>
        <w:rPr>
          <w:color w:val="231F20"/>
          <w:w w:val="105"/>
        </w:rPr>
        <w:t>consideren</w:t>
      </w:r>
      <w:r>
        <w:rPr>
          <w:color w:val="231F20"/>
          <w:spacing w:val="-23"/>
          <w:w w:val="105"/>
        </w:rPr>
        <w:t> </w:t>
      </w:r>
      <w:r>
        <w:rPr>
          <w:color w:val="231F20"/>
          <w:w w:val="105"/>
        </w:rPr>
        <w:t>pe- ligrosas</w:t>
      </w:r>
      <w:r>
        <w:rPr>
          <w:color w:val="231F20"/>
          <w:spacing w:val="-29"/>
          <w:w w:val="105"/>
        </w:rPr>
        <w:t> </w:t>
      </w:r>
      <w:r>
        <w:rPr>
          <w:color w:val="231F20"/>
          <w:w w:val="105"/>
        </w:rPr>
        <w:t>que</w:t>
      </w:r>
      <w:r>
        <w:rPr>
          <w:color w:val="231F20"/>
          <w:spacing w:val="-28"/>
          <w:w w:val="105"/>
        </w:rPr>
        <w:t> </w:t>
      </w:r>
      <w:r>
        <w:rPr>
          <w:color w:val="231F20"/>
          <w:w w:val="105"/>
        </w:rPr>
        <w:t>puedan</w:t>
      </w:r>
      <w:r>
        <w:rPr>
          <w:color w:val="231F20"/>
          <w:spacing w:val="-28"/>
          <w:w w:val="105"/>
        </w:rPr>
        <w:t> </w:t>
      </w:r>
      <w:r>
        <w:rPr>
          <w:color w:val="231F20"/>
          <w:w w:val="105"/>
        </w:rPr>
        <w:t>contaminar</w:t>
      </w:r>
      <w:r>
        <w:rPr>
          <w:color w:val="231F20"/>
          <w:spacing w:val="-29"/>
          <w:w w:val="105"/>
        </w:rPr>
        <w:t> </w:t>
      </w:r>
      <w:r>
        <w:rPr>
          <w:color w:val="231F20"/>
          <w:w w:val="105"/>
        </w:rPr>
        <w:t>los</w:t>
      </w:r>
      <w:r>
        <w:rPr>
          <w:color w:val="231F20"/>
          <w:spacing w:val="-28"/>
          <w:w w:val="105"/>
        </w:rPr>
        <w:t> </w:t>
      </w:r>
      <w:r>
        <w:rPr>
          <w:color w:val="231F20"/>
          <w:w w:val="105"/>
        </w:rPr>
        <w:t>mismos</w:t>
      </w:r>
      <w:r>
        <w:rPr>
          <w:color w:val="231F20"/>
          <w:spacing w:val="-29"/>
          <w:w w:val="105"/>
        </w:rPr>
        <w:t> </w:t>
      </w:r>
      <w:r>
        <w:rPr>
          <w:color w:val="231F20"/>
          <w:w w:val="105"/>
        </w:rPr>
        <w:t>,</w:t>
      </w:r>
      <w:r>
        <w:rPr>
          <w:color w:val="231F20"/>
          <w:spacing w:val="-28"/>
          <w:w w:val="105"/>
        </w:rPr>
        <w:t> </w:t>
      </w:r>
      <w:r>
        <w:rPr>
          <w:color w:val="231F20"/>
          <w:spacing w:val="-3"/>
          <w:w w:val="105"/>
        </w:rPr>
        <w:t>ya</w:t>
      </w:r>
      <w:r>
        <w:rPr>
          <w:color w:val="231F20"/>
          <w:spacing w:val="-28"/>
          <w:w w:val="105"/>
        </w:rPr>
        <w:t> </w:t>
      </w:r>
      <w:r>
        <w:rPr>
          <w:color w:val="231F20"/>
          <w:w w:val="105"/>
        </w:rPr>
        <w:t>sea</w:t>
      </w:r>
      <w:r>
        <w:rPr>
          <w:color w:val="231F20"/>
          <w:spacing w:val="-29"/>
          <w:w w:val="105"/>
        </w:rPr>
        <w:t> </w:t>
      </w:r>
      <w:r>
        <w:rPr>
          <w:color w:val="231F20"/>
          <w:w w:val="105"/>
        </w:rPr>
        <w:t>por</w:t>
      </w:r>
      <w:r>
        <w:rPr>
          <w:color w:val="231F20"/>
          <w:spacing w:val="-28"/>
          <w:w w:val="105"/>
        </w:rPr>
        <w:t> </w:t>
      </w:r>
      <w:r>
        <w:rPr>
          <w:color w:val="231F20"/>
          <w:w w:val="105"/>
        </w:rPr>
        <w:t>contacto</w:t>
      </w:r>
      <w:r>
        <w:rPr>
          <w:color w:val="231F20"/>
          <w:spacing w:val="-28"/>
          <w:w w:val="105"/>
        </w:rPr>
        <w:t> </w:t>
      </w:r>
      <w:r>
        <w:rPr>
          <w:color w:val="231F20"/>
          <w:w w:val="105"/>
        </w:rPr>
        <w:t>directo</w:t>
      </w:r>
      <w:r>
        <w:rPr>
          <w:color w:val="231F20"/>
          <w:spacing w:val="-29"/>
          <w:w w:val="105"/>
        </w:rPr>
        <w:t> </w:t>
      </w:r>
      <w:r>
        <w:rPr>
          <w:color w:val="231F20"/>
          <w:w w:val="105"/>
        </w:rPr>
        <w:t>o</w:t>
      </w:r>
      <w:r>
        <w:rPr>
          <w:color w:val="231F20"/>
          <w:spacing w:val="-28"/>
          <w:w w:val="105"/>
        </w:rPr>
        <w:t> </w:t>
      </w:r>
      <w:r>
        <w:rPr>
          <w:color w:val="231F20"/>
          <w:w w:val="105"/>
        </w:rPr>
        <w:t>por</w:t>
      </w:r>
      <w:r>
        <w:rPr>
          <w:color w:val="231F20"/>
          <w:spacing w:val="-28"/>
          <w:w w:val="105"/>
        </w:rPr>
        <w:t> </w:t>
      </w:r>
      <w:r>
        <w:rPr>
          <w:color w:val="231F20"/>
          <w:w w:val="105"/>
        </w:rPr>
        <w:t>migración a</w:t>
      </w:r>
      <w:r>
        <w:rPr>
          <w:color w:val="231F20"/>
          <w:spacing w:val="-6"/>
          <w:w w:val="105"/>
        </w:rPr>
        <w:t> </w:t>
      </w:r>
      <w:r>
        <w:rPr>
          <w:color w:val="231F20"/>
          <w:spacing w:val="-3"/>
          <w:w w:val="105"/>
        </w:rPr>
        <w:t>través</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5"/>
          <w:w w:val="105"/>
        </w:rPr>
        <w:t> </w:t>
      </w:r>
      <w:r>
        <w:rPr>
          <w:color w:val="231F20"/>
          <w:w w:val="105"/>
        </w:rPr>
        <w:t>envases</w:t>
      </w:r>
      <w:r>
        <w:rPr>
          <w:color w:val="231F20"/>
          <w:spacing w:val="-6"/>
          <w:w w:val="105"/>
        </w:rPr>
        <w:t> </w:t>
      </w:r>
      <w:r>
        <w:rPr>
          <w:color w:val="231F20"/>
          <w:w w:val="105"/>
        </w:rPr>
        <w:t>primarios</w:t>
      </w:r>
      <w:r>
        <w:rPr>
          <w:color w:val="231F20"/>
          <w:spacing w:val="-6"/>
          <w:w w:val="105"/>
        </w:rPr>
        <w:t> </w:t>
      </w:r>
      <w:r>
        <w:rPr>
          <w:color w:val="231F20"/>
          <w:w w:val="105"/>
        </w:rPr>
        <w:t>en</w:t>
      </w:r>
      <w:r>
        <w:rPr>
          <w:color w:val="231F20"/>
          <w:spacing w:val="-5"/>
          <w:w w:val="105"/>
        </w:rPr>
        <w:t> </w:t>
      </w:r>
      <w:r>
        <w:rPr>
          <w:color w:val="231F20"/>
          <w:w w:val="105"/>
        </w:rPr>
        <w:t>caso</w:t>
      </w:r>
      <w:r>
        <w:rPr>
          <w:color w:val="231F20"/>
          <w:spacing w:val="-6"/>
          <w:w w:val="105"/>
        </w:rPr>
        <w:t> </w:t>
      </w:r>
      <w:r>
        <w:rPr>
          <w:color w:val="231F20"/>
          <w:w w:val="105"/>
        </w:rPr>
        <w:t>de</w:t>
      </w:r>
      <w:r>
        <w:rPr>
          <w:color w:val="231F20"/>
          <w:spacing w:val="-6"/>
          <w:w w:val="105"/>
        </w:rPr>
        <w:t> </w:t>
      </w:r>
      <w:r>
        <w:rPr>
          <w:color w:val="231F20"/>
          <w:w w:val="105"/>
        </w:rPr>
        <w:t>carecer</w:t>
      </w:r>
      <w:r>
        <w:rPr>
          <w:color w:val="231F20"/>
          <w:spacing w:val="-6"/>
          <w:w w:val="105"/>
        </w:rPr>
        <w:t> </w:t>
      </w:r>
      <w:r>
        <w:rPr>
          <w:color w:val="231F20"/>
          <w:w w:val="105"/>
        </w:rPr>
        <w:t>de</w:t>
      </w:r>
      <w:r>
        <w:rPr>
          <w:color w:val="231F20"/>
          <w:spacing w:val="-5"/>
          <w:w w:val="105"/>
        </w:rPr>
        <w:t> </w:t>
      </w:r>
      <w:r>
        <w:rPr>
          <w:color w:val="231F20"/>
          <w:w w:val="105"/>
        </w:rPr>
        <w:t>embalajes.</w:t>
      </w:r>
    </w:p>
    <w:p>
      <w:pPr>
        <w:pStyle w:val="BodyText"/>
        <w:spacing w:line="216" w:lineRule="auto" w:before="214"/>
        <w:ind w:left="984" w:right="111"/>
        <w:jc w:val="both"/>
      </w:pPr>
      <w:r>
        <w:rPr>
          <w:color w:val="231F20"/>
          <w:w w:val="105"/>
        </w:rPr>
        <w:t>El</w:t>
      </w:r>
      <w:r>
        <w:rPr>
          <w:color w:val="231F20"/>
          <w:spacing w:val="-4"/>
          <w:w w:val="105"/>
        </w:rPr>
        <w:t> </w:t>
      </w:r>
      <w:r>
        <w:rPr>
          <w:color w:val="231F20"/>
          <w:w w:val="105"/>
        </w:rPr>
        <w:t>artículo</w:t>
      </w:r>
      <w:r>
        <w:rPr>
          <w:color w:val="231F20"/>
          <w:spacing w:val="-4"/>
          <w:w w:val="105"/>
        </w:rPr>
        <w:t> </w:t>
      </w:r>
      <w:r>
        <w:rPr>
          <w:color w:val="231F20"/>
          <w:w w:val="105"/>
        </w:rPr>
        <w:t>154</w:t>
      </w:r>
      <w:r>
        <w:rPr>
          <w:color w:val="231F20"/>
          <w:spacing w:val="-4"/>
          <w:w w:val="105"/>
        </w:rPr>
        <w:t> </w:t>
      </w:r>
      <w:r>
        <w:rPr>
          <w:color w:val="231F20"/>
          <w:w w:val="105"/>
        </w:rPr>
        <w:t>–</w:t>
      </w:r>
      <w:r>
        <w:rPr>
          <w:color w:val="231F20"/>
          <w:spacing w:val="-4"/>
          <w:w w:val="105"/>
        </w:rPr>
        <w:t> </w:t>
      </w:r>
      <w:r>
        <w:rPr>
          <w:color w:val="231F20"/>
          <w:w w:val="105"/>
        </w:rPr>
        <w:t>bis,</w:t>
      </w:r>
      <w:r>
        <w:rPr>
          <w:color w:val="231F20"/>
          <w:spacing w:val="-4"/>
          <w:w w:val="105"/>
        </w:rPr>
        <w:t> </w:t>
      </w:r>
      <w:r>
        <w:rPr>
          <w:color w:val="231F20"/>
          <w:w w:val="105"/>
        </w:rPr>
        <w:t>del</w:t>
      </w:r>
      <w:r>
        <w:rPr>
          <w:color w:val="231F20"/>
          <w:spacing w:val="-4"/>
          <w:w w:val="105"/>
        </w:rPr>
        <w:t> </w:t>
      </w:r>
      <w:r>
        <w:rPr>
          <w:color w:val="231F20"/>
          <w:w w:val="105"/>
        </w:rPr>
        <w:t>código</w:t>
      </w:r>
      <w:r>
        <w:rPr>
          <w:color w:val="231F20"/>
          <w:spacing w:val="-3"/>
          <w:w w:val="105"/>
        </w:rPr>
        <w:t> </w:t>
      </w:r>
      <w:r>
        <w:rPr>
          <w:color w:val="231F20"/>
          <w:w w:val="105"/>
        </w:rPr>
        <w:t>alimentario</w:t>
      </w:r>
      <w:r>
        <w:rPr>
          <w:color w:val="231F20"/>
          <w:spacing w:val="-4"/>
          <w:w w:val="105"/>
        </w:rPr>
        <w:t> </w:t>
      </w:r>
      <w:r>
        <w:rPr>
          <w:color w:val="231F20"/>
          <w:w w:val="105"/>
        </w:rPr>
        <w:t>argentino</w:t>
      </w:r>
      <w:r>
        <w:rPr>
          <w:color w:val="231F20"/>
          <w:spacing w:val="-4"/>
          <w:w w:val="105"/>
        </w:rPr>
        <w:t> </w:t>
      </w:r>
      <w:r>
        <w:rPr>
          <w:color w:val="231F20"/>
          <w:w w:val="105"/>
        </w:rPr>
        <w:t>en</w:t>
      </w:r>
      <w:r>
        <w:rPr>
          <w:color w:val="231F20"/>
          <w:spacing w:val="-4"/>
          <w:w w:val="105"/>
        </w:rPr>
        <w:t> </w:t>
      </w:r>
      <w:r>
        <w:rPr>
          <w:color w:val="231F20"/>
          <w:w w:val="105"/>
        </w:rPr>
        <w:t>su</w:t>
      </w:r>
      <w:r>
        <w:rPr>
          <w:color w:val="231F20"/>
          <w:spacing w:val="-4"/>
          <w:w w:val="105"/>
        </w:rPr>
        <w:t> </w:t>
      </w:r>
      <w:r>
        <w:rPr>
          <w:color w:val="231F20"/>
          <w:w w:val="105"/>
        </w:rPr>
        <w:t>capítulo</w:t>
      </w:r>
      <w:r>
        <w:rPr>
          <w:color w:val="231F20"/>
          <w:spacing w:val="-4"/>
          <w:w w:val="105"/>
        </w:rPr>
        <w:t> </w:t>
      </w:r>
      <w:r>
        <w:rPr>
          <w:color w:val="231F20"/>
          <w:w w:val="105"/>
        </w:rPr>
        <w:t>II,</w:t>
      </w:r>
      <w:r>
        <w:rPr>
          <w:color w:val="231F20"/>
          <w:spacing w:val="-3"/>
          <w:w w:val="105"/>
        </w:rPr>
        <w:t> </w:t>
      </w:r>
      <w:r>
        <w:rPr>
          <w:color w:val="231F20"/>
          <w:w w:val="105"/>
        </w:rPr>
        <w:t>establece</w:t>
      </w:r>
      <w:r>
        <w:rPr>
          <w:color w:val="231F20"/>
          <w:spacing w:val="-4"/>
          <w:w w:val="105"/>
        </w:rPr>
        <w:t> </w:t>
      </w:r>
      <w:r>
        <w:rPr>
          <w:color w:val="231F20"/>
          <w:w w:val="105"/>
        </w:rPr>
        <w:t>los</w:t>
      </w:r>
      <w:r>
        <w:rPr>
          <w:color w:val="231F20"/>
          <w:spacing w:val="-4"/>
          <w:w w:val="105"/>
        </w:rPr>
        <w:t> </w:t>
      </w:r>
      <w:r>
        <w:rPr>
          <w:color w:val="231F20"/>
          <w:w w:val="105"/>
        </w:rPr>
        <w:t>cri- terios</w:t>
      </w:r>
      <w:r>
        <w:rPr>
          <w:color w:val="231F20"/>
          <w:spacing w:val="-25"/>
          <w:w w:val="105"/>
        </w:rPr>
        <w:t> </w:t>
      </w:r>
      <w:r>
        <w:rPr>
          <w:color w:val="231F20"/>
          <w:w w:val="105"/>
        </w:rPr>
        <w:t>de</w:t>
      </w:r>
      <w:r>
        <w:rPr>
          <w:color w:val="231F20"/>
          <w:spacing w:val="-24"/>
          <w:w w:val="105"/>
        </w:rPr>
        <w:t> </w:t>
      </w:r>
      <w:r>
        <w:rPr>
          <w:color w:val="231F20"/>
          <w:w w:val="105"/>
        </w:rPr>
        <w:t>clasificación</w:t>
      </w:r>
      <w:r>
        <w:rPr>
          <w:color w:val="231F20"/>
          <w:spacing w:val="-24"/>
          <w:w w:val="105"/>
        </w:rPr>
        <w:t> </w:t>
      </w:r>
      <w:r>
        <w:rPr>
          <w:color w:val="231F20"/>
          <w:w w:val="105"/>
        </w:rPr>
        <w:t>que</w:t>
      </w:r>
      <w:r>
        <w:rPr>
          <w:color w:val="231F20"/>
          <w:spacing w:val="-25"/>
          <w:w w:val="105"/>
        </w:rPr>
        <w:t> </w:t>
      </w:r>
      <w:r>
        <w:rPr>
          <w:color w:val="231F20"/>
          <w:w w:val="105"/>
        </w:rPr>
        <w:t>permitirán</w:t>
      </w:r>
      <w:r>
        <w:rPr>
          <w:color w:val="231F20"/>
          <w:spacing w:val="-24"/>
          <w:w w:val="105"/>
        </w:rPr>
        <w:t> </w:t>
      </w:r>
      <w:r>
        <w:rPr>
          <w:color w:val="231F20"/>
          <w:w w:val="105"/>
        </w:rPr>
        <w:t>a</w:t>
      </w:r>
      <w:r>
        <w:rPr>
          <w:color w:val="231F20"/>
          <w:spacing w:val="-24"/>
          <w:w w:val="105"/>
        </w:rPr>
        <w:t> </w:t>
      </w:r>
      <w:r>
        <w:rPr>
          <w:color w:val="231F20"/>
          <w:w w:val="105"/>
        </w:rPr>
        <w:t>los</w:t>
      </w:r>
      <w:r>
        <w:rPr>
          <w:color w:val="231F20"/>
          <w:spacing w:val="-25"/>
          <w:w w:val="105"/>
        </w:rPr>
        <w:t> </w:t>
      </w:r>
      <w:r>
        <w:rPr>
          <w:color w:val="231F20"/>
          <w:w w:val="105"/>
        </w:rPr>
        <w:t>técnicos</w:t>
      </w:r>
      <w:r>
        <w:rPr>
          <w:color w:val="231F20"/>
          <w:spacing w:val="-24"/>
          <w:w w:val="105"/>
        </w:rPr>
        <w:t> </w:t>
      </w:r>
      <w:r>
        <w:rPr>
          <w:color w:val="231F20"/>
          <w:w w:val="105"/>
        </w:rPr>
        <w:t>responsables</w:t>
      </w:r>
      <w:r>
        <w:rPr>
          <w:color w:val="231F20"/>
          <w:spacing w:val="-24"/>
          <w:w w:val="105"/>
        </w:rPr>
        <w:t> </w:t>
      </w:r>
      <w:r>
        <w:rPr>
          <w:color w:val="231F20"/>
          <w:w w:val="105"/>
        </w:rPr>
        <w:t>ponderar</w:t>
      </w:r>
      <w:r>
        <w:rPr>
          <w:color w:val="231F20"/>
          <w:spacing w:val="-24"/>
          <w:w w:val="105"/>
        </w:rPr>
        <w:t> </w:t>
      </w:r>
      <w:r>
        <w:rPr>
          <w:color w:val="231F20"/>
          <w:w w:val="105"/>
        </w:rPr>
        <w:t>las</w:t>
      </w:r>
      <w:r>
        <w:rPr>
          <w:color w:val="231F20"/>
          <w:spacing w:val="-25"/>
          <w:w w:val="105"/>
        </w:rPr>
        <w:t> </w:t>
      </w:r>
      <w:r>
        <w:rPr>
          <w:color w:val="231F20"/>
          <w:spacing w:val="-3"/>
          <w:w w:val="105"/>
        </w:rPr>
        <w:t>categorías </w:t>
      </w:r>
      <w:r>
        <w:rPr>
          <w:color w:val="231F20"/>
          <w:w w:val="105"/>
        </w:rPr>
        <w:t>de vehículo(Ministerio de Salud Argentino).</w:t>
      </w:r>
    </w:p>
    <w:p>
      <w:pPr>
        <w:pStyle w:val="BodyText"/>
        <w:spacing w:before="9"/>
        <w:rPr>
          <w:sz w:val="17"/>
        </w:rPr>
      </w:pPr>
    </w:p>
    <w:p>
      <w:pPr>
        <w:pStyle w:val="BodyText"/>
        <w:spacing w:line="216" w:lineRule="auto" w:before="1"/>
        <w:ind w:left="984" w:right="111"/>
        <w:jc w:val="both"/>
      </w:pPr>
      <w:r>
        <w:rPr>
          <w:color w:val="231F20"/>
          <w:w w:val="105"/>
        </w:rPr>
        <w:t>El</w:t>
      </w:r>
      <w:r>
        <w:rPr>
          <w:color w:val="231F20"/>
          <w:spacing w:val="-10"/>
          <w:w w:val="105"/>
        </w:rPr>
        <w:t> </w:t>
      </w:r>
      <w:r>
        <w:rPr>
          <w:color w:val="231F20"/>
          <w:w w:val="105"/>
        </w:rPr>
        <w:t>sistema</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ASSAl,</w:t>
      </w:r>
      <w:r>
        <w:rPr>
          <w:color w:val="231F20"/>
          <w:spacing w:val="-10"/>
          <w:w w:val="105"/>
        </w:rPr>
        <w:t> </w:t>
      </w:r>
      <w:r>
        <w:rPr>
          <w:color w:val="231F20"/>
          <w:w w:val="105"/>
        </w:rPr>
        <w:t>permite</w:t>
      </w:r>
      <w:r>
        <w:rPr>
          <w:color w:val="231F20"/>
          <w:spacing w:val="-10"/>
          <w:w w:val="105"/>
        </w:rPr>
        <w:t> </w:t>
      </w:r>
      <w:r>
        <w:rPr>
          <w:color w:val="231F20"/>
          <w:w w:val="105"/>
        </w:rPr>
        <w:t>inscribir</w:t>
      </w:r>
      <w:r>
        <w:rPr>
          <w:color w:val="231F20"/>
          <w:spacing w:val="-10"/>
          <w:w w:val="105"/>
        </w:rPr>
        <w:t> </w:t>
      </w:r>
      <w:r>
        <w:rPr>
          <w:color w:val="231F20"/>
          <w:w w:val="105"/>
        </w:rPr>
        <w:t>dichos</w:t>
      </w:r>
      <w:r>
        <w:rPr>
          <w:color w:val="231F20"/>
          <w:spacing w:val="-10"/>
          <w:w w:val="105"/>
        </w:rPr>
        <w:t> </w:t>
      </w:r>
      <w:r>
        <w:rPr>
          <w:color w:val="231F20"/>
          <w:w w:val="105"/>
        </w:rPr>
        <w:t>vehículos</w:t>
      </w:r>
      <w:r>
        <w:rPr>
          <w:color w:val="231F20"/>
          <w:spacing w:val="-10"/>
          <w:w w:val="105"/>
        </w:rPr>
        <w:t> </w:t>
      </w:r>
      <w:r>
        <w:rPr>
          <w:color w:val="231F20"/>
          <w:w w:val="105"/>
        </w:rPr>
        <w:t>previa</w:t>
      </w:r>
      <w:r>
        <w:rPr>
          <w:color w:val="231F20"/>
          <w:spacing w:val="-10"/>
          <w:w w:val="105"/>
        </w:rPr>
        <w:t> </w:t>
      </w:r>
      <w:r>
        <w:rPr>
          <w:color w:val="231F20"/>
          <w:w w:val="105"/>
        </w:rPr>
        <w:t>auditoría</w:t>
      </w:r>
      <w:r>
        <w:rPr>
          <w:color w:val="231F20"/>
          <w:spacing w:val="-10"/>
          <w:w w:val="105"/>
        </w:rPr>
        <w:t> </w:t>
      </w:r>
      <w:r>
        <w:rPr>
          <w:color w:val="231F20"/>
          <w:w w:val="105"/>
        </w:rPr>
        <w:t>de</w:t>
      </w:r>
      <w:r>
        <w:rPr>
          <w:color w:val="231F20"/>
          <w:spacing w:val="-9"/>
          <w:w w:val="105"/>
        </w:rPr>
        <w:t> </w:t>
      </w:r>
      <w:r>
        <w:rPr>
          <w:color w:val="231F20"/>
          <w:spacing w:val="-3"/>
          <w:w w:val="105"/>
        </w:rPr>
        <w:t>condiciones </w:t>
      </w:r>
      <w:r>
        <w:rPr>
          <w:color w:val="231F20"/>
          <w:w w:val="105"/>
        </w:rPr>
        <w:t>higiénico</w:t>
      </w:r>
      <w:r>
        <w:rPr>
          <w:color w:val="231F20"/>
          <w:spacing w:val="-9"/>
          <w:w w:val="105"/>
        </w:rPr>
        <w:t> </w:t>
      </w:r>
      <w:r>
        <w:rPr>
          <w:color w:val="231F20"/>
          <w:w w:val="105"/>
        </w:rPr>
        <w:t>sanitarias</w:t>
      </w:r>
      <w:r>
        <w:rPr>
          <w:color w:val="231F20"/>
          <w:spacing w:val="-8"/>
          <w:w w:val="105"/>
        </w:rPr>
        <w:t> </w:t>
      </w:r>
      <w:r>
        <w:rPr>
          <w:color w:val="231F20"/>
          <w:w w:val="105"/>
        </w:rPr>
        <w:t>y</w:t>
      </w:r>
      <w:r>
        <w:rPr>
          <w:color w:val="231F20"/>
          <w:spacing w:val="-8"/>
          <w:w w:val="105"/>
        </w:rPr>
        <w:t> </w:t>
      </w:r>
      <w:r>
        <w:rPr>
          <w:color w:val="231F20"/>
          <w:w w:val="105"/>
        </w:rPr>
        <w:t>así</w:t>
      </w:r>
      <w:r>
        <w:rPr>
          <w:color w:val="231F20"/>
          <w:spacing w:val="-9"/>
          <w:w w:val="105"/>
        </w:rPr>
        <w:t> </w:t>
      </w:r>
      <w:r>
        <w:rPr>
          <w:color w:val="231F20"/>
          <w:w w:val="105"/>
        </w:rPr>
        <w:t>establecer</w:t>
      </w:r>
      <w:r>
        <w:rPr>
          <w:color w:val="231F20"/>
          <w:spacing w:val="-8"/>
          <w:w w:val="105"/>
        </w:rPr>
        <w:t> </w:t>
      </w:r>
      <w:r>
        <w:rPr>
          <w:color w:val="231F20"/>
          <w:w w:val="105"/>
        </w:rPr>
        <w:t>el</w:t>
      </w:r>
      <w:r>
        <w:rPr>
          <w:color w:val="231F20"/>
          <w:spacing w:val="-8"/>
          <w:w w:val="105"/>
        </w:rPr>
        <w:t> </w:t>
      </w:r>
      <w:r>
        <w:rPr>
          <w:color w:val="231F20"/>
          <w:w w:val="105"/>
        </w:rPr>
        <w:t>tipo</w:t>
      </w:r>
      <w:r>
        <w:rPr>
          <w:color w:val="231F20"/>
          <w:spacing w:val="-8"/>
          <w:w w:val="105"/>
        </w:rPr>
        <w:t> </w:t>
      </w:r>
      <w:r>
        <w:rPr>
          <w:color w:val="231F20"/>
          <w:w w:val="105"/>
        </w:rPr>
        <w:t>de</w:t>
      </w:r>
      <w:r>
        <w:rPr>
          <w:color w:val="231F20"/>
          <w:spacing w:val="-9"/>
          <w:w w:val="105"/>
        </w:rPr>
        <w:t> </w:t>
      </w:r>
      <w:r>
        <w:rPr>
          <w:color w:val="231F20"/>
          <w:w w:val="105"/>
        </w:rPr>
        <w:t>permiso</w:t>
      </w:r>
      <w:r>
        <w:rPr>
          <w:color w:val="231F20"/>
          <w:spacing w:val="-8"/>
          <w:w w:val="105"/>
        </w:rPr>
        <w:t> </w:t>
      </w:r>
      <w:r>
        <w:rPr>
          <w:color w:val="231F20"/>
          <w:w w:val="105"/>
        </w:rPr>
        <w:t>de</w:t>
      </w:r>
      <w:r>
        <w:rPr>
          <w:color w:val="231F20"/>
          <w:spacing w:val="-8"/>
          <w:w w:val="105"/>
        </w:rPr>
        <w:t> </w:t>
      </w:r>
      <w:r>
        <w:rPr>
          <w:color w:val="231F20"/>
          <w:w w:val="105"/>
        </w:rPr>
        <w:t>circulación</w:t>
      </w:r>
      <w:r>
        <w:rPr>
          <w:color w:val="231F20"/>
          <w:spacing w:val="-9"/>
          <w:w w:val="105"/>
        </w:rPr>
        <w:t> </w:t>
      </w:r>
      <w:r>
        <w:rPr>
          <w:color w:val="231F20"/>
          <w:w w:val="105"/>
        </w:rPr>
        <w:t>denominados</w:t>
      </w:r>
      <w:r>
        <w:rPr>
          <w:color w:val="231F20"/>
          <w:spacing w:val="-8"/>
          <w:w w:val="105"/>
        </w:rPr>
        <w:t> </w:t>
      </w:r>
      <w:r>
        <w:rPr>
          <w:color w:val="231F20"/>
          <w:spacing w:val="-11"/>
          <w:w w:val="105"/>
        </w:rPr>
        <w:t>UTA </w:t>
      </w:r>
      <w:r>
        <w:rPr>
          <w:color w:val="231F20"/>
          <w:w w:val="105"/>
        </w:rPr>
        <w:t>(unidad</w:t>
      </w:r>
      <w:r>
        <w:rPr>
          <w:color w:val="231F20"/>
          <w:spacing w:val="-22"/>
          <w:w w:val="105"/>
        </w:rPr>
        <w:t> </w:t>
      </w:r>
      <w:r>
        <w:rPr>
          <w:color w:val="231F20"/>
          <w:w w:val="105"/>
        </w:rPr>
        <w:t>de</w:t>
      </w:r>
      <w:r>
        <w:rPr>
          <w:color w:val="231F20"/>
          <w:spacing w:val="-21"/>
          <w:w w:val="105"/>
        </w:rPr>
        <w:t> </w:t>
      </w:r>
      <w:r>
        <w:rPr>
          <w:color w:val="231F20"/>
          <w:w w:val="105"/>
        </w:rPr>
        <w:t>transporte</w:t>
      </w:r>
      <w:r>
        <w:rPr>
          <w:color w:val="231F20"/>
          <w:spacing w:val="-22"/>
          <w:w w:val="105"/>
        </w:rPr>
        <w:t> </w:t>
      </w:r>
      <w:r>
        <w:rPr>
          <w:color w:val="231F20"/>
          <w:w w:val="105"/>
        </w:rPr>
        <w:t>de</w:t>
      </w:r>
      <w:r>
        <w:rPr>
          <w:color w:val="231F20"/>
          <w:spacing w:val="-21"/>
          <w:w w:val="105"/>
        </w:rPr>
        <w:t> </w:t>
      </w:r>
      <w:r>
        <w:rPr>
          <w:color w:val="231F20"/>
          <w:w w:val="105"/>
        </w:rPr>
        <w:t>alimentos)</w:t>
      </w:r>
      <w:r>
        <w:rPr>
          <w:color w:val="231F20"/>
          <w:spacing w:val="-21"/>
          <w:w w:val="105"/>
        </w:rPr>
        <w:t> </w:t>
      </w:r>
      <w:r>
        <w:rPr>
          <w:color w:val="231F20"/>
          <w:w w:val="105"/>
        </w:rPr>
        <w:t>con</w:t>
      </w:r>
      <w:r>
        <w:rPr>
          <w:color w:val="231F20"/>
          <w:spacing w:val="-22"/>
          <w:w w:val="105"/>
        </w:rPr>
        <w:t> </w:t>
      </w:r>
      <w:r>
        <w:rPr>
          <w:color w:val="231F20"/>
          <w:w w:val="105"/>
        </w:rPr>
        <w:t>injerencia</w:t>
      </w:r>
      <w:r>
        <w:rPr>
          <w:color w:val="231F20"/>
          <w:spacing w:val="-21"/>
          <w:w w:val="105"/>
        </w:rPr>
        <w:t> </w:t>
      </w:r>
      <w:r>
        <w:rPr>
          <w:color w:val="231F20"/>
          <w:w w:val="105"/>
        </w:rPr>
        <w:t>inter-jurisdiccional,</w:t>
      </w:r>
      <w:r>
        <w:rPr>
          <w:color w:val="231F20"/>
          <w:spacing w:val="-22"/>
          <w:w w:val="105"/>
        </w:rPr>
        <w:t> </w:t>
      </w:r>
      <w:r>
        <w:rPr>
          <w:color w:val="231F20"/>
          <w:w w:val="105"/>
        </w:rPr>
        <w:t>y</w:t>
      </w:r>
      <w:r>
        <w:rPr>
          <w:color w:val="231F20"/>
          <w:spacing w:val="-21"/>
          <w:w w:val="105"/>
        </w:rPr>
        <w:t> </w:t>
      </w:r>
      <w:r>
        <w:rPr>
          <w:color w:val="231F20"/>
          <w:w w:val="105"/>
        </w:rPr>
        <w:t>su</w:t>
      </w:r>
      <w:r>
        <w:rPr>
          <w:color w:val="231F20"/>
          <w:spacing w:val="-21"/>
          <w:w w:val="105"/>
        </w:rPr>
        <w:t> </w:t>
      </w:r>
      <w:r>
        <w:rPr>
          <w:color w:val="231F20"/>
          <w:w w:val="105"/>
        </w:rPr>
        <w:t>otra</w:t>
      </w:r>
      <w:r>
        <w:rPr>
          <w:color w:val="231F20"/>
          <w:spacing w:val="-22"/>
          <w:w w:val="105"/>
        </w:rPr>
        <w:t> </w:t>
      </w:r>
      <w:r>
        <w:rPr>
          <w:color w:val="231F20"/>
          <w:w w:val="105"/>
        </w:rPr>
        <w:t>clasifica- ción</w:t>
      </w:r>
      <w:r>
        <w:rPr>
          <w:color w:val="231F20"/>
          <w:spacing w:val="-25"/>
          <w:w w:val="105"/>
        </w:rPr>
        <w:t> </w:t>
      </w:r>
      <w:r>
        <w:rPr>
          <w:color w:val="231F20"/>
          <w:w w:val="105"/>
        </w:rPr>
        <w:t>denominada</w:t>
      </w:r>
      <w:r>
        <w:rPr>
          <w:color w:val="231F20"/>
          <w:spacing w:val="-24"/>
          <w:w w:val="105"/>
        </w:rPr>
        <w:t> </w:t>
      </w:r>
      <w:r>
        <w:rPr>
          <w:color w:val="231F20"/>
          <w:w w:val="105"/>
        </w:rPr>
        <w:t>URA</w:t>
      </w:r>
      <w:r>
        <w:rPr>
          <w:color w:val="231F20"/>
          <w:spacing w:val="-25"/>
          <w:w w:val="105"/>
        </w:rPr>
        <w:t> </w:t>
      </w:r>
      <w:r>
        <w:rPr>
          <w:color w:val="231F20"/>
          <w:w w:val="105"/>
        </w:rPr>
        <w:t>(unidad</w:t>
      </w:r>
      <w:r>
        <w:rPr>
          <w:color w:val="231F20"/>
          <w:spacing w:val="-24"/>
          <w:w w:val="105"/>
        </w:rPr>
        <w:t> </w:t>
      </w:r>
      <w:r>
        <w:rPr>
          <w:color w:val="231F20"/>
          <w:w w:val="105"/>
        </w:rPr>
        <w:t>reparto</w:t>
      </w:r>
      <w:r>
        <w:rPr>
          <w:color w:val="231F20"/>
          <w:spacing w:val="-25"/>
          <w:w w:val="105"/>
        </w:rPr>
        <w:t> </w:t>
      </w:r>
      <w:r>
        <w:rPr>
          <w:color w:val="231F20"/>
          <w:w w:val="105"/>
        </w:rPr>
        <w:t>de</w:t>
      </w:r>
      <w:r>
        <w:rPr>
          <w:color w:val="231F20"/>
          <w:spacing w:val="-24"/>
          <w:w w:val="105"/>
        </w:rPr>
        <w:t> </w:t>
      </w:r>
      <w:r>
        <w:rPr>
          <w:color w:val="231F20"/>
          <w:w w:val="105"/>
        </w:rPr>
        <w:t>alimentos)</w:t>
      </w:r>
      <w:r>
        <w:rPr>
          <w:color w:val="231F20"/>
          <w:spacing w:val="-24"/>
          <w:w w:val="105"/>
        </w:rPr>
        <w:t> </w:t>
      </w:r>
      <w:r>
        <w:rPr>
          <w:color w:val="231F20"/>
          <w:w w:val="105"/>
        </w:rPr>
        <w:t>con</w:t>
      </w:r>
      <w:r>
        <w:rPr>
          <w:color w:val="231F20"/>
          <w:spacing w:val="-25"/>
          <w:w w:val="105"/>
        </w:rPr>
        <w:t> </w:t>
      </w:r>
      <w:r>
        <w:rPr>
          <w:color w:val="231F20"/>
          <w:w w:val="105"/>
        </w:rPr>
        <w:t>movilidad</w:t>
      </w:r>
      <w:r>
        <w:rPr>
          <w:color w:val="231F20"/>
          <w:spacing w:val="-25"/>
          <w:w w:val="105"/>
        </w:rPr>
        <w:t> </w:t>
      </w:r>
      <w:r>
        <w:rPr>
          <w:color w:val="231F20"/>
          <w:w w:val="105"/>
        </w:rPr>
        <w:t>jurisdiccional</w:t>
      </w:r>
      <w:r>
        <w:rPr>
          <w:color w:val="231F20"/>
          <w:spacing w:val="-24"/>
          <w:w w:val="105"/>
        </w:rPr>
        <w:t> </w:t>
      </w:r>
      <w:r>
        <w:rPr>
          <w:color w:val="231F20"/>
          <w:spacing w:val="-4"/>
          <w:w w:val="105"/>
        </w:rPr>
        <w:t>(muni- </w:t>
      </w:r>
      <w:r>
        <w:rPr>
          <w:color w:val="231F20"/>
        </w:rPr>
        <w:t>cipal</w:t>
      </w:r>
      <w:r>
        <w:rPr>
          <w:color w:val="231F20"/>
          <w:spacing w:val="-21"/>
        </w:rPr>
        <w:t> </w:t>
      </w:r>
      <w:r>
        <w:rPr>
          <w:color w:val="231F20"/>
        </w:rPr>
        <w:t>o</w:t>
      </w:r>
      <w:r>
        <w:rPr>
          <w:color w:val="231F20"/>
          <w:spacing w:val="-21"/>
        </w:rPr>
        <w:t> </w:t>
      </w:r>
      <w:r>
        <w:rPr>
          <w:color w:val="231F20"/>
        </w:rPr>
        <w:t>comunal).</w:t>
      </w:r>
      <w:r>
        <w:rPr>
          <w:color w:val="231F20"/>
          <w:spacing w:val="-20"/>
        </w:rPr>
        <w:t> </w:t>
      </w:r>
      <w:r>
        <w:rPr>
          <w:color w:val="231F20"/>
        </w:rPr>
        <w:t>El</w:t>
      </w:r>
      <w:r>
        <w:rPr>
          <w:color w:val="231F20"/>
          <w:spacing w:val="-21"/>
        </w:rPr>
        <w:t> </w:t>
      </w:r>
      <w:r>
        <w:rPr>
          <w:color w:val="231F20"/>
        </w:rPr>
        <w:t>vínculo</w:t>
      </w:r>
      <w:r>
        <w:rPr>
          <w:color w:val="231F20"/>
          <w:spacing w:val="-21"/>
        </w:rPr>
        <w:t> </w:t>
      </w:r>
      <w:r>
        <w:rPr>
          <w:color w:val="231F20"/>
        </w:rPr>
        <w:t>a</w:t>
      </w:r>
      <w:r>
        <w:rPr>
          <w:color w:val="231F20"/>
          <w:spacing w:val="-20"/>
        </w:rPr>
        <w:t> </w:t>
      </w:r>
      <w:r>
        <w:rPr>
          <w:color w:val="231F20"/>
        </w:rPr>
        <w:t>continuación</w:t>
      </w:r>
      <w:r>
        <w:rPr>
          <w:color w:val="231F20"/>
          <w:spacing w:val="-21"/>
        </w:rPr>
        <w:t> </w:t>
      </w:r>
      <w:r>
        <w:rPr>
          <w:color w:val="231F20"/>
        </w:rPr>
        <w:t>nos</w:t>
      </w:r>
      <w:r>
        <w:rPr>
          <w:color w:val="231F20"/>
          <w:spacing w:val="-21"/>
        </w:rPr>
        <w:t> </w:t>
      </w:r>
      <w:r>
        <w:rPr>
          <w:color w:val="231F20"/>
        </w:rPr>
        <w:t>ubicara</w:t>
      </w:r>
      <w:r>
        <w:rPr>
          <w:color w:val="231F20"/>
          <w:spacing w:val="-20"/>
        </w:rPr>
        <w:t> </w:t>
      </w:r>
      <w:r>
        <w:rPr>
          <w:color w:val="231F20"/>
        </w:rPr>
        <w:t>en</w:t>
      </w:r>
      <w:r>
        <w:rPr>
          <w:color w:val="231F20"/>
          <w:spacing w:val="-21"/>
        </w:rPr>
        <w:t> </w:t>
      </w:r>
      <w:r>
        <w:rPr>
          <w:color w:val="231F20"/>
        </w:rPr>
        <w:t>la</w:t>
      </w:r>
      <w:r>
        <w:rPr>
          <w:color w:val="231F20"/>
          <w:spacing w:val="-21"/>
        </w:rPr>
        <w:t> </w:t>
      </w:r>
      <w:r>
        <w:rPr>
          <w:color w:val="231F20"/>
        </w:rPr>
        <w:t>página</w:t>
      </w:r>
      <w:r>
        <w:rPr>
          <w:color w:val="231F20"/>
          <w:spacing w:val="-20"/>
        </w:rPr>
        <w:t> </w:t>
      </w:r>
      <w:r>
        <w:rPr>
          <w:color w:val="231F20"/>
        </w:rPr>
        <w:t>web</w:t>
      </w:r>
      <w:r>
        <w:rPr>
          <w:color w:val="231F20"/>
          <w:spacing w:val="-21"/>
        </w:rPr>
        <w:t> </w:t>
      </w:r>
      <w:r>
        <w:rPr>
          <w:color w:val="231F20"/>
        </w:rPr>
        <w:t>de</w:t>
      </w:r>
      <w:r>
        <w:rPr>
          <w:color w:val="231F20"/>
          <w:spacing w:val="-20"/>
        </w:rPr>
        <w:t> </w:t>
      </w:r>
      <w:r>
        <w:rPr>
          <w:color w:val="231F20"/>
        </w:rPr>
        <w:t>declaración</w:t>
      </w:r>
      <w:r>
        <w:rPr>
          <w:color w:val="231F20"/>
          <w:spacing w:val="-21"/>
        </w:rPr>
        <w:t> </w:t>
      </w:r>
      <w:r>
        <w:rPr>
          <w:color w:val="231F20"/>
          <w:spacing w:val="-6"/>
        </w:rPr>
        <w:t>de </w:t>
      </w:r>
      <w:r>
        <w:rPr>
          <w:color w:val="231F20"/>
          <w:w w:val="105"/>
        </w:rPr>
        <w:t>alta</w:t>
      </w:r>
      <w:r>
        <w:rPr>
          <w:color w:val="231F20"/>
          <w:spacing w:val="-30"/>
          <w:w w:val="105"/>
        </w:rPr>
        <w:t> </w:t>
      </w:r>
      <w:r>
        <w:rPr>
          <w:color w:val="231F20"/>
          <w:w w:val="105"/>
        </w:rPr>
        <w:t>de</w:t>
      </w:r>
      <w:r>
        <w:rPr>
          <w:color w:val="231F20"/>
          <w:spacing w:val="-29"/>
          <w:w w:val="105"/>
        </w:rPr>
        <w:t> </w:t>
      </w:r>
      <w:r>
        <w:rPr>
          <w:color w:val="231F20"/>
          <w:w w:val="105"/>
        </w:rPr>
        <w:t>vehículo:</w:t>
      </w:r>
      <w:r>
        <w:rPr>
          <w:color w:val="231F20"/>
          <w:spacing w:val="-30"/>
          <w:w w:val="105"/>
        </w:rPr>
        <w:t> </w:t>
      </w:r>
      <w:hyperlink r:id="rId143">
        <w:r>
          <w:rPr>
            <w:color w:val="231F20"/>
            <w:spacing w:val="-3"/>
            <w:w w:val="105"/>
          </w:rPr>
          <w:t>http://www.assal.gov.ar/assal_principal/moduloControl/transporteAlta/</w:t>
        </w:r>
      </w:hyperlink>
    </w:p>
    <w:p>
      <w:pPr>
        <w:spacing w:after="0" w:line="216" w:lineRule="auto"/>
        <w:jc w:val="both"/>
        <w:sectPr>
          <w:pgSz w:w="11910" w:h="16840"/>
          <w:pgMar w:header="870" w:footer="931" w:top="1080" w:bottom="1120" w:left="1000" w:right="1020"/>
        </w:sectPr>
      </w:pPr>
    </w:p>
    <w:p>
      <w:pPr>
        <w:pStyle w:val="BodyText"/>
      </w:pPr>
    </w:p>
    <w:p>
      <w:pPr>
        <w:pStyle w:val="BodyText"/>
        <w:spacing w:before="11" w:after="1"/>
        <w:rPr>
          <w:sz w:val="14"/>
        </w:rPr>
      </w:pPr>
    </w:p>
    <w:p>
      <w:pPr>
        <w:pStyle w:val="BodyText"/>
        <w:ind w:left="124"/>
      </w:pPr>
      <w:r>
        <w:rPr/>
        <w:pict>
          <v:group style="width:440.35pt;height:47pt;mso-position-horizontal-relative:char;mso-position-vertical-relative:line" coordorigin="0,0" coordsize="8807,940">
            <v:shape style="position:absolute;left:0;top:0;width:8807;height:940" type="#_x0000_t75" stroked="false">
              <v:imagedata r:id="rId144" o:title=""/>
            </v:shape>
            <v:shape style="position:absolute;left:0;top:0;width:8807;height:940" type="#_x0000_t202" filled="false" stroked="false">
              <v:textbox inset="0,0,0,0">
                <w:txbxContent>
                  <w:p>
                    <w:pPr>
                      <w:spacing w:line="209" w:lineRule="exact" w:before="143"/>
                      <w:ind w:left="236" w:right="0" w:firstLine="0"/>
                      <w:jc w:val="left"/>
                      <w:rPr>
                        <w:rFonts w:ascii="Tahoma" w:hAnsi="Tahoma"/>
                        <w:sz w:val="18"/>
                      </w:rPr>
                    </w:pPr>
                    <w:r>
                      <w:rPr>
                        <w:rFonts w:ascii="Tahoma" w:hAnsi="Tahoma"/>
                        <w:color w:val="231F20"/>
                        <w:w w:val="115"/>
                        <w:sz w:val="18"/>
                      </w:rPr>
                      <w:t>ACTIVIDAD SUGERIDA: Teniendo en cuenta la clasificación del artículo 154 del CAA,</w:t>
                    </w:r>
                  </w:p>
                  <w:p>
                    <w:pPr>
                      <w:spacing w:line="220" w:lineRule="auto" w:before="6"/>
                      <w:ind w:left="236" w:right="682" w:firstLine="0"/>
                      <w:jc w:val="left"/>
                      <w:rPr>
                        <w:rFonts w:ascii="Tahoma" w:hAnsi="Tahoma"/>
                        <w:sz w:val="18"/>
                      </w:rPr>
                    </w:pPr>
                    <w:r>
                      <w:rPr>
                        <w:rFonts w:ascii="Tahoma" w:hAnsi="Tahoma"/>
                        <w:color w:val="231F20"/>
                        <w:w w:val="115"/>
                        <w:sz w:val="18"/>
                      </w:rPr>
                      <w:t>¿qué</w:t>
                    </w:r>
                    <w:r>
                      <w:rPr>
                        <w:rFonts w:ascii="Tahoma" w:hAnsi="Tahoma"/>
                        <w:color w:val="231F20"/>
                        <w:spacing w:val="-19"/>
                        <w:w w:val="115"/>
                        <w:sz w:val="18"/>
                      </w:rPr>
                      <w:t> </w:t>
                    </w:r>
                    <w:r>
                      <w:rPr>
                        <w:rFonts w:ascii="Tahoma" w:hAnsi="Tahoma"/>
                        <w:color w:val="231F20"/>
                        <w:w w:val="115"/>
                        <w:sz w:val="18"/>
                      </w:rPr>
                      <w:t>categoría</w:t>
                    </w:r>
                    <w:r>
                      <w:rPr>
                        <w:rFonts w:ascii="Tahoma" w:hAnsi="Tahoma"/>
                        <w:color w:val="231F20"/>
                        <w:spacing w:val="-18"/>
                        <w:w w:val="115"/>
                        <w:sz w:val="18"/>
                      </w:rPr>
                      <w:t> </w:t>
                    </w:r>
                    <w:r>
                      <w:rPr>
                        <w:rFonts w:ascii="Tahoma" w:hAnsi="Tahoma"/>
                        <w:color w:val="231F20"/>
                        <w:w w:val="115"/>
                        <w:sz w:val="18"/>
                      </w:rPr>
                      <w:t>de</w:t>
                    </w:r>
                    <w:r>
                      <w:rPr>
                        <w:rFonts w:ascii="Tahoma" w:hAnsi="Tahoma"/>
                        <w:color w:val="231F20"/>
                        <w:spacing w:val="-19"/>
                        <w:w w:val="115"/>
                        <w:sz w:val="18"/>
                      </w:rPr>
                      <w:t> </w:t>
                    </w:r>
                    <w:r>
                      <w:rPr>
                        <w:rFonts w:ascii="Tahoma" w:hAnsi="Tahoma"/>
                        <w:color w:val="231F20"/>
                        <w:w w:val="115"/>
                        <w:sz w:val="18"/>
                      </w:rPr>
                      <w:t>vehículo</w:t>
                    </w:r>
                    <w:r>
                      <w:rPr>
                        <w:rFonts w:ascii="Tahoma" w:hAnsi="Tahoma"/>
                        <w:color w:val="231F20"/>
                        <w:spacing w:val="-18"/>
                        <w:w w:val="115"/>
                        <w:sz w:val="18"/>
                      </w:rPr>
                      <w:t> </w:t>
                    </w:r>
                    <w:r>
                      <w:rPr>
                        <w:rFonts w:ascii="Tahoma" w:hAnsi="Tahoma"/>
                        <w:color w:val="231F20"/>
                        <w:w w:val="115"/>
                        <w:sz w:val="18"/>
                      </w:rPr>
                      <w:t>habilitaría</w:t>
                    </w:r>
                    <w:r>
                      <w:rPr>
                        <w:rFonts w:ascii="Tahoma" w:hAnsi="Tahoma"/>
                        <w:color w:val="231F20"/>
                        <w:spacing w:val="-19"/>
                        <w:w w:val="115"/>
                        <w:sz w:val="18"/>
                      </w:rPr>
                      <w:t> </w:t>
                    </w:r>
                    <w:r>
                      <w:rPr>
                        <w:rFonts w:ascii="Tahoma" w:hAnsi="Tahoma"/>
                        <w:color w:val="231F20"/>
                        <w:w w:val="115"/>
                        <w:sz w:val="18"/>
                      </w:rPr>
                      <w:t>para</w:t>
                    </w:r>
                    <w:r>
                      <w:rPr>
                        <w:rFonts w:ascii="Tahoma" w:hAnsi="Tahoma"/>
                        <w:color w:val="231F20"/>
                        <w:spacing w:val="-18"/>
                        <w:w w:val="115"/>
                        <w:sz w:val="18"/>
                      </w:rPr>
                      <w:t> </w:t>
                    </w:r>
                    <w:r>
                      <w:rPr>
                        <w:rFonts w:ascii="Tahoma" w:hAnsi="Tahoma"/>
                        <w:color w:val="231F20"/>
                        <w:w w:val="115"/>
                        <w:sz w:val="18"/>
                      </w:rPr>
                      <w:t>el</w:t>
                    </w:r>
                    <w:r>
                      <w:rPr>
                        <w:rFonts w:ascii="Tahoma" w:hAnsi="Tahoma"/>
                        <w:color w:val="231F20"/>
                        <w:spacing w:val="-19"/>
                        <w:w w:val="115"/>
                        <w:sz w:val="18"/>
                      </w:rPr>
                      <w:t> </w:t>
                    </w:r>
                    <w:r>
                      <w:rPr>
                        <w:rFonts w:ascii="Tahoma" w:hAnsi="Tahoma"/>
                        <w:color w:val="231F20"/>
                        <w:w w:val="115"/>
                        <w:sz w:val="18"/>
                      </w:rPr>
                      <w:t>transporte</w:t>
                    </w:r>
                    <w:r>
                      <w:rPr>
                        <w:rFonts w:ascii="Tahoma" w:hAnsi="Tahoma"/>
                        <w:color w:val="231F20"/>
                        <w:spacing w:val="-18"/>
                        <w:w w:val="115"/>
                        <w:sz w:val="18"/>
                      </w:rPr>
                      <w:t> </w:t>
                    </w:r>
                    <w:r>
                      <w:rPr>
                        <w:rFonts w:ascii="Tahoma" w:hAnsi="Tahoma"/>
                        <w:color w:val="231F20"/>
                        <w:w w:val="115"/>
                        <w:sz w:val="18"/>
                      </w:rPr>
                      <w:t>de</w:t>
                    </w:r>
                    <w:r>
                      <w:rPr>
                        <w:rFonts w:ascii="Tahoma" w:hAnsi="Tahoma"/>
                        <w:color w:val="231F20"/>
                        <w:spacing w:val="-18"/>
                        <w:w w:val="115"/>
                        <w:sz w:val="18"/>
                      </w:rPr>
                      <w:t> </w:t>
                    </w:r>
                    <w:r>
                      <w:rPr>
                        <w:rFonts w:ascii="Tahoma" w:hAnsi="Tahoma"/>
                        <w:color w:val="231F20"/>
                        <w:w w:val="115"/>
                        <w:sz w:val="18"/>
                      </w:rPr>
                      <w:t>su</w:t>
                    </w:r>
                    <w:r>
                      <w:rPr>
                        <w:rFonts w:ascii="Tahoma" w:hAnsi="Tahoma"/>
                        <w:color w:val="231F20"/>
                        <w:spacing w:val="-19"/>
                        <w:w w:val="115"/>
                        <w:sz w:val="18"/>
                      </w:rPr>
                      <w:t> </w:t>
                    </w:r>
                    <w:r>
                      <w:rPr>
                        <w:rFonts w:ascii="Tahoma" w:hAnsi="Tahoma"/>
                        <w:color w:val="231F20"/>
                        <w:w w:val="115"/>
                        <w:sz w:val="18"/>
                      </w:rPr>
                      <w:t>producto</w:t>
                    </w:r>
                    <w:r>
                      <w:rPr>
                        <w:rFonts w:ascii="Tahoma" w:hAnsi="Tahoma"/>
                        <w:color w:val="231F20"/>
                        <w:spacing w:val="-18"/>
                        <w:w w:val="115"/>
                        <w:sz w:val="18"/>
                      </w:rPr>
                      <w:t> </w:t>
                    </w:r>
                    <w:r>
                      <w:rPr>
                        <w:rFonts w:ascii="Tahoma" w:hAnsi="Tahoma"/>
                        <w:color w:val="231F20"/>
                        <w:w w:val="115"/>
                        <w:sz w:val="18"/>
                      </w:rPr>
                      <w:t>y</w:t>
                    </w:r>
                    <w:r>
                      <w:rPr>
                        <w:rFonts w:ascii="Tahoma" w:hAnsi="Tahoma"/>
                        <w:color w:val="231F20"/>
                        <w:spacing w:val="-19"/>
                        <w:w w:val="115"/>
                        <w:sz w:val="18"/>
                      </w:rPr>
                      <w:t> </w:t>
                    </w:r>
                    <w:r>
                      <w:rPr>
                        <w:rFonts w:ascii="Tahoma" w:hAnsi="Tahoma"/>
                        <w:color w:val="231F20"/>
                        <w:w w:val="115"/>
                        <w:sz w:val="18"/>
                      </w:rPr>
                      <w:t>que</w:t>
                    </w:r>
                    <w:r>
                      <w:rPr>
                        <w:rFonts w:ascii="Tahoma" w:hAnsi="Tahoma"/>
                        <w:color w:val="231F20"/>
                        <w:spacing w:val="-18"/>
                        <w:w w:val="115"/>
                        <w:sz w:val="18"/>
                      </w:rPr>
                      <w:t> </w:t>
                    </w:r>
                    <w:r>
                      <w:rPr>
                        <w:rFonts w:ascii="Tahoma" w:hAnsi="Tahoma"/>
                        <w:color w:val="231F20"/>
                        <w:w w:val="115"/>
                        <w:sz w:val="18"/>
                      </w:rPr>
                      <w:t>alcance</w:t>
                    </w:r>
                    <w:r>
                      <w:rPr>
                        <w:rFonts w:ascii="Tahoma" w:hAnsi="Tahoma"/>
                        <w:color w:val="231F20"/>
                        <w:spacing w:val="-19"/>
                        <w:w w:val="115"/>
                        <w:sz w:val="18"/>
                      </w:rPr>
                      <w:t> </w:t>
                    </w:r>
                    <w:r>
                      <w:rPr>
                        <w:rFonts w:ascii="Tahoma" w:hAnsi="Tahoma"/>
                        <w:color w:val="231F20"/>
                        <w:w w:val="115"/>
                        <w:sz w:val="18"/>
                      </w:rPr>
                      <w:t>de distribución</w:t>
                    </w:r>
                    <w:r>
                      <w:rPr>
                        <w:rFonts w:ascii="Tahoma" w:hAnsi="Tahoma"/>
                        <w:color w:val="231F20"/>
                        <w:spacing w:val="-14"/>
                        <w:w w:val="115"/>
                        <w:sz w:val="18"/>
                      </w:rPr>
                      <w:t> </w:t>
                    </w:r>
                    <w:r>
                      <w:rPr>
                        <w:rFonts w:ascii="Tahoma" w:hAnsi="Tahoma"/>
                        <w:color w:val="231F20"/>
                        <w:w w:val="115"/>
                        <w:sz w:val="18"/>
                      </w:rPr>
                      <w:t>tendría?</w:t>
                    </w:r>
                    <w:r>
                      <w:rPr>
                        <w:rFonts w:ascii="Tahoma" w:hAnsi="Tahoma"/>
                        <w:color w:val="231F20"/>
                        <w:spacing w:val="-14"/>
                        <w:w w:val="115"/>
                        <w:sz w:val="18"/>
                      </w:rPr>
                      <w:t> </w:t>
                    </w:r>
                    <w:r>
                      <w:rPr>
                        <w:rFonts w:ascii="Tahoma" w:hAnsi="Tahoma"/>
                        <w:color w:val="231F20"/>
                        <w:w w:val="115"/>
                        <w:sz w:val="18"/>
                      </w:rPr>
                      <w:t>¿su</w:t>
                    </w:r>
                    <w:r>
                      <w:rPr>
                        <w:rFonts w:ascii="Tahoma" w:hAnsi="Tahoma"/>
                        <w:color w:val="231F20"/>
                        <w:spacing w:val="-14"/>
                        <w:w w:val="115"/>
                        <w:sz w:val="18"/>
                      </w:rPr>
                      <w:t> </w:t>
                    </w:r>
                    <w:r>
                      <w:rPr>
                        <w:rFonts w:ascii="Tahoma" w:hAnsi="Tahoma"/>
                        <w:color w:val="231F20"/>
                        <w:w w:val="115"/>
                        <w:sz w:val="18"/>
                      </w:rPr>
                      <w:t>permiso</w:t>
                    </w:r>
                    <w:r>
                      <w:rPr>
                        <w:rFonts w:ascii="Tahoma" w:hAnsi="Tahoma"/>
                        <w:color w:val="231F20"/>
                        <w:spacing w:val="-14"/>
                        <w:w w:val="115"/>
                        <w:sz w:val="18"/>
                      </w:rPr>
                      <w:t> </w:t>
                    </w:r>
                    <w:r>
                      <w:rPr>
                        <w:rFonts w:ascii="Tahoma" w:hAnsi="Tahoma"/>
                        <w:color w:val="231F20"/>
                        <w:w w:val="115"/>
                        <w:sz w:val="18"/>
                      </w:rPr>
                      <w:t>será</w:t>
                    </w:r>
                    <w:r>
                      <w:rPr>
                        <w:rFonts w:ascii="Tahoma" w:hAnsi="Tahoma"/>
                        <w:color w:val="231F20"/>
                        <w:spacing w:val="-14"/>
                        <w:w w:val="115"/>
                        <w:sz w:val="18"/>
                      </w:rPr>
                      <w:t> </w:t>
                    </w:r>
                    <w:r>
                      <w:rPr>
                        <w:rFonts w:ascii="Tahoma" w:hAnsi="Tahoma"/>
                        <w:color w:val="231F20"/>
                        <w:spacing w:val="-6"/>
                        <w:w w:val="115"/>
                        <w:sz w:val="18"/>
                      </w:rPr>
                      <w:t>UTA</w:t>
                    </w:r>
                    <w:r>
                      <w:rPr>
                        <w:rFonts w:ascii="Tahoma" w:hAnsi="Tahoma"/>
                        <w:color w:val="231F20"/>
                        <w:spacing w:val="-14"/>
                        <w:w w:val="115"/>
                        <w:sz w:val="18"/>
                      </w:rPr>
                      <w:t> </w:t>
                    </w:r>
                    <w:r>
                      <w:rPr>
                        <w:rFonts w:ascii="Tahoma" w:hAnsi="Tahoma"/>
                        <w:color w:val="231F20"/>
                        <w:w w:val="115"/>
                        <w:sz w:val="18"/>
                      </w:rPr>
                      <w:t>o</w:t>
                    </w:r>
                    <w:r>
                      <w:rPr>
                        <w:rFonts w:ascii="Tahoma" w:hAnsi="Tahoma"/>
                        <w:color w:val="231F20"/>
                        <w:spacing w:val="-14"/>
                        <w:w w:val="115"/>
                        <w:sz w:val="18"/>
                      </w:rPr>
                      <w:t> </w:t>
                    </w:r>
                    <w:r>
                      <w:rPr>
                        <w:rFonts w:ascii="Tahoma" w:hAnsi="Tahoma"/>
                        <w:color w:val="231F20"/>
                        <w:spacing w:val="-3"/>
                        <w:w w:val="115"/>
                        <w:sz w:val="18"/>
                      </w:rPr>
                      <w:t>URA?</w:t>
                    </w:r>
                    <w:r>
                      <w:rPr>
                        <w:rFonts w:ascii="Tahoma" w:hAnsi="Tahoma"/>
                        <w:color w:val="231F20"/>
                        <w:spacing w:val="-14"/>
                        <w:w w:val="115"/>
                        <w:sz w:val="18"/>
                      </w:rPr>
                      <w:t> </w:t>
                    </w:r>
                    <w:r>
                      <w:rPr>
                        <w:rFonts w:ascii="Tahoma" w:hAnsi="Tahoma"/>
                        <w:color w:val="231F20"/>
                        <w:w w:val="115"/>
                        <w:sz w:val="18"/>
                      </w:rPr>
                      <w:t>Justifique</w:t>
                    </w:r>
                    <w:r>
                      <w:rPr>
                        <w:rFonts w:ascii="Tahoma" w:hAnsi="Tahoma"/>
                        <w:color w:val="231F20"/>
                        <w:spacing w:val="-14"/>
                        <w:w w:val="115"/>
                        <w:sz w:val="18"/>
                      </w:rPr>
                      <w:t> </w:t>
                    </w:r>
                    <w:r>
                      <w:rPr>
                        <w:rFonts w:ascii="Tahoma" w:hAnsi="Tahoma"/>
                        <w:color w:val="231F20"/>
                        <w:w w:val="115"/>
                        <w:sz w:val="18"/>
                      </w:rPr>
                      <w:t>su</w:t>
                    </w:r>
                    <w:r>
                      <w:rPr>
                        <w:rFonts w:ascii="Tahoma" w:hAnsi="Tahoma"/>
                        <w:color w:val="231F20"/>
                        <w:spacing w:val="-14"/>
                        <w:w w:val="115"/>
                        <w:sz w:val="18"/>
                      </w:rPr>
                      <w:t> </w:t>
                    </w:r>
                    <w:r>
                      <w:rPr>
                        <w:rFonts w:ascii="Tahoma" w:hAnsi="Tahoma"/>
                        <w:color w:val="231F20"/>
                        <w:w w:val="115"/>
                        <w:sz w:val="18"/>
                      </w:rPr>
                      <w:t>respuesta.</w:t>
                    </w:r>
                  </w:p>
                </w:txbxContent>
              </v:textbox>
              <w10:wrap type="none"/>
            </v:shape>
          </v:group>
        </w:pict>
      </w:r>
      <w:r>
        <w:rPr/>
      </w:r>
    </w:p>
    <w:p>
      <w:pPr>
        <w:pStyle w:val="BodyText"/>
        <w:spacing w:before="1"/>
        <w:rPr>
          <w:sz w:val="12"/>
        </w:rPr>
      </w:pPr>
    </w:p>
    <w:p>
      <w:pPr>
        <w:pStyle w:val="BodyText"/>
        <w:spacing w:line="216" w:lineRule="auto" w:before="118"/>
        <w:ind w:left="133" w:right="962"/>
        <w:jc w:val="both"/>
      </w:pPr>
      <w:r>
        <w:rPr>
          <w:color w:val="231F20"/>
        </w:rPr>
        <w:t>Como conclusión, los procedimientos por los que se debe transitar a la hora de legalizar  la</w:t>
      </w:r>
      <w:r>
        <w:rPr>
          <w:color w:val="231F20"/>
          <w:spacing w:val="37"/>
        </w:rPr>
        <w:t> </w:t>
      </w:r>
      <w:r>
        <w:rPr>
          <w:color w:val="231F20"/>
        </w:rPr>
        <w:t>situación</w:t>
      </w:r>
      <w:r>
        <w:rPr>
          <w:color w:val="231F20"/>
          <w:spacing w:val="37"/>
        </w:rPr>
        <w:t> </w:t>
      </w:r>
      <w:r>
        <w:rPr>
          <w:color w:val="231F20"/>
        </w:rPr>
        <w:t>del</w:t>
      </w:r>
      <w:r>
        <w:rPr>
          <w:color w:val="231F20"/>
          <w:spacing w:val="38"/>
        </w:rPr>
        <w:t> </w:t>
      </w:r>
      <w:r>
        <w:rPr>
          <w:color w:val="231F20"/>
        </w:rPr>
        <w:t>establecimiento</w:t>
      </w:r>
      <w:r>
        <w:rPr>
          <w:color w:val="231F20"/>
          <w:spacing w:val="37"/>
        </w:rPr>
        <w:t> </w:t>
      </w:r>
      <w:r>
        <w:rPr>
          <w:color w:val="231F20"/>
        </w:rPr>
        <w:t>elaborador</w:t>
      </w:r>
      <w:r>
        <w:rPr>
          <w:color w:val="231F20"/>
          <w:spacing w:val="37"/>
        </w:rPr>
        <w:t> </w:t>
      </w:r>
      <w:r>
        <w:rPr>
          <w:color w:val="231F20"/>
        </w:rPr>
        <w:t>de</w:t>
      </w:r>
      <w:r>
        <w:rPr>
          <w:color w:val="231F20"/>
          <w:spacing w:val="38"/>
        </w:rPr>
        <w:t> </w:t>
      </w:r>
      <w:r>
        <w:rPr>
          <w:color w:val="231F20"/>
        </w:rPr>
        <w:t>productos</w:t>
      </w:r>
      <w:r>
        <w:rPr>
          <w:color w:val="231F20"/>
          <w:spacing w:val="37"/>
        </w:rPr>
        <w:t> </w:t>
      </w:r>
      <w:r>
        <w:rPr>
          <w:color w:val="231F20"/>
        </w:rPr>
        <w:t>alimenticios</w:t>
      </w:r>
      <w:r>
        <w:rPr>
          <w:color w:val="231F20"/>
          <w:spacing w:val="38"/>
        </w:rPr>
        <w:t> </w:t>
      </w:r>
      <w:r>
        <w:rPr>
          <w:color w:val="231F20"/>
        </w:rPr>
        <w:t>(RNE),</w:t>
      </w:r>
      <w:r>
        <w:rPr>
          <w:color w:val="231F20"/>
          <w:spacing w:val="37"/>
        </w:rPr>
        <w:t> </w:t>
      </w:r>
      <w:r>
        <w:rPr>
          <w:color w:val="231F20"/>
        </w:rPr>
        <w:t>la</w:t>
      </w:r>
      <w:r>
        <w:rPr>
          <w:color w:val="231F20"/>
          <w:spacing w:val="37"/>
        </w:rPr>
        <w:t> </w:t>
      </w:r>
      <w:r>
        <w:rPr>
          <w:color w:val="231F20"/>
        </w:rPr>
        <w:t>inscrip-</w:t>
      </w:r>
    </w:p>
    <w:p>
      <w:pPr>
        <w:pStyle w:val="BodyText"/>
        <w:spacing w:before="8"/>
        <w:rPr>
          <w:sz w:val="19"/>
        </w:rPr>
      </w:pPr>
      <w:r>
        <w:rPr/>
        <w:drawing>
          <wp:anchor distT="0" distB="0" distL="0" distR="0" allowOverlap="1" layoutInCell="1" locked="0" behindDoc="0" simplePos="0" relativeHeight="170">
            <wp:simplePos x="0" y="0"/>
            <wp:positionH relativeFrom="page">
              <wp:posOffset>719999</wp:posOffset>
            </wp:positionH>
            <wp:positionV relativeFrom="paragraph">
              <wp:posOffset>178033</wp:posOffset>
            </wp:positionV>
            <wp:extent cx="5486400" cy="3086100"/>
            <wp:effectExtent l="0" t="0" r="0" b="0"/>
            <wp:wrapTopAndBottom/>
            <wp:docPr id="77" name="image126.jpeg"/>
            <wp:cNvGraphicFramePr>
              <a:graphicFrameLocks noChangeAspect="1"/>
            </wp:cNvGraphicFramePr>
            <a:graphic>
              <a:graphicData uri="http://schemas.openxmlformats.org/drawingml/2006/picture">
                <pic:pic>
                  <pic:nvPicPr>
                    <pic:cNvPr id="78" name="image126.jpeg"/>
                    <pic:cNvPicPr/>
                  </pic:nvPicPr>
                  <pic:blipFill>
                    <a:blip r:embed="rId145" cstate="print"/>
                    <a:stretch>
                      <a:fillRect/>
                    </a:stretch>
                  </pic:blipFill>
                  <pic:spPr>
                    <a:xfrm>
                      <a:off x="0" y="0"/>
                      <a:ext cx="5486400" cy="3086100"/>
                    </a:xfrm>
                    <a:prstGeom prst="rect">
                      <a:avLst/>
                    </a:prstGeom>
                  </pic:spPr>
                </pic:pic>
              </a:graphicData>
            </a:graphic>
          </wp:anchor>
        </w:drawing>
      </w:r>
    </w:p>
    <w:p>
      <w:pPr>
        <w:pStyle w:val="BodyText"/>
        <w:rPr>
          <w:sz w:val="24"/>
        </w:rPr>
      </w:pPr>
    </w:p>
    <w:p>
      <w:pPr>
        <w:pStyle w:val="BodyText"/>
        <w:spacing w:before="9"/>
      </w:pPr>
    </w:p>
    <w:p>
      <w:pPr>
        <w:pStyle w:val="BodyText"/>
        <w:spacing w:line="216" w:lineRule="auto" w:before="1"/>
        <w:ind w:left="133" w:right="962"/>
        <w:jc w:val="both"/>
      </w:pPr>
      <w:r>
        <w:rPr>
          <w:color w:val="231F20"/>
          <w:w w:val="105"/>
        </w:rPr>
        <w:t>ción</w:t>
      </w:r>
      <w:r>
        <w:rPr>
          <w:color w:val="231F20"/>
          <w:spacing w:val="-29"/>
          <w:w w:val="105"/>
        </w:rPr>
        <w:t> </w:t>
      </w:r>
      <w:r>
        <w:rPr>
          <w:color w:val="231F20"/>
          <w:w w:val="105"/>
        </w:rPr>
        <w:t>de</w:t>
      </w:r>
      <w:r>
        <w:rPr>
          <w:color w:val="231F20"/>
          <w:spacing w:val="-28"/>
          <w:w w:val="105"/>
        </w:rPr>
        <w:t> </w:t>
      </w:r>
      <w:r>
        <w:rPr>
          <w:color w:val="231F20"/>
          <w:w w:val="105"/>
        </w:rPr>
        <w:t>los</w:t>
      </w:r>
      <w:r>
        <w:rPr>
          <w:color w:val="231F20"/>
          <w:spacing w:val="-28"/>
          <w:w w:val="105"/>
        </w:rPr>
        <w:t> </w:t>
      </w:r>
      <w:r>
        <w:rPr>
          <w:color w:val="231F20"/>
          <w:w w:val="105"/>
        </w:rPr>
        <w:t>productos</w:t>
      </w:r>
      <w:r>
        <w:rPr>
          <w:color w:val="231F20"/>
          <w:spacing w:val="-28"/>
          <w:w w:val="105"/>
        </w:rPr>
        <w:t> </w:t>
      </w:r>
      <w:r>
        <w:rPr>
          <w:color w:val="231F20"/>
          <w:w w:val="105"/>
        </w:rPr>
        <w:t>que</w:t>
      </w:r>
      <w:r>
        <w:rPr>
          <w:color w:val="231F20"/>
          <w:spacing w:val="-28"/>
          <w:w w:val="105"/>
        </w:rPr>
        <w:t> </w:t>
      </w:r>
      <w:r>
        <w:rPr>
          <w:color w:val="231F20"/>
          <w:w w:val="105"/>
        </w:rPr>
        <w:t>allí</w:t>
      </w:r>
      <w:r>
        <w:rPr>
          <w:color w:val="231F20"/>
          <w:spacing w:val="-28"/>
          <w:w w:val="105"/>
        </w:rPr>
        <w:t> </w:t>
      </w:r>
      <w:r>
        <w:rPr>
          <w:color w:val="231F20"/>
          <w:w w:val="105"/>
        </w:rPr>
        <w:t>se</w:t>
      </w:r>
      <w:r>
        <w:rPr>
          <w:color w:val="231F20"/>
          <w:spacing w:val="-28"/>
          <w:w w:val="105"/>
        </w:rPr>
        <w:t> </w:t>
      </w:r>
      <w:r>
        <w:rPr>
          <w:color w:val="231F20"/>
          <w:w w:val="105"/>
        </w:rPr>
        <w:t>elaboran</w:t>
      </w:r>
      <w:r>
        <w:rPr>
          <w:color w:val="231F20"/>
          <w:spacing w:val="-28"/>
          <w:w w:val="105"/>
        </w:rPr>
        <w:t> </w:t>
      </w:r>
      <w:r>
        <w:rPr>
          <w:color w:val="231F20"/>
          <w:w w:val="105"/>
        </w:rPr>
        <w:t>(RNPA),</w:t>
      </w:r>
      <w:r>
        <w:rPr>
          <w:color w:val="231F20"/>
          <w:spacing w:val="-29"/>
          <w:w w:val="105"/>
        </w:rPr>
        <w:t> </w:t>
      </w:r>
      <w:r>
        <w:rPr>
          <w:color w:val="231F20"/>
          <w:w w:val="105"/>
        </w:rPr>
        <w:t>tener</w:t>
      </w:r>
      <w:r>
        <w:rPr>
          <w:color w:val="231F20"/>
          <w:spacing w:val="-28"/>
          <w:w w:val="105"/>
        </w:rPr>
        <w:t> </w:t>
      </w:r>
      <w:r>
        <w:rPr>
          <w:color w:val="231F20"/>
          <w:w w:val="105"/>
        </w:rPr>
        <w:t>en</w:t>
      </w:r>
      <w:r>
        <w:rPr>
          <w:color w:val="231F20"/>
          <w:spacing w:val="-28"/>
          <w:w w:val="105"/>
        </w:rPr>
        <w:t> </w:t>
      </w:r>
      <w:r>
        <w:rPr>
          <w:color w:val="231F20"/>
          <w:w w:val="105"/>
        </w:rPr>
        <w:t>cuenta</w:t>
      </w:r>
      <w:r>
        <w:rPr>
          <w:color w:val="231F20"/>
          <w:spacing w:val="-28"/>
          <w:w w:val="105"/>
        </w:rPr>
        <w:t> </w:t>
      </w:r>
      <w:r>
        <w:rPr>
          <w:color w:val="231F20"/>
          <w:spacing w:val="-3"/>
          <w:w w:val="105"/>
        </w:rPr>
        <w:t>¿Cómo?</w:t>
      </w:r>
      <w:r>
        <w:rPr>
          <w:color w:val="231F20"/>
          <w:spacing w:val="-28"/>
          <w:w w:val="105"/>
        </w:rPr>
        <w:t> </w:t>
      </w:r>
      <w:r>
        <w:rPr>
          <w:color w:val="231F20"/>
          <w:w w:val="105"/>
        </w:rPr>
        <w:t>Y</w:t>
      </w:r>
      <w:r>
        <w:rPr>
          <w:color w:val="231F20"/>
          <w:spacing w:val="-28"/>
          <w:w w:val="105"/>
        </w:rPr>
        <w:t> </w:t>
      </w:r>
      <w:r>
        <w:rPr>
          <w:color w:val="231F20"/>
          <w:w w:val="105"/>
        </w:rPr>
        <w:t>¿en</w:t>
      </w:r>
      <w:r>
        <w:rPr>
          <w:color w:val="231F20"/>
          <w:spacing w:val="-28"/>
          <w:w w:val="105"/>
        </w:rPr>
        <w:t> </w:t>
      </w:r>
      <w:r>
        <w:rPr>
          <w:color w:val="231F20"/>
          <w:spacing w:val="-3"/>
          <w:w w:val="105"/>
        </w:rPr>
        <w:t>qué?</w:t>
      </w:r>
      <w:r>
        <w:rPr>
          <w:color w:val="231F20"/>
          <w:spacing w:val="-28"/>
          <w:w w:val="105"/>
        </w:rPr>
        <w:t> </w:t>
      </w:r>
      <w:r>
        <w:rPr>
          <w:color w:val="231F20"/>
          <w:spacing w:val="-8"/>
          <w:w w:val="105"/>
        </w:rPr>
        <w:t>Lo </w:t>
      </w:r>
      <w:r>
        <w:rPr>
          <w:color w:val="231F20"/>
          <w:w w:val="105"/>
        </w:rPr>
        <w:t>vamos</w:t>
      </w:r>
      <w:r>
        <w:rPr>
          <w:color w:val="231F20"/>
          <w:spacing w:val="-20"/>
          <w:w w:val="105"/>
        </w:rPr>
        <w:t> </w:t>
      </w:r>
      <w:r>
        <w:rPr>
          <w:color w:val="231F20"/>
          <w:w w:val="105"/>
        </w:rPr>
        <w:t>a</w:t>
      </w:r>
      <w:r>
        <w:rPr>
          <w:color w:val="231F20"/>
          <w:spacing w:val="-19"/>
          <w:w w:val="105"/>
        </w:rPr>
        <w:t> </w:t>
      </w:r>
      <w:r>
        <w:rPr>
          <w:color w:val="231F20"/>
          <w:w w:val="105"/>
        </w:rPr>
        <w:t>transportar</w:t>
      </w:r>
      <w:r>
        <w:rPr>
          <w:color w:val="231F20"/>
          <w:spacing w:val="-20"/>
          <w:w w:val="105"/>
        </w:rPr>
        <w:t> </w:t>
      </w:r>
      <w:r>
        <w:rPr>
          <w:color w:val="231F20"/>
          <w:w w:val="105"/>
        </w:rPr>
        <w:t>según</w:t>
      </w:r>
      <w:r>
        <w:rPr>
          <w:color w:val="231F20"/>
          <w:spacing w:val="-19"/>
          <w:w w:val="105"/>
        </w:rPr>
        <w:t> </w:t>
      </w:r>
      <w:r>
        <w:rPr>
          <w:color w:val="231F20"/>
          <w:w w:val="105"/>
        </w:rPr>
        <w:t>las</w:t>
      </w:r>
      <w:r>
        <w:rPr>
          <w:color w:val="231F20"/>
          <w:spacing w:val="-20"/>
          <w:w w:val="105"/>
        </w:rPr>
        <w:t> </w:t>
      </w:r>
      <w:r>
        <w:rPr>
          <w:color w:val="231F20"/>
          <w:w w:val="105"/>
        </w:rPr>
        <w:t>distancias</w:t>
      </w:r>
      <w:r>
        <w:rPr>
          <w:color w:val="231F20"/>
          <w:spacing w:val="-19"/>
          <w:w w:val="105"/>
        </w:rPr>
        <w:t> </w:t>
      </w:r>
      <w:r>
        <w:rPr>
          <w:color w:val="231F20"/>
          <w:w w:val="105"/>
        </w:rPr>
        <w:t>de</w:t>
      </w:r>
      <w:r>
        <w:rPr>
          <w:color w:val="231F20"/>
          <w:spacing w:val="-20"/>
          <w:w w:val="105"/>
        </w:rPr>
        <w:t> </w:t>
      </w:r>
      <w:r>
        <w:rPr>
          <w:color w:val="231F20"/>
          <w:w w:val="105"/>
        </w:rPr>
        <w:t>los</w:t>
      </w:r>
      <w:r>
        <w:rPr>
          <w:color w:val="231F20"/>
          <w:spacing w:val="-19"/>
          <w:w w:val="105"/>
        </w:rPr>
        <w:t> </w:t>
      </w:r>
      <w:r>
        <w:rPr>
          <w:color w:val="231F20"/>
          <w:w w:val="105"/>
        </w:rPr>
        <w:t>clientes</w:t>
      </w:r>
      <w:r>
        <w:rPr>
          <w:color w:val="231F20"/>
          <w:spacing w:val="-19"/>
          <w:w w:val="105"/>
        </w:rPr>
        <w:t> </w:t>
      </w:r>
      <w:r>
        <w:rPr>
          <w:color w:val="231F20"/>
          <w:w w:val="105"/>
        </w:rPr>
        <w:t>que</w:t>
      </w:r>
      <w:r>
        <w:rPr>
          <w:color w:val="231F20"/>
          <w:spacing w:val="-20"/>
          <w:w w:val="105"/>
        </w:rPr>
        <w:t> </w:t>
      </w:r>
      <w:r>
        <w:rPr>
          <w:color w:val="231F20"/>
          <w:w w:val="105"/>
        </w:rPr>
        <w:t>reciben</w:t>
      </w:r>
      <w:r>
        <w:rPr>
          <w:color w:val="231F20"/>
          <w:spacing w:val="-19"/>
          <w:w w:val="105"/>
        </w:rPr>
        <w:t> </w:t>
      </w:r>
      <w:r>
        <w:rPr>
          <w:color w:val="231F20"/>
          <w:w w:val="105"/>
        </w:rPr>
        <w:t>nuestro</w:t>
      </w:r>
      <w:r>
        <w:rPr>
          <w:color w:val="231F20"/>
          <w:spacing w:val="-20"/>
          <w:w w:val="105"/>
        </w:rPr>
        <w:t> </w:t>
      </w:r>
      <w:r>
        <w:rPr>
          <w:color w:val="231F20"/>
          <w:w w:val="105"/>
        </w:rPr>
        <w:t>producto,</w:t>
      </w:r>
      <w:r>
        <w:rPr>
          <w:color w:val="231F20"/>
          <w:spacing w:val="-19"/>
          <w:w w:val="105"/>
        </w:rPr>
        <w:t> </w:t>
      </w:r>
      <w:r>
        <w:rPr>
          <w:color w:val="231F20"/>
          <w:w w:val="105"/>
        </w:rPr>
        <w:t>la </w:t>
      </w:r>
      <w:r>
        <w:rPr>
          <w:color w:val="231F20"/>
        </w:rPr>
        <w:t>capacitación del personal en manipulación de alimentos, es responsabilidad de la</w:t>
      </w:r>
      <w:r>
        <w:rPr>
          <w:color w:val="231F20"/>
          <w:spacing w:val="-40"/>
        </w:rPr>
        <w:t> </w:t>
      </w:r>
      <w:r>
        <w:rPr>
          <w:color w:val="231F20"/>
          <w:spacing w:val="-4"/>
        </w:rPr>
        <w:t>empre- </w:t>
      </w:r>
      <w:r>
        <w:rPr>
          <w:color w:val="231F20"/>
          <w:w w:val="105"/>
        </w:rPr>
        <w:t>sa y su compromiso, a lo que denominamos</w:t>
      </w:r>
      <w:r>
        <w:rPr>
          <w:color w:val="231F20"/>
          <w:spacing w:val="-19"/>
          <w:w w:val="105"/>
        </w:rPr>
        <w:t> </w:t>
      </w:r>
      <w:r>
        <w:rPr>
          <w:color w:val="231F20"/>
          <w:w w:val="105"/>
        </w:rPr>
        <w:t>autocontrol.</w:t>
      </w:r>
    </w:p>
    <w:p>
      <w:pPr>
        <w:pStyle w:val="BodyText"/>
        <w:spacing w:before="9"/>
        <w:rPr>
          <w:sz w:val="17"/>
        </w:rPr>
      </w:pPr>
    </w:p>
    <w:p>
      <w:pPr>
        <w:pStyle w:val="BodyText"/>
        <w:spacing w:line="213" w:lineRule="auto"/>
        <w:ind w:left="133" w:right="962"/>
        <w:jc w:val="both"/>
      </w:pPr>
      <w:r>
        <w:rPr>
          <w:color w:val="231F20"/>
          <w:w w:val="105"/>
        </w:rPr>
        <w:t>Siempre debemos tener en cuenta que los conceptos de </w:t>
      </w:r>
      <w:r>
        <w:rPr>
          <w:rFonts w:ascii="Calibri" w:hAnsi="Calibri"/>
          <w:color w:val="231F20"/>
          <w:w w:val="105"/>
        </w:rPr>
        <w:t>trazabilidad </w:t>
      </w:r>
      <w:r>
        <w:rPr>
          <w:color w:val="231F20"/>
          <w:w w:val="105"/>
        </w:rPr>
        <w:t>son </w:t>
      </w:r>
      <w:r>
        <w:rPr>
          <w:color w:val="231F20"/>
          <w:spacing w:val="-3"/>
          <w:w w:val="105"/>
        </w:rPr>
        <w:t>importantes </w:t>
      </w:r>
      <w:r>
        <w:rPr>
          <w:color w:val="231F20"/>
          <w:w w:val="105"/>
        </w:rPr>
        <w:t>frente a sucesos de recupero de producto, que por las autoridades sanitarias sea</w:t>
      </w:r>
      <w:r>
        <w:rPr>
          <w:color w:val="231F20"/>
          <w:spacing w:val="-32"/>
          <w:w w:val="105"/>
        </w:rPr>
        <w:t> </w:t>
      </w:r>
      <w:r>
        <w:rPr>
          <w:color w:val="231F20"/>
          <w:spacing w:val="-5"/>
          <w:w w:val="105"/>
        </w:rPr>
        <w:t>con- </w:t>
      </w:r>
      <w:r>
        <w:rPr>
          <w:color w:val="231F20"/>
          <w:w w:val="105"/>
        </w:rPr>
        <w:t>siderado una alerta alimentaria de la jerarquía que fuere. </w:t>
      </w:r>
      <w:r>
        <w:rPr>
          <w:color w:val="231F20"/>
          <w:spacing w:val="-7"/>
          <w:w w:val="105"/>
        </w:rPr>
        <w:t>Todo </w:t>
      </w:r>
      <w:r>
        <w:rPr>
          <w:color w:val="231F20"/>
          <w:w w:val="105"/>
        </w:rPr>
        <w:t>esto nos permite </w:t>
      </w:r>
      <w:r>
        <w:rPr>
          <w:color w:val="231F20"/>
          <w:spacing w:val="-3"/>
          <w:w w:val="105"/>
        </w:rPr>
        <w:t>lograr </w:t>
      </w:r>
      <w:r>
        <w:rPr>
          <w:color w:val="231F20"/>
          <w:w w:val="105"/>
        </w:rPr>
        <w:t>alimentos</w:t>
      </w:r>
      <w:r>
        <w:rPr>
          <w:color w:val="231F20"/>
          <w:spacing w:val="-8"/>
          <w:w w:val="105"/>
        </w:rPr>
        <w:t> </w:t>
      </w:r>
      <w:r>
        <w:rPr>
          <w:color w:val="231F20"/>
          <w:w w:val="105"/>
        </w:rPr>
        <w:t>seguros</w:t>
      </w:r>
      <w:r>
        <w:rPr>
          <w:color w:val="231F20"/>
          <w:spacing w:val="-7"/>
          <w:w w:val="105"/>
        </w:rPr>
        <w:t> </w:t>
      </w:r>
      <w:r>
        <w:rPr>
          <w:color w:val="231F20"/>
          <w:w w:val="105"/>
        </w:rPr>
        <w:t>y</w:t>
      </w:r>
      <w:r>
        <w:rPr>
          <w:color w:val="231F20"/>
          <w:spacing w:val="-7"/>
          <w:w w:val="105"/>
        </w:rPr>
        <w:t> </w:t>
      </w:r>
      <w:r>
        <w:rPr>
          <w:color w:val="231F20"/>
          <w:w w:val="105"/>
        </w:rPr>
        <w:t>la</w:t>
      </w:r>
      <w:r>
        <w:rPr>
          <w:color w:val="231F20"/>
          <w:spacing w:val="-8"/>
          <w:w w:val="105"/>
        </w:rPr>
        <w:t> </w:t>
      </w:r>
      <w:r>
        <w:rPr>
          <w:color w:val="231F20"/>
          <w:w w:val="105"/>
        </w:rPr>
        <w:t>protección</w:t>
      </w:r>
      <w:r>
        <w:rPr>
          <w:color w:val="231F20"/>
          <w:spacing w:val="-7"/>
          <w:w w:val="105"/>
        </w:rPr>
        <w:t> </w:t>
      </w:r>
      <w:r>
        <w:rPr>
          <w:color w:val="231F20"/>
          <w:w w:val="105"/>
        </w:rPr>
        <w:t>del</w:t>
      </w:r>
      <w:r>
        <w:rPr>
          <w:color w:val="231F20"/>
          <w:spacing w:val="-7"/>
          <w:w w:val="105"/>
        </w:rPr>
        <w:t> </w:t>
      </w:r>
      <w:r>
        <w:rPr>
          <w:color w:val="231F20"/>
          <w:w w:val="105"/>
        </w:rPr>
        <w:t>consumidor</w:t>
      </w:r>
      <w:r>
        <w:rPr>
          <w:color w:val="231F20"/>
          <w:spacing w:val="-7"/>
          <w:w w:val="105"/>
        </w:rPr>
        <w:t> </w:t>
      </w:r>
      <w:r>
        <w:rPr>
          <w:color w:val="231F20"/>
          <w:w w:val="105"/>
        </w:rPr>
        <w:t>frente</w:t>
      </w:r>
      <w:r>
        <w:rPr>
          <w:color w:val="231F20"/>
          <w:spacing w:val="-8"/>
          <w:w w:val="105"/>
        </w:rPr>
        <w:t> </w:t>
      </w:r>
      <w:r>
        <w:rPr>
          <w:color w:val="231F20"/>
          <w:w w:val="105"/>
        </w:rPr>
        <w:t>a</w:t>
      </w:r>
      <w:r>
        <w:rPr>
          <w:color w:val="231F20"/>
          <w:spacing w:val="-7"/>
          <w:w w:val="105"/>
        </w:rPr>
        <w:t> </w:t>
      </w:r>
      <w:r>
        <w:rPr>
          <w:color w:val="231F20"/>
          <w:w w:val="105"/>
        </w:rPr>
        <w:t>posibles</w:t>
      </w:r>
      <w:r>
        <w:rPr>
          <w:color w:val="231F20"/>
          <w:spacing w:val="-7"/>
          <w:w w:val="105"/>
        </w:rPr>
        <w:t> </w:t>
      </w:r>
      <w:r>
        <w:rPr>
          <w:color w:val="231F20"/>
          <w:w w:val="105"/>
        </w:rPr>
        <w:t>peligros.</w:t>
      </w:r>
      <w:r>
        <w:rPr>
          <w:color w:val="231F20"/>
          <w:spacing w:val="-8"/>
          <w:w w:val="105"/>
        </w:rPr>
        <w:t> </w:t>
      </w:r>
      <w:r>
        <w:rPr>
          <w:color w:val="231F20"/>
          <w:w w:val="105"/>
        </w:rPr>
        <w:t>Somos</w:t>
      </w:r>
      <w:r>
        <w:rPr>
          <w:color w:val="231F20"/>
          <w:spacing w:val="-7"/>
          <w:w w:val="105"/>
        </w:rPr>
        <w:t> </w:t>
      </w:r>
      <w:r>
        <w:rPr>
          <w:color w:val="231F20"/>
          <w:w w:val="105"/>
        </w:rPr>
        <w:t>par- tícipes</w:t>
      </w:r>
      <w:r>
        <w:rPr>
          <w:color w:val="231F20"/>
          <w:spacing w:val="-35"/>
          <w:w w:val="105"/>
        </w:rPr>
        <w:t> </w:t>
      </w:r>
      <w:r>
        <w:rPr>
          <w:color w:val="231F20"/>
          <w:w w:val="105"/>
        </w:rPr>
        <w:t>responsables</w:t>
      </w:r>
      <w:r>
        <w:rPr>
          <w:color w:val="231F20"/>
          <w:spacing w:val="-35"/>
          <w:w w:val="105"/>
        </w:rPr>
        <w:t> </w:t>
      </w:r>
      <w:r>
        <w:rPr>
          <w:color w:val="231F20"/>
          <w:w w:val="105"/>
        </w:rPr>
        <w:t>de</w:t>
      </w:r>
      <w:r>
        <w:rPr>
          <w:color w:val="231F20"/>
          <w:spacing w:val="-35"/>
          <w:w w:val="105"/>
        </w:rPr>
        <w:t> </w:t>
      </w:r>
      <w:r>
        <w:rPr>
          <w:color w:val="231F20"/>
          <w:w w:val="105"/>
        </w:rPr>
        <w:t>garantizar</w:t>
      </w:r>
      <w:r>
        <w:rPr>
          <w:color w:val="231F20"/>
          <w:spacing w:val="-35"/>
          <w:w w:val="105"/>
        </w:rPr>
        <w:t> </w:t>
      </w:r>
      <w:r>
        <w:rPr>
          <w:color w:val="231F20"/>
          <w:w w:val="105"/>
        </w:rPr>
        <w:t>la</w:t>
      </w:r>
      <w:r>
        <w:rPr>
          <w:color w:val="231F20"/>
          <w:spacing w:val="-35"/>
          <w:w w:val="105"/>
        </w:rPr>
        <w:t> </w:t>
      </w:r>
      <w:r>
        <w:rPr>
          <w:color w:val="231F20"/>
          <w:w w:val="105"/>
        </w:rPr>
        <w:t>salud</w:t>
      </w:r>
      <w:r>
        <w:rPr>
          <w:color w:val="231F20"/>
          <w:spacing w:val="-34"/>
          <w:w w:val="105"/>
        </w:rPr>
        <w:t> </w:t>
      </w:r>
      <w:r>
        <w:rPr>
          <w:color w:val="231F20"/>
          <w:w w:val="105"/>
        </w:rPr>
        <w:t>pública;</w:t>
      </w:r>
      <w:r>
        <w:rPr>
          <w:color w:val="231F20"/>
          <w:spacing w:val="-35"/>
          <w:w w:val="105"/>
        </w:rPr>
        <w:t> </w:t>
      </w:r>
      <w:r>
        <w:rPr>
          <w:color w:val="231F20"/>
          <w:w w:val="105"/>
        </w:rPr>
        <w:t>la</w:t>
      </w:r>
      <w:r>
        <w:rPr>
          <w:color w:val="231F20"/>
          <w:spacing w:val="-35"/>
          <w:w w:val="105"/>
        </w:rPr>
        <w:t> </w:t>
      </w:r>
      <w:r>
        <w:rPr>
          <w:color w:val="231F20"/>
          <w:w w:val="105"/>
        </w:rPr>
        <w:t>educación</w:t>
      </w:r>
      <w:r>
        <w:rPr>
          <w:color w:val="231F20"/>
          <w:spacing w:val="-34"/>
          <w:w w:val="105"/>
        </w:rPr>
        <w:t> </w:t>
      </w:r>
      <w:r>
        <w:rPr>
          <w:color w:val="231F20"/>
          <w:w w:val="105"/>
        </w:rPr>
        <w:t>de</w:t>
      </w:r>
      <w:r>
        <w:rPr>
          <w:color w:val="231F20"/>
          <w:spacing w:val="-35"/>
          <w:w w:val="105"/>
        </w:rPr>
        <w:t> </w:t>
      </w:r>
      <w:r>
        <w:rPr>
          <w:color w:val="231F20"/>
          <w:w w:val="105"/>
        </w:rPr>
        <w:t>los</w:t>
      </w:r>
      <w:r>
        <w:rPr>
          <w:color w:val="231F20"/>
          <w:spacing w:val="-35"/>
          <w:w w:val="105"/>
        </w:rPr>
        <w:t> </w:t>
      </w:r>
      <w:r>
        <w:rPr>
          <w:color w:val="231F20"/>
          <w:w w:val="105"/>
        </w:rPr>
        <w:t>manipuladores</w:t>
      </w:r>
      <w:r>
        <w:rPr>
          <w:color w:val="231F20"/>
          <w:spacing w:val="-34"/>
          <w:w w:val="105"/>
        </w:rPr>
        <w:t> </w:t>
      </w:r>
      <w:r>
        <w:rPr>
          <w:color w:val="231F20"/>
          <w:w w:val="105"/>
        </w:rPr>
        <w:t>de alimentos debe encontrarse en toda la cadena</w:t>
      </w:r>
      <w:r>
        <w:rPr>
          <w:color w:val="231F20"/>
          <w:spacing w:val="-38"/>
          <w:w w:val="105"/>
        </w:rPr>
        <w:t> </w:t>
      </w:r>
      <w:r>
        <w:rPr>
          <w:color w:val="231F20"/>
          <w:w w:val="105"/>
        </w:rPr>
        <w:t>alimenticia.</w:t>
      </w:r>
    </w:p>
    <w:p>
      <w:pPr>
        <w:spacing w:after="0" w:line="213" w:lineRule="auto"/>
        <w:jc w:val="both"/>
        <w:sectPr>
          <w:pgSz w:w="11910" w:h="16840"/>
          <w:pgMar w:header="897" w:footer="931" w:top="1100" w:bottom="1120" w:left="1000" w:right="1020"/>
        </w:sectPr>
      </w:pPr>
    </w:p>
    <w:p>
      <w:pPr>
        <w:pStyle w:val="BodyText"/>
      </w:pPr>
    </w:p>
    <w:p>
      <w:pPr>
        <w:pStyle w:val="BodyText"/>
        <w:spacing w:before="8"/>
        <w:rPr>
          <w:sz w:val="21"/>
        </w:rPr>
      </w:pPr>
    </w:p>
    <w:p>
      <w:pPr>
        <w:pStyle w:val="Heading1"/>
        <w:spacing w:before="113"/>
        <w:rPr>
          <w:rFonts w:ascii="Lucida Sans" w:hAnsi="Lucida Sans"/>
          <w:b/>
        </w:rPr>
      </w:pPr>
      <w:r>
        <w:rPr>
          <w:rFonts w:ascii="Lucida Sans" w:hAnsi="Lucida Sans"/>
          <w:b/>
          <w:color w:val="0375BC"/>
          <w:w w:val="105"/>
        </w:rPr>
        <w:t>BIBLIOGRAFÍA</w:t>
      </w:r>
    </w:p>
    <w:p>
      <w:pPr>
        <w:spacing w:line="362" w:lineRule="auto" w:before="95"/>
        <w:ind w:left="984" w:right="1762" w:firstLine="0"/>
        <w:jc w:val="left"/>
        <w:rPr>
          <w:sz w:val="18"/>
        </w:rPr>
      </w:pPr>
      <w:r>
        <w:rPr>
          <w:color w:val="231F20"/>
          <w:w w:val="105"/>
          <w:sz w:val="18"/>
        </w:rPr>
        <w:t>Aleu.</w:t>
      </w:r>
      <w:r>
        <w:rPr>
          <w:color w:val="231F20"/>
          <w:spacing w:val="-8"/>
          <w:w w:val="105"/>
          <w:sz w:val="18"/>
        </w:rPr>
        <w:t> </w:t>
      </w:r>
      <w:r>
        <w:rPr>
          <w:color w:val="231F20"/>
          <w:w w:val="105"/>
          <w:sz w:val="18"/>
        </w:rPr>
        <w:t>(2019).</w:t>
      </w:r>
      <w:r>
        <w:rPr>
          <w:color w:val="231F20"/>
          <w:spacing w:val="-8"/>
          <w:w w:val="105"/>
          <w:sz w:val="18"/>
        </w:rPr>
        <w:t> </w:t>
      </w:r>
      <w:r>
        <w:rPr>
          <w:color w:val="231F20"/>
          <w:w w:val="105"/>
          <w:sz w:val="18"/>
        </w:rPr>
        <w:t>Módulo</w:t>
      </w:r>
      <w:r>
        <w:rPr>
          <w:color w:val="231F20"/>
          <w:spacing w:val="-8"/>
          <w:w w:val="105"/>
          <w:sz w:val="18"/>
        </w:rPr>
        <w:t> </w:t>
      </w:r>
      <w:r>
        <w:rPr>
          <w:color w:val="231F20"/>
          <w:w w:val="105"/>
          <w:sz w:val="18"/>
        </w:rPr>
        <w:t>4:</w:t>
      </w:r>
      <w:r>
        <w:rPr>
          <w:color w:val="231F20"/>
          <w:spacing w:val="-8"/>
          <w:w w:val="105"/>
          <w:sz w:val="18"/>
        </w:rPr>
        <w:t> </w:t>
      </w:r>
      <w:r>
        <w:rPr>
          <w:color w:val="231F20"/>
          <w:spacing w:val="-5"/>
          <w:w w:val="105"/>
          <w:sz w:val="18"/>
        </w:rPr>
        <w:t>Tecn.</w:t>
      </w:r>
      <w:r>
        <w:rPr>
          <w:color w:val="231F20"/>
          <w:spacing w:val="-8"/>
          <w:w w:val="105"/>
          <w:sz w:val="18"/>
        </w:rPr>
        <w:t> </w:t>
      </w:r>
      <w:r>
        <w:rPr>
          <w:color w:val="231F20"/>
          <w:w w:val="105"/>
          <w:sz w:val="18"/>
        </w:rPr>
        <w:t>en</w:t>
      </w:r>
      <w:r>
        <w:rPr>
          <w:color w:val="231F20"/>
          <w:spacing w:val="-8"/>
          <w:w w:val="105"/>
          <w:sz w:val="18"/>
        </w:rPr>
        <w:t> </w:t>
      </w:r>
      <w:r>
        <w:rPr>
          <w:color w:val="231F20"/>
          <w:w w:val="105"/>
          <w:sz w:val="18"/>
        </w:rPr>
        <w:t>control</w:t>
      </w:r>
      <w:r>
        <w:rPr>
          <w:color w:val="231F20"/>
          <w:spacing w:val="-8"/>
          <w:w w:val="105"/>
          <w:sz w:val="18"/>
        </w:rPr>
        <w:t> </w:t>
      </w:r>
      <w:r>
        <w:rPr>
          <w:color w:val="231F20"/>
          <w:w w:val="105"/>
          <w:sz w:val="18"/>
        </w:rPr>
        <w:t>bromatológico.</w:t>
      </w:r>
      <w:r>
        <w:rPr>
          <w:color w:val="231F20"/>
          <w:spacing w:val="-8"/>
          <w:w w:val="105"/>
          <w:sz w:val="18"/>
        </w:rPr>
        <w:t> </w:t>
      </w:r>
      <w:r>
        <w:rPr>
          <w:color w:val="231F20"/>
          <w:w w:val="105"/>
          <w:sz w:val="18"/>
        </w:rPr>
        <w:t>Paraná</w:t>
      </w:r>
      <w:r>
        <w:rPr>
          <w:color w:val="231F20"/>
          <w:spacing w:val="-8"/>
          <w:w w:val="105"/>
          <w:sz w:val="18"/>
        </w:rPr>
        <w:t> </w:t>
      </w:r>
      <w:r>
        <w:rPr>
          <w:color w:val="231F20"/>
          <w:w w:val="105"/>
          <w:sz w:val="18"/>
        </w:rPr>
        <w:t>-</w:t>
      </w:r>
      <w:r>
        <w:rPr>
          <w:color w:val="231F20"/>
          <w:spacing w:val="-8"/>
          <w:w w:val="105"/>
          <w:sz w:val="18"/>
        </w:rPr>
        <w:t> </w:t>
      </w:r>
      <w:r>
        <w:rPr>
          <w:color w:val="231F20"/>
          <w:w w:val="105"/>
          <w:sz w:val="18"/>
        </w:rPr>
        <w:t>E.</w:t>
      </w:r>
      <w:r>
        <w:rPr>
          <w:color w:val="231F20"/>
          <w:spacing w:val="-8"/>
          <w:w w:val="105"/>
          <w:sz w:val="18"/>
        </w:rPr>
        <w:t> </w:t>
      </w:r>
      <w:r>
        <w:rPr>
          <w:color w:val="231F20"/>
          <w:w w:val="105"/>
          <w:sz w:val="18"/>
        </w:rPr>
        <w:t>Ríos:</w:t>
      </w:r>
      <w:r>
        <w:rPr>
          <w:color w:val="231F20"/>
          <w:spacing w:val="-8"/>
          <w:w w:val="105"/>
          <w:sz w:val="18"/>
        </w:rPr>
        <w:t> </w:t>
      </w:r>
      <w:r>
        <w:rPr>
          <w:color w:val="231F20"/>
          <w:w w:val="105"/>
          <w:sz w:val="18"/>
        </w:rPr>
        <w:t>UNER. Casp,</w:t>
      </w:r>
      <w:r>
        <w:rPr>
          <w:color w:val="231F20"/>
          <w:spacing w:val="-18"/>
          <w:w w:val="105"/>
          <w:sz w:val="18"/>
        </w:rPr>
        <w:t> </w:t>
      </w:r>
      <w:r>
        <w:rPr>
          <w:color w:val="231F20"/>
          <w:w w:val="105"/>
          <w:sz w:val="18"/>
        </w:rPr>
        <w:t>J.</w:t>
      </w:r>
      <w:r>
        <w:rPr>
          <w:color w:val="231F20"/>
          <w:spacing w:val="-17"/>
          <w:w w:val="105"/>
          <w:sz w:val="18"/>
        </w:rPr>
        <w:t> </w:t>
      </w:r>
      <w:r>
        <w:rPr>
          <w:color w:val="231F20"/>
          <w:w w:val="105"/>
          <w:sz w:val="18"/>
        </w:rPr>
        <w:t>(2003).</w:t>
      </w:r>
      <w:r>
        <w:rPr>
          <w:color w:val="231F20"/>
          <w:spacing w:val="-18"/>
          <w:w w:val="105"/>
          <w:sz w:val="18"/>
        </w:rPr>
        <w:t> </w:t>
      </w:r>
      <w:r>
        <w:rPr>
          <w:color w:val="231F20"/>
          <w:w w:val="105"/>
          <w:sz w:val="18"/>
        </w:rPr>
        <w:t>Procesos</w:t>
      </w:r>
      <w:r>
        <w:rPr>
          <w:color w:val="231F20"/>
          <w:spacing w:val="-17"/>
          <w:w w:val="105"/>
          <w:sz w:val="18"/>
        </w:rPr>
        <w:t> </w:t>
      </w:r>
      <w:r>
        <w:rPr>
          <w:color w:val="231F20"/>
          <w:w w:val="105"/>
          <w:sz w:val="18"/>
        </w:rPr>
        <w:t>de</w:t>
      </w:r>
      <w:r>
        <w:rPr>
          <w:color w:val="231F20"/>
          <w:spacing w:val="-17"/>
          <w:w w:val="105"/>
          <w:sz w:val="18"/>
        </w:rPr>
        <w:t> </w:t>
      </w:r>
      <w:r>
        <w:rPr>
          <w:color w:val="231F20"/>
          <w:w w:val="105"/>
          <w:sz w:val="18"/>
        </w:rPr>
        <w:t>Conservación</w:t>
      </w:r>
      <w:r>
        <w:rPr>
          <w:color w:val="231F20"/>
          <w:spacing w:val="-18"/>
          <w:w w:val="105"/>
          <w:sz w:val="18"/>
        </w:rPr>
        <w:t> </w:t>
      </w:r>
      <w:r>
        <w:rPr>
          <w:color w:val="231F20"/>
          <w:w w:val="105"/>
          <w:sz w:val="18"/>
        </w:rPr>
        <w:t>de</w:t>
      </w:r>
      <w:r>
        <w:rPr>
          <w:color w:val="231F20"/>
          <w:spacing w:val="-17"/>
          <w:w w:val="105"/>
          <w:sz w:val="18"/>
        </w:rPr>
        <w:t> </w:t>
      </w:r>
      <w:r>
        <w:rPr>
          <w:color w:val="231F20"/>
          <w:w w:val="105"/>
          <w:sz w:val="18"/>
        </w:rPr>
        <w:t>Alimentos.</w:t>
      </w:r>
      <w:r>
        <w:rPr>
          <w:color w:val="231F20"/>
          <w:spacing w:val="-18"/>
          <w:w w:val="105"/>
          <w:sz w:val="18"/>
        </w:rPr>
        <w:t> </w:t>
      </w:r>
      <w:r>
        <w:rPr>
          <w:color w:val="231F20"/>
          <w:w w:val="105"/>
          <w:sz w:val="18"/>
        </w:rPr>
        <w:t>Madrid:</w:t>
      </w:r>
      <w:r>
        <w:rPr>
          <w:color w:val="231F20"/>
          <w:spacing w:val="-17"/>
          <w:w w:val="105"/>
          <w:sz w:val="18"/>
        </w:rPr>
        <w:t> </w:t>
      </w:r>
      <w:r>
        <w:rPr>
          <w:color w:val="231F20"/>
          <w:spacing w:val="-3"/>
          <w:w w:val="105"/>
          <w:sz w:val="18"/>
        </w:rPr>
        <w:t>Mundi-prensa. </w:t>
      </w:r>
      <w:r>
        <w:rPr>
          <w:color w:val="231F20"/>
          <w:w w:val="105"/>
          <w:sz w:val="18"/>
        </w:rPr>
        <w:t>Chichizola, S. R. (2019). Conservación de Alimentos. Paraná:</w:t>
      </w:r>
      <w:r>
        <w:rPr>
          <w:color w:val="231F20"/>
          <w:spacing w:val="-26"/>
          <w:w w:val="105"/>
          <w:sz w:val="18"/>
        </w:rPr>
        <w:t> </w:t>
      </w:r>
      <w:r>
        <w:rPr>
          <w:color w:val="231F20"/>
          <w:w w:val="105"/>
          <w:sz w:val="18"/>
        </w:rPr>
        <w:t>UNER.</w:t>
      </w:r>
    </w:p>
    <w:p>
      <w:pPr>
        <w:spacing w:before="0"/>
        <w:ind w:left="984" w:right="405" w:firstLine="0"/>
        <w:jc w:val="left"/>
        <w:rPr>
          <w:sz w:val="18"/>
        </w:rPr>
      </w:pPr>
      <w:r>
        <w:rPr>
          <w:color w:val="231F20"/>
          <w:w w:val="105"/>
          <w:sz w:val="18"/>
        </w:rPr>
        <w:t>Garrido J., R. L. (2002). Industrias químicas y agroalimentarias – análisis y ensayos. Universidad Politécnica de Valencia.</w:t>
      </w:r>
    </w:p>
    <w:p>
      <w:pPr>
        <w:spacing w:line="362" w:lineRule="auto" w:before="112"/>
        <w:ind w:left="984" w:right="383" w:firstLine="0"/>
        <w:jc w:val="left"/>
        <w:rPr>
          <w:sz w:val="18"/>
        </w:rPr>
      </w:pPr>
      <w:r>
        <w:rPr>
          <w:color w:val="231F20"/>
          <w:sz w:val="18"/>
        </w:rPr>
        <w:t>Geankoplis, C. (1998). Procesos de transporte y operaciones unitarias (3era ed.). México: Cecsa. Hart. (1991). Análisis Moderno de los Alimentos. Zaragoza, España: Acribia.</w:t>
      </w:r>
    </w:p>
    <w:p>
      <w:pPr>
        <w:spacing w:line="362" w:lineRule="auto" w:before="0"/>
        <w:ind w:left="984" w:right="1374" w:firstLine="0"/>
        <w:jc w:val="left"/>
        <w:rPr>
          <w:sz w:val="18"/>
        </w:rPr>
      </w:pPr>
      <w:r>
        <w:rPr>
          <w:color w:val="231F20"/>
          <w:w w:val="105"/>
          <w:sz w:val="18"/>
        </w:rPr>
        <w:t>McCabe</w:t>
      </w:r>
      <w:r>
        <w:rPr>
          <w:color w:val="231F20"/>
          <w:spacing w:val="-22"/>
          <w:w w:val="105"/>
          <w:sz w:val="18"/>
        </w:rPr>
        <w:t> </w:t>
      </w:r>
      <w:r>
        <w:rPr>
          <w:color w:val="231F20"/>
          <w:spacing w:val="-9"/>
          <w:w w:val="105"/>
          <w:sz w:val="18"/>
        </w:rPr>
        <w:t>W,</w:t>
      </w:r>
      <w:r>
        <w:rPr>
          <w:color w:val="231F20"/>
          <w:spacing w:val="-21"/>
          <w:w w:val="105"/>
          <w:sz w:val="18"/>
        </w:rPr>
        <w:t> </w:t>
      </w:r>
      <w:r>
        <w:rPr>
          <w:color w:val="231F20"/>
          <w:w w:val="105"/>
          <w:sz w:val="18"/>
        </w:rPr>
        <w:t>S.</w:t>
      </w:r>
      <w:r>
        <w:rPr>
          <w:color w:val="231F20"/>
          <w:spacing w:val="-22"/>
          <w:w w:val="105"/>
          <w:sz w:val="18"/>
        </w:rPr>
        <w:t> </w:t>
      </w:r>
      <w:r>
        <w:rPr>
          <w:color w:val="231F20"/>
          <w:w w:val="105"/>
          <w:sz w:val="18"/>
        </w:rPr>
        <w:t>J.</w:t>
      </w:r>
      <w:r>
        <w:rPr>
          <w:color w:val="231F20"/>
          <w:spacing w:val="-21"/>
          <w:w w:val="105"/>
          <w:sz w:val="18"/>
        </w:rPr>
        <w:t> </w:t>
      </w:r>
      <w:r>
        <w:rPr>
          <w:color w:val="231F20"/>
          <w:w w:val="105"/>
          <w:sz w:val="18"/>
        </w:rPr>
        <w:t>(1991).</w:t>
      </w:r>
      <w:r>
        <w:rPr>
          <w:color w:val="231F20"/>
          <w:spacing w:val="-22"/>
          <w:w w:val="105"/>
          <w:sz w:val="18"/>
        </w:rPr>
        <w:t> </w:t>
      </w:r>
      <w:r>
        <w:rPr>
          <w:color w:val="231F20"/>
          <w:w w:val="105"/>
          <w:sz w:val="18"/>
        </w:rPr>
        <w:t>Operaciones</w:t>
      </w:r>
      <w:r>
        <w:rPr>
          <w:color w:val="231F20"/>
          <w:spacing w:val="-21"/>
          <w:w w:val="105"/>
          <w:sz w:val="18"/>
        </w:rPr>
        <w:t> </w:t>
      </w:r>
      <w:r>
        <w:rPr>
          <w:color w:val="231F20"/>
          <w:w w:val="105"/>
          <w:sz w:val="18"/>
        </w:rPr>
        <w:t>Unitarias</w:t>
      </w:r>
      <w:r>
        <w:rPr>
          <w:color w:val="231F20"/>
          <w:spacing w:val="-22"/>
          <w:w w:val="105"/>
          <w:sz w:val="18"/>
        </w:rPr>
        <w:t> </w:t>
      </w:r>
      <w:r>
        <w:rPr>
          <w:color w:val="231F20"/>
          <w:w w:val="105"/>
          <w:sz w:val="18"/>
        </w:rPr>
        <w:t>en</w:t>
      </w:r>
      <w:r>
        <w:rPr>
          <w:color w:val="231F20"/>
          <w:spacing w:val="-21"/>
          <w:w w:val="105"/>
          <w:sz w:val="18"/>
        </w:rPr>
        <w:t> </w:t>
      </w:r>
      <w:r>
        <w:rPr>
          <w:color w:val="231F20"/>
          <w:w w:val="105"/>
          <w:sz w:val="18"/>
        </w:rPr>
        <w:t>Ingeniería</w:t>
      </w:r>
      <w:r>
        <w:rPr>
          <w:color w:val="231F20"/>
          <w:spacing w:val="-22"/>
          <w:w w:val="105"/>
          <w:sz w:val="18"/>
        </w:rPr>
        <w:t> </w:t>
      </w:r>
      <w:r>
        <w:rPr>
          <w:color w:val="231F20"/>
          <w:w w:val="105"/>
          <w:sz w:val="18"/>
        </w:rPr>
        <w:t>Química.</w:t>
      </w:r>
      <w:r>
        <w:rPr>
          <w:color w:val="231F20"/>
          <w:spacing w:val="-21"/>
          <w:w w:val="105"/>
          <w:sz w:val="18"/>
        </w:rPr>
        <w:t> </w:t>
      </w:r>
      <w:r>
        <w:rPr>
          <w:color w:val="231F20"/>
          <w:w w:val="105"/>
          <w:sz w:val="18"/>
        </w:rPr>
        <w:t>.</w:t>
      </w:r>
      <w:r>
        <w:rPr>
          <w:color w:val="231F20"/>
          <w:spacing w:val="-22"/>
          <w:w w:val="105"/>
          <w:sz w:val="18"/>
        </w:rPr>
        <w:t> </w:t>
      </w:r>
      <w:r>
        <w:rPr>
          <w:color w:val="231F20"/>
          <w:w w:val="105"/>
          <w:sz w:val="18"/>
        </w:rPr>
        <w:t>Mc</w:t>
      </w:r>
      <w:r>
        <w:rPr>
          <w:color w:val="231F20"/>
          <w:spacing w:val="-21"/>
          <w:w w:val="105"/>
          <w:sz w:val="18"/>
        </w:rPr>
        <w:t> </w:t>
      </w:r>
      <w:r>
        <w:rPr>
          <w:color w:val="231F20"/>
          <w:spacing w:val="-3"/>
          <w:w w:val="105"/>
          <w:sz w:val="18"/>
        </w:rPr>
        <w:t>Graw</w:t>
      </w:r>
      <w:r>
        <w:rPr>
          <w:color w:val="231F20"/>
          <w:spacing w:val="-22"/>
          <w:w w:val="105"/>
          <w:sz w:val="18"/>
        </w:rPr>
        <w:t> </w:t>
      </w:r>
      <w:r>
        <w:rPr>
          <w:color w:val="231F20"/>
          <w:w w:val="105"/>
          <w:sz w:val="18"/>
        </w:rPr>
        <w:t>-</w:t>
      </w:r>
      <w:r>
        <w:rPr>
          <w:color w:val="231F20"/>
          <w:spacing w:val="-21"/>
          <w:w w:val="105"/>
          <w:sz w:val="18"/>
        </w:rPr>
        <w:t> </w:t>
      </w:r>
      <w:r>
        <w:rPr>
          <w:color w:val="231F20"/>
          <w:spacing w:val="-3"/>
          <w:w w:val="105"/>
          <w:sz w:val="18"/>
        </w:rPr>
        <w:t>Hill. </w:t>
      </w:r>
      <w:r>
        <w:rPr>
          <w:color w:val="231F20"/>
          <w:w w:val="105"/>
          <w:sz w:val="18"/>
        </w:rPr>
        <w:t>Mercedes, </w:t>
      </w:r>
      <w:r>
        <w:rPr>
          <w:color w:val="231F20"/>
          <w:spacing w:val="-9"/>
          <w:w w:val="105"/>
          <w:sz w:val="18"/>
        </w:rPr>
        <w:t>P. </w:t>
      </w:r>
      <w:r>
        <w:rPr>
          <w:color w:val="231F20"/>
          <w:w w:val="105"/>
          <w:sz w:val="18"/>
        </w:rPr>
        <w:t>(2019). Conservación de Alimentos. Paraná - E. Ríos:</w:t>
      </w:r>
      <w:r>
        <w:rPr>
          <w:color w:val="231F20"/>
          <w:spacing w:val="-22"/>
          <w:w w:val="105"/>
          <w:sz w:val="18"/>
        </w:rPr>
        <w:t> </w:t>
      </w:r>
      <w:r>
        <w:rPr>
          <w:color w:val="231F20"/>
          <w:w w:val="105"/>
          <w:sz w:val="18"/>
        </w:rPr>
        <w:t>UNER.</w:t>
      </w:r>
    </w:p>
    <w:p>
      <w:pPr>
        <w:spacing w:line="362" w:lineRule="auto" w:before="1"/>
        <w:ind w:left="984" w:right="2188" w:firstLine="0"/>
        <w:jc w:val="left"/>
        <w:rPr>
          <w:sz w:val="18"/>
        </w:rPr>
      </w:pPr>
      <w:r>
        <w:rPr>
          <w:color w:val="231F20"/>
          <w:w w:val="105"/>
          <w:sz w:val="18"/>
        </w:rPr>
        <w:t>Nielsen. (1998). Food Analysis. Gaithersburg, Maryland: Aspen </w:t>
      </w:r>
      <w:r>
        <w:rPr>
          <w:color w:val="231F20"/>
          <w:spacing w:val="-3"/>
          <w:w w:val="105"/>
          <w:sz w:val="18"/>
        </w:rPr>
        <w:t>Publication. </w:t>
      </w:r>
      <w:r>
        <w:rPr>
          <w:color w:val="231F20"/>
          <w:w w:val="105"/>
          <w:sz w:val="18"/>
        </w:rPr>
        <w:t>Nolle, L. M. (1996). Handbook of food analysis.New </w:t>
      </w:r>
      <w:r>
        <w:rPr>
          <w:color w:val="231F20"/>
          <w:spacing w:val="-4"/>
          <w:w w:val="105"/>
          <w:sz w:val="18"/>
        </w:rPr>
        <w:t>York: Dekker.</w:t>
      </w:r>
    </w:p>
    <w:p>
      <w:pPr>
        <w:spacing w:before="0"/>
        <w:ind w:left="984" w:right="166" w:firstLine="0"/>
        <w:jc w:val="left"/>
        <w:rPr>
          <w:sz w:val="18"/>
        </w:rPr>
      </w:pPr>
      <w:r>
        <w:rPr>
          <w:color w:val="231F20"/>
          <w:w w:val="105"/>
          <w:sz w:val="18"/>
        </w:rPr>
        <w:t>Pascual</w:t>
      </w:r>
      <w:r>
        <w:rPr>
          <w:color w:val="231F20"/>
          <w:spacing w:val="-16"/>
          <w:w w:val="105"/>
          <w:sz w:val="18"/>
        </w:rPr>
        <w:t> </w:t>
      </w:r>
      <w:r>
        <w:rPr>
          <w:color w:val="231F20"/>
          <w:w w:val="105"/>
          <w:sz w:val="18"/>
        </w:rPr>
        <w:t>de</w:t>
      </w:r>
      <w:r>
        <w:rPr>
          <w:color w:val="231F20"/>
          <w:spacing w:val="-15"/>
          <w:w w:val="105"/>
          <w:sz w:val="18"/>
        </w:rPr>
        <w:t> </w:t>
      </w:r>
      <w:r>
        <w:rPr>
          <w:color w:val="231F20"/>
          <w:w w:val="105"/>
          <w:sz w:val="18"/>
        </w:rPr>
        <w:t>Riquelme</w:t>
      </w:r>
      <w:r>
        <w:rPr>
          <w:color w:val="231F20"/>
          <w:spacing w:val="-16"/>
          <w:w w:val="105"/>
          <w:sz w:val="18"/>
        </w:rPr>
        <w:t> </w:t>
      </w:r>
      <w:r>
        <w:rPr>
          <w:color w:val="231F20"/>
          <w:w w:val="105"/>
          <w:sz w:val="18"/>
        </w:rPr>
        <w:t>LLorens,</w:t>
      </w:r>
      <w:r>
        <w:rPr>
          <w:color w:val="231F20"/>
          <w:spacing w:val="-15"/>
          <w:w w:val="105"/>
          <w:sz w:val="18"/>
        </w:rPr>
        <w:t> </w:t>
      </w:r>
      <w:r>
        <w:rPr>
          <w:color w:val="231F20"/>
          <w:w w:val="105"/>
          <w:sz w:val="18"/>
        </w:rPr>
        <w:t>M.</w:t>
      </w:r>
      <w:r>
        <w:rPr>
          <w:color w:val="231F20"/>
          <w:spacing w:val="-16"/>
          <w:w w:val="105"/>
          <w:sz w:val="18"/>
        </w:rPr>
        <w:t> </w:t>
      </w:r>
      <w:r>
        <w:rPr>
          <w:color w:val="231F20"/>
          <w:w w:val="105"/>
          <w:sz w:val="18"/>
        </w:rPr>
        <w:t>(2016).</w:t>
      </w:r>
      <w:r>
        <w:rPr>
          <w:color w:val="231F20"/>
          <w:spacing w:val="-15"/>
          <w:w w:val="105"/>
          <w:sz w:val="18"/>
        </w:rPr>
        <w:t> </w:t>
      </w:r>
      <w:r>
        <w:rPr>
          <w:color w:val="231F20"/>
          <w:w w:val="105"/>
          <w:sz w:val="18"/>
        </w:rPr>
        <w:t>Alternativas</w:t>
      </w:r>
      <w:r>
        <w:rPr>
          <w:color w:val="231F20"/>
          <w:spacing w:val="-16"/>
          <w:w w:val="105"/>
          <w:sz w:val="18"/>
        </w:rPr>
        <w:t> </w:t>
      </w:r>
      <w:r>
        <w:rPr>
          <w:color w:val="231F20"/>
          <w:w w:val="105"/>
          <w:sz w:val="18"/>
        </w:rPr>
        <w:t>para</w:t>
      </w:r>
      <w:r>
        <w:rPr>
          <w:color w:val="231F20"/>
          <w:spacing w:val="-15"/>
          <w:w w:val="105"/>
          <w:sz w:val="18"/>
        </w:rPr>
        <w:t> </w:t>
      </w:r>
      <w:r>
        <w:rPr>
          <w:color w:val="231F20"/>
          <w:w w:val="105"/>
          <w:sz w:val="18"/>
        </w:rPr>
        <w:t>el</w:t>
      </w:r>
      <w:r>
        <w:rPr>
          <w:color w:val="231F20"/>
          <w:spacing w:val="-16"/>
          <w:w w:val="105"/>
          <w:sz w:val="18"/>
        </w:rPr>
        <w:t> </w:t>
      </w:r>
      <w:r>
        <w:rPr>
          <w:color w:val="231F20"/>
          <w:w w:val="105"/>
          <w:sz w:val="18"/>
        </w:rPr>
        <w:t>tratamiento</w:t>
      </w:r>
      <w:r>
        <w:rPr>
          <w:color w:val="231F20"/>
          <w:spacing w:val="-15"/>
          <w:w w:val="105"/>
          <w:sz w:val="18"/>
        </w:rPr>
        <w:t> </w:t>
      </w:r>
      <w:r>
        <w:rPr>
          <w:color w:val="231F20"/>
          <w:w w:val="105"/>
          <w:sz w:val="18"/>
        </w:rPr>
        <w:t>de</w:t>
      </w:r>
      <w:r>
        <w:rPr>
          <w:color w:val="231F20"/>
          <w:spacing w:val="-16"/>
          <w:w w:val="105"/>
          <w:sz w:val="18"/>
        </w:rPr>
        <w:t> </w:t>
      </w:r>
      <w:r>
        <w:rPr>
          <w:color w:val="231F20"/>
          <w:w w:val="105"/>
          <w:sz w:val="18"/>
        </w:rPr>
        <w:t>efluentes</w:t>
      </w:r>
      <w:r>
        <w:rPr>
          <w:color w:val="231F20"/>
          <w:spacing w:val="-15"/>
          <w:w w:val="105"/>
          <w:sz w:val="18"/>
        </w:rPr>
        <w:t> </w:t>
      </w:r>
      <w:r>
        <w:rPr>
          <w:color w:val="231F20"/>
          <w:w w:val="105"/>
          <w:sz w:val="18"/>
        </w:rPr>
        <w:t>industriales. España: Universidad de</w:t>
      </w:r>
      <w:r>
        <w:rPr>
          <w:color w:val="231F20"/>
          <w:spacing w:val="1"/>
          <w:w w:val="105"/>
          <w:sz w:val="18"/>
        </w:rPr>
        <w:t> </w:t>
      </w:r>
      <w:r>
        <w:rPr>
          <w:color w:val="231F20"/>
          <w:w w:val="105"/>
          <w:sz w:val="18"/>
        </w:rPr>
        <w:t>Murcia.</w:t>
      </w:r>
    </w:p>
    <w:p>
      <w:pPr>
        <w:spacing w:line="362" w:lineRule="auto" w:before="112"/>
        <w:ind w:left="984" w:right="1786" w:firstLine="0"/>
        <w:jc w:val="left"/>
        <w:rPr>
          <w:sz w:val="18"/>
        </w:rPr>
      </w:pPr>
      <w:r>
        <w:rPr>
          <w:color w:val="231F20"/>
          <w:w w:val="105"/>
          <w:sz w:val="18"/>
        </w:rPr>
        <w:t>Pearson,</w:t>
      </w:r>
      <w:r>
        <w:rPr>
          <w:color w:val="231F20"/>
          <w:spacing w:val="-19"/>
          <w:w w:val="105"/>
          <w:sz w:val="18"/>
        </w:rPr>
        <w:t> </w:t>
      </w:r>
      <w:r>
        <w:rPr>
          <w:color w:val="231F20"/>
          <w:spacing w:val="-4"/>
          <w:w w:val="105"/>
          <w:sz w:val="18"/>
        </w:rPr>
        <w:t>D.</w:t>
      </w:r>
      <w:r>
        <w:rPr>
          <w:color w:val="231F20"/>
          <w:spacing w:val="-19"/>
          <w:w w:val="105"/>
          <w:sz w:val="18"/>
        </w:rPr>
        <w:t> </w:t>
      </w:r>
      <w:r>
        <w:rPr>
          <w:color w:val="231F20"/>
          <w:w w:val="105"/>
          <w:sz w:val="18"/>
        </w:rPr>
        <w:t>(1993).</w:t>
      </w:r>
      <w:r>
        <w:rPr>
          <w:color w:val="231F20"/>
          <w:spacing w:val="-19"/>
          <w:w w:val="105"/>
          <w:sz w:val="18"/>
        </w:rPr>
        <w:t> </w:t>
      </w:r>
      <w:r>
        <w:rPr>
          <w:color w:val="231F20"/>
          <w:spacing w:val="-3"/>
          <w:w w:val="105"/>
          <w:sz w:val="18"/>
        </w:rPr>
        <w:t>Técnicas</w:t>
      </w:r>
      <w:r>
        <w:rPr>
          <w:color w:val="231F20"/>
          <w:spacing w:val="-18"/>
          <w:w w:val="105"/>
          <w:sz w:val="18"/>
        </w:rPr>
        <w:t> </w:t>
      </w:r>
      <w:r>
        <w:rPr>
          <w:color w:val="231F20"/>
          <w:w w:val="105"/>
          <w:sz w:val="18"/>
        </w:rPr>
        <w:t>de</w:t>
      </w:r>
      <w:r>
        <w:rPr>
          <w:color w:val="231F20"/>
          <w:spacing w:val="-19"/>
          <w:w w:val="105"/>
          <w:sz w:val="18"/>
        </w:rPr>
        <w:t> </w:t>
      </w:r>
      <w:r>
        <w:rPr>
          <w:color w:val="231F20"/>
          <w:w w:val="105"/>
          <w:sz w:val="18"/>
        </w:rPr>
        <w:t>laboratorio</w:t>
      </w:r>
      <w:r>
        <w:rPr>
          <w:color w:val="231F20"/>
          <w:spacing w:val="-19"/>
          <w:w w:val="105"/>
          <w:sz w:val="18"/>
        </w:rPr>
        <w:t> </w:t>
      </w:r>
      <w:r>
        <w:rPr>
          <w:color w:val="231F20"/>
          <w:w w:val="105"/>
          <w:sz w:val="18"/>
        </w:rPr>
        <w:t>para</w:t>
      </w:r>
      <w:r>
        <w:rPr>
          <w:color w:val="231F20"/>
          <w:spacing w:val="-19"/>
          <w:w w:val="105"/>
          <w:sz w:val="18"/>
        </w:rPr>
        <w:t> </w:t>
      </w:r>
      <w:r>
        <w:rPr>
          <w:color w:val="231F20"/>
          <w:w w:val="105"/>
          <w:sz w:val="18"/>
        </w:rPr>
        <w:t>el</w:t>
      </w:r>
      <w:r>
        <w:rPr>
          <w:color w:val="231F20"/>
          <w:spacing w:val="-18"/>
          <w:w w:val="105"/>
          <w:sz w:val="18"/>
        </w:rPr>
        <w:t> </w:t>
      </w:r>
      <w:r>
        <w:rPr>
          <w:color w:val="231F20"/>
          <w:w w:val="105"/>
          <w:sz w:val="18"/>
        </w:rPr>
        <w:t>análisis</w:t>
      </w:r>
      <w:r>
        <w:rPr>
          <w:color w:val="231F20"/>
          <w:spacing w:val="-19"/>
          <w:w w:val="105"/>
          <w:sz w:val="18"/>
        </w:rPr>
        <w:t> </w:t>
      </w:r>
      <w:r>
        <w:rPr>
          <w:color w:val="231F20"/>
          <w:w w:val="105"/>
          <w:sz w:val="18"/>
        </w:rPr>
        <w:t>de</w:t>
      </w:r>
      <w:r>
        <w:rPr>
          <w:color w:val="231F20"/>
          <w:spacing w:val="-19"/>
          <w:w w:val="105"/>
          <w:sz w:val="18"/>
        </w:rPr>
        <w:t> </w:t>
      </w:r>
      <w:r>
        <w:rPr>
          <w:color w:val="231F20"/>
          <w:w w:val="105"/>
          <w:sz w:val="18"/>
        </w:rPr>
        <w:t>alimentos.</w:t>
      </w:r>
      <w:r>
        <w:rPr>
          <w:color w:val="231F20"/>
          <w:spacing w:val="-18"/>
          <w:w w:val="105"/>
          <w:sz w:val="18"/>
        </w:rPr>
        <w:t> </w:t>
      </w:r>
      <w:r>
        <w:rPr>
          <w:color w:val="231F20"/>
          <w:spacing w:val="-3"/>
          <w:w w:val="105"/>
          <w:sz w:val="18"/>
        </w:rPr>
        <w:t>Acribia. </w:t>
      </w:r>
      <w:r>
        <w:rPr>
          <w:color w:val="231F20"/>
          <w:w w:val="105"/>
          <w:sz w:val="18"/>
        </w:rPr>
        <w:t>Pereda, </w:t>
      </w:r>
      <w:r>
        <w:rPr>
          <w:color w:val="231F20"/>
          <w:spacing w:val="-4"/>
          <w:w w:val="105"/>
          <w:sz w:val="18"/>
        </w:rPr>
        <w:t>O. </w:t>
      </w:r>
      <w:r>
        <w:rPr>
          <w:color w:val="231F20"/>
          <w:w w:val="105"/>
          <w:sz w:val="18"/>
        </w:rPr>
        <w:t>(1998). </w:t>
      </w:r>
      <w:r>
        <w:rPr>
          <w:color w:val="231F20"/>
          <w:spacing w:val="-3"/>
          <w:w w:val="105"/>
          <w:sz w:val="18"/>
        </w:rPr>
        <w:t>Tecnología </w:t>
      </w:r>
      <w:r>
        <w:rPr>
          <w:color w:val="231F20"/>
          <w:w w:val="105"/>
          <w:sz w:val="18"/>
        </w:rPr>
        <w:t>de los Alimentos. Madrid: Síntesis</w:t>
      </w:r>
      <w:r>
        <w:rPr>
          <w:color w:val="231F20"/>
          <w:spacing w:val="-7"/>
          <w:w w:val="105"/>
          <w:sz w:val="18"/>
        </w:rPr>
        <w:t> </w:t>
      </w:r>
      <w:r>
        <w:rPr>
          <w:color w:val="231F20"/>
          <w:w w:val="105"/>
          <w:sz w:val="18"/>
        </w:rPr>
        <w:t>S.A.</w:t>
      </w:r>
    </w:p>
    <w:p>
      <w:pPr>
        <w:spacing w:before="0"/>
        <w:ind w:left="984" w:right="535" w:firstLine="0"/>
        <w:jc w:val="left"/>
        <w:rPr>
          <w:sz w:val="18"/>
        </w:rPr>
      </w:pPr>
      <w:r>
        <w:rPr>
          <w:color w:val="231F20"/>
          <w:sz w:val="18"/>
        </w:rPr>
        <w:t>Picazo, J. (1995). Aguas residuales en las industrias agroalimentarias: caracterización y </w:t>
      </w:r>
      <w:r>
        <w:rPr>
          <w:color w:val="231F20"/>
          <w:spacing w:val="-3"/>
          <w:sz w:val="18"/>
        </w:rPr>
        <w:t>sistemas  </w:t>
      </w:r>
      <w:r>
        <w:rPr>
          <w:color w:val="231F20"/>
          <w:sz w:val="18"/>
        </w:rPr>
        <w:t>de tratamiento y depuración. Granada. España:</w:t>
      </w:r>
      <w:r>
        <w:rPr>
          <w:color w:val="231F20"/>
          <w:spacing w:val="18"/>
          <w:sz w:val="18"/>
        </w:rPr>
        <w:t> </w:t>
      </w:r>
      <w:r>
        <w:rPr>
          <w:color w:val="231F20"/>
          <w:spacing w:val="-7"/>
          <w:sz w:val="18"/>
        </w:rPr>
        <w:t>RACVAO.</w:t>
      </w:r>
    </w:p>
    <w:p>
      <w:pPr>
        <w:spacing w:before="112"/>
        <w:ind w:left="984" w:right="0" w:firstLine="0"/>
        <w:jc w:val="left"/>
        <w:rPr>
          <w:sz w:val="18"/>
        </w:rPr>
      </w:pPr>
      <w:hyperlink r:id="rId146">
        <w:r>
          <w:rPr>
            <w:color w:val="231F20"/>
            <w:sz w:val="18"/>
          </w:rPr>
          <w:t>http://www.alimentosargentinos.gob.ar. </w:t>
        </w:r>
      </w:hyperlink>
      <w:r>
        <w:rPr>
          <w:color w:val="231F20"/>
          <w:sz w:val="18"/>
        </w:rPr>
        <w:t>(2013). </w:t>
      </w:r>
      <w:hyperlink r:id="rId147">
        <w:r>
          <w:rPr>
            <w:color w:val="231F20"/>
            <w:sz w:val="18"/>
          </w:rPr>
          <w:t>http://www.alimentosargentinos.gob.ar/contenido/</w:t>
        </w:r>
      </w:hyperlink>
      <w:r>
        <w:rPr>
          <w:color w:val="231F20"/>
          <w:sz w:val="18"/>
        </w:rPr>
        <w:t> </w:t>
      </w:r>
      <w:r>
        <w:rPr>
          <w:color w:val="231F20"/>
          <w:w w:val="105"/>
          <w:sz w:val="18"/>
        </w:rPr>
        <w:t>publicaciones/calidad/BPM/Gestion_Calidad_Agroalimentario_2013.pdf.</w:t>
      </w:r>
    </w:p>
    <w:p>
      <w:pPr>
        <w:spacing w:before="112"/>
        <w:ind w:left="984" w:right="0" w:firstLine="0"/>
        <w:jc w:val="left"/>
        <w:rPr>
          <w:sz w:val="18"/>
        </w:rPr>
      </w:pPr>
      <w:r>
        <w:rPr>
          <w:color w:val="231F20"/>
          <w:w w:val="105"/>
          <w:sz w:val="18"/>
        </w:rPr>
        <w:t>FRR, UTN. (2010). </w:t>
      </w:r>
      <w:r>
        <w:rPr>
          <w:color w:val="231F20"/>
          <w:spacing w:val="-3"/>
          <w:w w:val="105"/>
          <w:sz w:val="18"/>
        </w:rPr>
        <w:t>https://</w:t>
      </w:r>
      <w:hyperlink r:id="rId148">
        <w:r>
          <w:rPr>
            <w:color w:val="231F20"/>
            <w:spacing w:val="-3"/>
            <w:w w:val="105"/>
            <w:sz w:val="18"/>
          </w:rPr>
          <w:t>www.frro.utn.edu.ar/repositorio/catedras/quimica/2_anio/integracion2/</w:t>
        </w:r>
      </w:hyperlink>
      <w:r>
        <w:rPr>
          <w:color w:val="231F20"/>
          <w:spacing w:val="-3"/>
          <w:w w:val="105"/>
          <w:sz w:val="18"/>
        </w:rPr>
        <w:t> </w:t>
      </w:r>
      <w:r>
        <w:rPr>
          <w:color w:val="231F20"/>
          <w:w w:val="105"/>
          <w:sz w:val="18"/>
        </w:rPr>
        <w:t>introduccion.pdf.</w:t>
      </w:r>
    </w:p>
    <w:p>
      <w:pPr>
        <w:spacing w:before="112"/>
        <w:ind w:left="984" w:right="0" w:firstLine="0"/>
        <w:jc w:val="left"/>
        <w:rPr>
          <w:sz w:val="18"/>
        </w:rPr>
      </w:pPr>
      <w:r>
        <w:rPr>
          <w:color w:val="231F20"/>
          <w:sz w:val="18"/>
        </w:rPr>
        <w:t>Ministerio de Salud Argentino. (s.f.). https://</w:t>
      </w:r>
      <w:hyperlink r:id="rId149">
        <w:r>
          <w:rPr>
            <w:color w:val="231F20"/>
            <w:sz w:val="18"/>
          </w:rPr>
          <w:t>www.argentina.gob.ar/anmat/codigoalimentario.</w:t>
        </w:r>
      </w:hyperlink>
    </w:p>
    <w:p>
      <w:pPr>
        <w:spacing w:before="122"/>
        <w:ind w:left="984" w:right="0" w:firstLine="0"/>
        <w:jc w:val="left"/>
        <w:rPr>
          <w:rFonts w:ascii="Calibri"/>
          <w:sz w:val="18"/>
        </w:rPr>
      </w:pPr>
      <w:r>
        <w:rPr/>
        <w:drawing>
          <wp:anchor distT="0" distB="0" distL="0" distR="0" allowOverlap="1" layoutInCell="1" locked="0" behindDoc="0" simplePos="0" relativeHeight="251835392">
            <wp:simplePos x="0" y="0"/>
            <wp:positionH relativeFrom="page">
              <wp:posOffset>5075249</wp:posOffset>
            </wp:positionH>
            <wp:positionV relativeFrom="paragraph">
              <wp:posOffset>464895</wp:posOffset>
            </wp:positionV>
            <wp:extent cx="719999" cy="719999"/>
            <wp:effectExtent l="0" t="0" r="0" b="0"/>
            <wp:wrapNone/>
            <wp:docPr id="79" name="image127.jpeg"/>
            <wp:cNvGraphicFramePr>
              <a:graphicFrameLocks noChangeAspect="1"/>
            </wp:cNvGraphicFramePr>
            <a:graphic>
              <a:graphicData uri="http://schemas.openxmlformats.org/drawingml/2006/picture">
                <pic:pic>
                  <pic:nvPicPr>
                    <pic:cNvPr id="80" name="image127.jpeg"/>
                    <pic:cNvPicPr/>
                  </pic:nvPicPr>
                  <pic:blipFill>
                    <a:blip r:embed="rId150" cstate="print"/>
                    <a:stretch>
                      <a:fillRect/>
                    </a:stretch>
                  </pic:blipFill>
                  <pic:spPr>
                    <a:xfrm>
                      <a:off x="0" y="0"/>
                      <a:ext cx="719999" cy="719999"/>
                    </a:xfrm>
                    <a:prstGeom prst="rect">
                      <a:avLst/>
                    </a:prstGeom>
                  </pic:spPr>
                </pic:pic>
              </a:graphicData>
            </a:graphic>
          </wp:anchor>
        </w:drawing>
      </w:r>
      <w:r>
        <w:rPr>
          <w:rFonts w:ascii="Calibri"/>
          <w:color w:val="231F20"/>
          <w:w w:val="125"/>
          <w:sz w:val="18"/>
        </w:rPr>
        <w:t>Enlaces del documento</w:t>
      </w:r>
    </w:p>
    <w:p>
      <w:pPr>
        <w:pStyle w:val="BodyText"/>
        <w:spacing w:before="4"/>
        <w:rPr>
          <w:rFonts w:ascii="Calibri"/>
          <w:sz w:val="25"/>
        </w:rPr>
      </w:pPr>
    </w:p>
    <w:p>
      <w:pPr>
        <w:spacing w:after="0"/>
        <w:rPr>
          <w:rFonts w:ascii="Calibri"/>
          <w:sz w:val="25"/>
        </w:rPr>
        <w:sectPr>
          <w:pgSz w:w="11910" w:h="16840"/>
          <w:pgMar w:header="870" w:footer="931" w:top="1080" w:bottom="1120" w:left="1000" w:right="1020"/>
        </w:sectPr>
      </w:pPr>
    </w:p>
    <w:p>
      <w:pPr>
        <w:pStyle w:val="ListParagraph"/>
        <w:numPr>
          <w:ilvl w:val="0"/>
          <w:numId w:val="31"/>
        </w:numPr>
        <w:tabs>
          <w:tab w:pos="2269" w:val="left" w:leader="none"/>
        </w:tabs>
        <w:spacing w:line="292" w:lineRule="auto" w:before="99" w:after="0"/>
        <w:ind w:left="2136" w:right="0" w:firstLine="0"/>
        <w:jc w:val="left"/>
        <w:rPr>
          <w:sz w:val="12"/>
        </w:rPr>
      </w:pPr>
      <w:r>
        <w:rPr/>
        <w:drawing>
          <wp:anchor distT="0" distB="0" distL="0" distR="0" allowOverlap="1" layoutInCell="1" locked="0" behindDoc="0" simplePos="0" relativeHeight="251833344">
            <wp:simplePos x="0" y="0"/>
            <wp:positionH relativeFrom="page">
              <wp:posOffset>1259999</wp:posOffset>
            </wp:positionH>
            <wp:positionV relativeFrom="paragraph">
              <wp:posOffset>51548</wp:posOffset>
            </wp:positionV>
            <wp:extent cx="719993" cy="719998"/>
            <wp:effectExtent l="0" t="0" r="0" b="0"/>
            <wp:wrapNone/>
            <wp:docPr id="81" name="image128.jpeg"/>
            <wp:cNvGraphicFramePr>
              <a:graphicFrameLocks noChangeAspect="1"/>
            </wp:cNvGraphicFramePr>
            <a:graphic>
              <a:graphicData uri="http://schemas.openxmlformats.org/drawingml/2006/picture">
                <pic:pic>
                  <pic:nvPicPr>
                    <pic:cNvPr id="82" name="image128.jpeg"/>
                    <pic:cNvPicPr/>
                  </pic:nvPicPr>
                  <pic:blipFill>
                    <a:blip r:embed="rId151" cstate="print"/>
                    <a:stretch>
                      <a:fillRect/>
                    </a:stretch>
                  </pic:blipFill>
                  <pic:spPr>
                    <a:xfrm>
                      <a:off x="0" y="0"/>
                      <a:ext cx="719993" cy="719998"/>
                    </a:xfrm>
                    <a:prstGeom prst="rect">
                      <a:avLst/>
                    </a:prstGeom>
                  </pic:spPr>
                </pic:pic>
              </a:graphicData>
            </a:graphic>
          </wp:anchor>
        </w:drawing>
      </w:r>
      <w:hyperlink r:id="rId152">
        <w:r>
          <w:rPr>
            <w:color w:val="231F20"/>
            <w:spacing w:val="-3"/>
            <w:sz w:val="12"/>
          </w:rPr>
          <w:t>http://www.etpcba.com.</w:t>
        </w:r>
      </w:hyperlink>
      <w:r>
        <w:rPr>
          <w:color w:val="231F20"/>
          <w:spacing w:val="-3"/>
          <w:sz w:val="12"/>
        </w:rPr>
        <w:t> </w:t>
      </w:r>
      <w:r>
        <w:rPr>
          <w:color w:val="231F20"/>
          <w:spacing w:val="-2"/>
          <w:sz w:val="12"/>
        </w:rPr>
        <w:t>ar/DocumentosDconsulta/ </w:t>
      </w:r>
      <w:r>
        <w:rPr>
          <w:color w:val="231F20"/>
          <w:w w:val="105"/>
          <w:sz w:val="12"/>
        </w:rPr>
        <w:t>ALIMENTOS- PROCESOS%20Y%20 QU%C3%8DMICA/ guiatpbromatologia.pdf</w:t>
      </w:r>
    </w:p>
    <w:p>
      <w:pPr>
        <w:pStyle w:val="BodyText"/>
        <w:rPr>
          <w:sz w:val="14"/>
        </w:rPr>
      </w:pPr>
    </w:p>
    <w:p>
      <w:pPr>
        <w:pStyle w:val="BodyText"/>
        <w:spacing w:before="7"/>
        <w:rPr>
          <w:sz w:val="18"/>
        </w:rPr>
      </w:pPr>
    </w:p>
    <w:p>
      <w:pPr>
        <w:pStyle w:val="ListParagraph"/>
        <w:numPr>
          <w:ilvl w:val="0"/>
          <w:numId w:val="31"/>
        </w:numPr>
        <w:tabs>
          <w:tab w:pos="2298" w:val="left" w:leader="none"/>
        </w:tabs>
        <w:spacing w:line="292" w:lineRule="auto" w:before="1" w:after="0"/>
        <w:ind w:left="2136" w:right="1" w:firstLine="0"/>
        <w:jc w:val="left"/>
        <w:rPr>
          <w:sz w:val="12"/>
        </w:rPr>
      </w:pPr>
      <w:r>
        <w:rPr/>
        <w:drawing>
          <wp:anchor distT="0" distB="0" distL="0" distR="0" allowOverlap="1" layoutInCell="1" locked="0" behindDoc="0" simplePos="0" relativeHeight="251836416">
            <wp:simplePos x="0" y="0"/>
            <wp:positionH relativeFrom="page">
              <wp:posOffset>1259999</wp:posOffset>
            </wp:positionH>
            <wp:positionV relativeFrom="paragraph">
              <wp:posOffset>-29187</wp:posOffset>
            </wp:positionV>
            <wp:extent cx="719993" cy="719999"/>
            <wp:effectExtent l="0" t="0" r="0" b="0"/>
            <wp:wrapNone/>
            <wp:docPr id="83" name="image129.jpeg"/>
            <wp:cNvGraphicFramePr>
              <a:graphicFrameLocks noChangeAspect="1"/>
            </wp:cNvGraphicFramePr>
            <a:graphic>
              <a:graphicData uri="http://schemas.openxmlformats.org/drawingml/2006/picture">
                <pic:pic>
                  <pic:nvPicPr>
                    <pic:cNvPr id="84" name="image129.jpeg"/>
                    <pic:cNvPicPr/>
                  </pic:nvPicPr>
                  <pic:blipFill>
                    <a:blip r:embed="rId153" cstate="print"/>
                    <a:stretch>
                      <a:fillRect/>
                    </a:stretch>
                  </pic:blipFill>
                  <pic:spPr>
                    <a:xfrm>
                      <a:off x="0" y="0"/>
                      <a:ext cx="719993" cy="719999"/>
                    </a:xfrm>
                    <a:prstGeom prst="rect">
                      <a:avLst/>
                    </a:prstGeom>
                  </pic:spPr>
                </pic:pic>
              </a:graphicData>
            </a:graphic>
          </wp:anchor>
        </w:drawing>
      </w:r>
      <w:r>
        <w:rPr>
          <w:color w:val="231F20"/>
          <w:spacing w:val="-4"/>
          <w:w w:val="105"/>
          <w:sz w:val="12"/>
        </w:rPr>
        <w:t>http://www.argenfoods. </w:t>
      </w:r>
      <w:r>
        <w:rPr>
          <w:color w:val="231F20"/>
          <w:sz w:val="12"/>
        </w:rPr>
        <w:t>unlu.edu.ar/Tablas/Tabla. </w:t>
      </w:r>
      <w:r>
        <w:rPr>
          <w:color w:val="231F20"/>
          <w:w w:val="105"/>
          <w:sz w:val="12"/>
        </w:rPr>
        <w:t>htm</w:t>
      </w:r>
    </w:p>
    <w:p>
      <w:pPr>
        <w:pStyle w:val="ListParagraph"/>
        <w:numPr>
          <w:ilvl w:val="0"/>
          <w:numId w:val="31"/>
        </w:numPr>
        <w:tabs>
          <w:tab w:pos="1568" w:val="left" w:leader="none"/>
        </w:tabs>
        <w:spacing w:line="292" w:lineRule="auto" w:before="99" w:after="0"/>
        <w:ind w:left="1404" w:right="336" w:firstLine="0"/>
        <w:jc w:val="left"/>
        <w:rPr>
          <w:sz w:val="12"/>
        </w:rPr>
      </w:pPr>
      <w:r>
        <w:rPr>
          <w:color w:val="231F20"/>
          <w:spacing w:val="-1"/>
          <w:w w:val="104"/>
          <w:sz w:val="12"/>
        </w:rPr>
        <w:br w:type="column"/>
      </w:r>
      <w:r>
        <w:rPr>
          <w:color w:val="231F20"/>
          <w:spacing w:val="-4"/>
          <w:sz w:val="12"/>
        </w:rPr>
        <w:t>http://www.conal. </w:t>
      </w:r>
      <w:r>
        <w:rPr>
          <w:color w:val="231F20"/>
          <w:sz w:val="12"/>
        </w:rPr>
        <w:t>gob.ar/ultimas_ modificaciones/ Capitulo_V.pdf</w:t>
      </w:r>
    </w:p>
    <w:p>
      <w:pPr>
        <w:pStyle w:val="BodyText"/>
        <w:rPr>
          <w:sz w:val="14"/>
        </w:rPr>
      </w:pPr>
    </w:p>
    <w:p>
      <w:pPr>
        <w:pStyle w:val="BodyText"/>
        <w:rPr>
          <w:sz w:val="14"/>
        </w:rPr>
      </w:pPr>
    </w:p>
    <w:p>
      <w:pPr>
        <w:pStyle w:val="BodyText"/>
        <w:rPr>
          <w:sz w:val="14"/>
        </w:rPr>
      </w:pPr>
    </w:p>
    <w:p>
      <w:pPr>
        <w:pStyle w:val="BodyText"/>
        <w:spacing w:before="3"/>
        <w:rPr>
          <w:sz w:val="15"/>
        </w:rPr>
      </w:pPr>
    </w:p>
    <w:p>
      <w:pPr>
        <w:pStyle w:val="ListParagraph"/>
        <w:numPr>
          <w:ilvl w:val="0"/>
          <w:numId w:val="31"/>
        </w:numPr>
        <w:tabs>
          <w:tab w:pos="1575" w:val="left" w:leader="none"/>
        </w:tabs>
        <w:spacing w:line="292" w:lineRule="auto" w:before="0" w:after="0"/>
        <w:ind w:left="1404" w:right="0" w:firstLine="0"/>
        <w:jc w:val="left"/>
        <w:rPr>
          <w:sz w:val="12"/>
        </w:rPr>
      </w:pPr>
      <w:r>
        <w:rPr/>
        <w:drawing>
          <wp:anchor distT="0" distB="0" distL="0" distR="0" allowOverlap="1" layoutInCell="1" locked="0" behindDoc="0" simplePos="0" relativeHeight="251834368">
            <wp:simplePos x="0" y="0"/>
            <wp:positionH relativeFrom="page">
              <wp:posOffset>3164450</wp:posOffset>
            </wp:positionH>
            <wp:positionV relativeFrom="paragraph">
              <wp:posOffset>-913143</wp:posOffset>
            </wp:positionV>
            <wp:extent cx="719999" cy="719999"/>
            <wp:effectExtent l="0" t="0" r="0" b="0"/>
            <wp:wrapNone/>
            <wp:docPr id="85" name="image130.jpeg"/>
            <wp:cNvGraphicFramePr>
              <a:graphicFrameLocks noChangeAspect="1"/>
            </wp:cNvGraphicFramePr>
            <a:graphic>
              <a:graphicData uri="http://schemas.openxmlformats.org/drawingml/2006/picture">
                <pic:pic>
                  <pic:nvPicPr>
                    <pic:cNvPr id="86" name="image130.jpeg"/>
                    <pic:cNvPicPr/>
                  </pic:nvPicPr>
                  <pic:blipFill>
                    <a:blip r:embed="rId154" cstate="print"/>
                    <a:stretch>
                      <a:fillRect/>
                    </a:stretch>
                  </pic:blipFill>
                  <pic:spPr>
                    <a:xfrm>
                      <a:off x="0" y="0"/>
                      <a:ext cx="719999" cy="719999"/>
                    </a:xfrm>
                    <a:prstGeom prst="rect">
                      <a:avLst/>
                    </a:prstGeom>
                  </pic:spPr>
                </pic:pic>
              </a:graphicData>
            </a:graphic>
          </wp:anchor>
        </w:drawing>
      </w:r>
      <w:r>
        <w:rPr/>
        <w:drawing>
          <wp:anchor distT="0" distB="0" distL="0" distR="0" allowOverlap="1" layoutInCell="1" locked="0" behindDoc="0" simplePos="0" relativeHeight="251837440">
            <wp:simplePos x="0" y="0"/>
            <wp:positionH relativeFrom="page">
              <wp:posOffset>3164450</wp:posOffset>
            </wp:positionH>
            <wp:positionV relativeFrom="paragraph">
              <wp:posOffset>6143</wp:posOffset>
            </wp:positionV>
            <wp:extent cx="719999" cy="719999"/>
            <wp:effectExtent l="0" t="0" r="0" b="0"/>
            <wp:wrapNone/>
            <wp:docPr id="87" name="image131.jpeg"/>
            <wp:cNvGraphicFramePr>
              <a:graphicFrameLocks noChangeAspect="1"/>
            </wp:cNvGraphicFramePr>
            <a:graphic>
              <a:graphicData uri="http://schemas.openxmlformats.org/drawingml/2006/picture">
                <pic:pic>
                  <pic:nvPicPr>
                    <pic:cNvPr id="88" name="image131.jpeg"/>
                    <pic:cNvPicPr/>
                  </pic:nvPicPr>
                  <pic:blipFill>
                    <a:blip r:embed="rId155" cstate="print"/>
                    <a:stretch>
                      <a:fillRect/>
                    </a:stretch>
                  </pic:blipFill>
                  <pic:spPr>
                    <a:xfrm>
                      <a:off x="0" y="0"/>
                      <a:ext cx="719999" cy="719999"/>
                    </a:xfrm>
                    <a:prstGeom prst="rect">
                      <a:avLst/>
                    </a:prstGeom>
                  </pic:spPr>
                </pic:pic>
              </a:graphicData>
            </a:graphic>
          </wp:anchor>
        </w:drawing>
      </w:r>
      <w:r>
        <w:rPr>
          <w:color w:val="231F20"/>
          <w:spacing w:val="-3"/>
          <w:w w:val="105"/>
          <w:sz w:val="12"/>
        </w:rPr>
        <w:t>https://www.assal. </w:t>
      </w:r>
      <w:r>
        <w:rPr>
          <w:color w:val="231F20"/>
          <w:w w:val="105"/>
          <w:sz w:val="12"/>
        </w:rPr>
        <w:t>gov.ar/assal_principal/ empresas-profesionales- </w:t>
      </w:r>
      <w:r>
        <w:rPr>
          <w:color w:val="231F20"/>
          <w:spacing w:val="-1"/>
          <w:w w:val="105"/>
          <w:sz w:val="12"/>
        </w:rPr>
        <w:t>tramites-como-realizarlos. </w:t>
      </w:r>
      <w:r>
        <w:rPr>
          <w:color w:val="231F20"/>
          <w:w w:val="105"/>
          <w:sz w:val="12"/>
        </w:rPr>
        <w:t>html#guia-10</w:t>
      </w:r>
    </w:p>
    <w:p>
      <w:pPr>
        <w:pStyle w:val="ListParagraph"/>
        <w:numPr>
          <w:ilvl w:val="0"/>
          <w:numId w:val="31"/>
        </w:numPr>
        <w:tabs>
          <w:tab w:pos="1564" w:val="left" w:leader="none"/>
        </w:tabs>
        <w:spacing w:line="292" w:lineRule="auto" w:before="99" w:after="0"/>
        <w:ind w:left="1400" w:right="243" w:firstLine="0"/>
        <w:jc w:val="both"/>
        <w:rPr>
          <w:sz w:val="12"/>
        </w:rPr>
      </w:pPr>
      <w:r>
        <w:rPr>
          <w:color w:val="231F20"/>
          <w:spacing w:val="-1"/>
          <w:w w:val="107"/>
          <w:sz w:val="12"/>
        </w:rPr>
        <w:br w:type="column"/>
      </w:r>
      <w:r>
        <w:rPr>
          <w:color w:val="231F20"/>
          <w:spacing w:val="-4"/>
          <w:sz w:val="12"/>
        </w:rPr>
        <w:t>https://</w:t>
      </w:r>
      <w:hyperlink r:id="rId156">
        <w:r>
          <w:rPr>
            <w:color w:val="231F20"/>
            <w:spacing w:val="-4"/>
            <w:sz w:val="12"/>
          </w:rPr>
          <w:t>www.assal.gov.</w:t>
        </w:r>
      </w:hyperlink>
      <w:r>
        <w:rPr>
          <w:color w:val="231F20"/>
          <w:spacing w:val="-4"/>
          <w:sz w:val="12"/>
        </w:rPr>
        <w:t> </w:t>
      </w:r>
      <w:r>
        <w:rPr>
          <w:color w:val="231F20"/>
          <w:spacing w:val="-1"/>
          <w:sz w:val="12"/>
        </w:rPr>
        <w:t>ar/assa/documentacion/ </w:t>
      </w:r>
      <w:r>
        <w:rPr>
          <w:color w:val="231F20"/>
          <w:sz w:val="12"/>
        </w:rPr>
        <w:t>guia_habilitacion_v2.pdf</w:t>
      </w:r>
    </w:p>
    <w:p>
      <w:pPr>
        <w:spacing w:after="0" w:line="292" w:lineRule="auto"/>
        <w:jc w:val="both"/>
        <w:rPr>
          <w:sz w:val="12"/>
        </w:rPr>
        <w:sectPr>
          <w:type w:val="continuous"/>
          <w:pgSz w:w="11910" w:h="16840"/>
          <w:pgMar w:top="980" w:bottom="0" w:left="1000" w:right="1020"/>
          <w:cols w:num="3" w:equalWidth="0">
            <w:col w:w="3715" w:space="40"/>
            <w:col w:w="2958" w:space="39"/>
            <w:col w:w="3138"/>
          </w:cols>
        </w:sectPr>
      </w:pPr>
    </w:p>
    <w:p>
      <w:pPr>
        <w:pStyle w:val="BodyText"/>
        <w:rPr>
          <w:rFonts w:ascii="Times New Roman"/>
        </w:rPr>
      </w:pPr>
      <w:r>
        <w:rPr/>
        <w:pict>
          <v:group style="position:absolute;margin-left:-2.283219pt;margin-top:313.282410pt;width:599.450pt;height:530.9pt;mso-position-horizontal-relative:page;mso-position-vertical-relative:page;z-index:251843584" coordorigin="-46,6266" coordsize="11989,10618">
            <v:shape style="position:absolute;left:-46;top:9496;width:11952;height:7388" type="#_x0000_t75" stroked="false">
              <v:imagedata r:id="rId159" o:title=""/>
            </v:shape>
            <v:shape style="position:absolute;left:8890;top:7696;width:1872;height:3585" coordorigin="8890,7697" coordsize="1872,3585" path="m9771,7697l10762,7942,9871,11281,8890,11016,9771,7697xe" filled="false" stroked="true" strokeweight="3.779pt" strokecolor="#3177a5">
              <v:path arrowok="t"/>
              <v:stroke dashstyle="solid"/>
            </v:shape>
            <v:shape style="position:absolute;left:9674;top:8791;width:1253;height:2399" coordorigin="9675,8792" coordsize="1253,2399" path="m10264,8792l9675,11013,10331,11191,10927,8956,10264,8792xe" filled="true" fillcolor="#ffffff" stroked="false">
              <v:path arrowok="t"/>
              <v:fill type="solid"/>
            </v:shape>
            <v:shape style="position:absolute;left:9674;top:8791;width:1253;height:2399" coordorigin="9675,8792" coordsize="1253,2399" path="m10264,8792l10927,8956,10331,11191,9675,11013,10264,8792xe" filled="false" stroked="true" strokeweight="3.779pt" strokecolor="#3177a5">
              <v:path arrowok="t"/>
              <v:stroke dashstyle="solid"/>
            </v:shape>
            <v:shape style="position:absolute;left:9945;top:6303;width:1026;height:1596" coordorigin="9946,6303" coordsize="1026,1596" path="m10327,6303l9946,7740,10588,7899,10971,6463,10327,6303xe" filled="true" fillcolor="#ffffff" stroked="false">
              <v:path arrowok="t"/>
              <v:fill type="solid"/>
            </v:shape>
            <v:shape style="position:absolute;left:9945;top:6303;width:1026;height:1596" coordorigin="9946,6303" coordsize="1026,1596" path="m10327,6303l10971,6463,10588,7899,9946,7740,10327,6303xe" filled="false" stroked="true" strokeweight="3.779pt" strokecolor="#3177a5">
              <v:path arrowok="t"/>
              <v:stroke dashstyle="solid"/>
            </v:shape>
            <v:shape style="position:absolute;left:7977;top:10800;width:2289;height:961" coordorigin="7977,10800" coordsize="2289,961" path="m8079,10800l7977,11191,10163,11761,10265,11371,8079,10800xe" filled="true" fillcolor="#ffffff" stroked="false">
              <v:path arrowok="t"/>
              <v:fill type="solid"/>
            </v:shape>
            <v:shape style="position:absolute;left:7977;top:10800;width:2289;height:961" coordorigin="7977,10800" coordsize="2289,961" path="m8079,10800l10265,11371,10163,11761,7977,11191,8079,10800xe" filled="false" stroked="true" strokeweight="3.779pt" strokecolor="#3177a5">
              <v:path arrowok="t"/>
              <v:stroke dashstyle="solid"/>
            </v:shape>
            <v:shape style="position:absolute;left:9479;top:8949;width:2426;height:7326" coordorigin="9480,8949" coordsize="2426,7326" path="m11283,15218l9953,15218,9953,16275,11799,16275,11283,15218xm9978,13375l9480,15253,9953,15218,11283,15218,11044,14731,11105,14695,11165,14657,11223,14618,11280,14577,11335,14536,11389,14492,11442,14448,11493,14402,11543,14356,11592,14308,11639,14258,11685,14208,11730,14157,11773,14105,11815,14051,11856,13997,11895,13941,11905,13926,11905,13635,10996,13635,9978,13375xm10901,8949l10812,8974,10328,11191,10512,11243,10687,11294,10771,11319,10851,11346,10929,11373,11004,11400,11075,11429,11144,11459,11208,11491,11269,11524,11326,11559,11379,11596,11428,11636,11473,11677,11513,11722,11549,11770,11581,11823,11608,11879,11630,11939,11647,12001,11660,12066,11669,12133,11673,12202,11674,12274,11670,12346,11663,12420,11653,12494,11638,12569,11621,12644,11600,12719,11576,12794,11550,12868,11520,12941,11488,13013,11453,13083,11416,13152,11377,13218,11335,13282,11292,13343,11246,13401,11199,13456,11150,13507,11100,13554,11049,13597,10996,13635,11905,13635,11905,9697,11896,9684,11862,9636,11827,9590,11791,9545,11754,9501,11716,9459,11678,9418,11638,9378,11598,9340,11557,9303,11515,9267,11473,9233,11429,9200,11385,9169,11340,9140,11294,9112,11248,9085,11200,9061,11152,9038,11103,9016,11054,8997,11003,8979,10952,8963,10901,8949xe" filled="true" fillcolor="#ffffff" stroked="false">
              <v:path arrowok="t"/>
              <v:fill type="solid"/>
            </v:shape>
            <v:shape style="position:absolute;left:9479;top:8949;width:2426;height:7326" coordorigin="9480,8949" coordsize="2426,7326" path="m10812,8974l10901,8949,10952,8963,11003,8979,11103,9016,11200,9061,11294,9112,11385,9169,11473,9233,11557,9303,11638,9378,11716,9459,11791,9545,11862,9636,11905,9697,11905,13926,11895,13941,11856,13997,11815,14051,11773,14105,11730,14157,11685,14208,11639,14258,11592,14308,11543,14356,11493,14402,11442,14448,11389,14492,11335,14536,11280,14577,11223,14618,11165,14657,11105,14695,11044,14731,11799,16275,9953,16275,9953,15218,9480,15253,9978,13375,10996,13635,11049,13597,11100,13554,11150,13507,11199,13456,11246,13401,11292,13343,11335,13282,11377,13218,11416,13152,11453,13083,11488,13013,11520,12941,11550,12868,11576,12794,11600,12719,11621,12644,11638,12569,11653,12494,11663,12420,11670,12346,11674,12274,11673,12202,11669,12133,11660,12066,11647,12001,11630,11939,11608,11879,11581,11823,11549,11770,11513,11722,11428,11636,11379,11596,11326,11559,11269,11524,11208,11491,11144,11459,11075,11429,11004,11400,10929,11373,10851,11346,10771,11319,10687,11294,10601,11268,10512,11243,10421,11217,10328,11191,10812,8974e" filled="false" stroked="true" strokeweight="3.779pt" strokecolor="#3177a5">
              <v:path arrowok="t"/>
              <v:stroke dashstyle="solid"/>
            </v:shape>
            <v:shape style="position:absolute;left:7031;top:15812;width:4875;height:751" coordorigin="7031,15813" coordsize="4875,751" path="m11905,15813l7220,15813,7147,15828,7087,15868,7046,15928,7031,16002,7031,16563,11905,16563,11905,15813xe" filled="true" fillcolor="#ffffff" stroked="false">
              <v:path arrowok="t"/>
              <v:fill type="solid"/>
            </v:shape>
            <v:shape style="position:absolute;left:7031;top:15812;width:4875;height:751" coordorigin="7031,15813" coordsize="4875,751" path="m7031,16563l11905,16563,11905,15813,7220,15813,7147,15828,7087,15868,7046,15928,7031,16002,7031,16563e" filled="false" stroked="true" strokeweight="3.779pt" strokecolor="#3177a5">
              <v:path arrowok="t"/>
              <v:stroke dashstyle="solid"/>
            </v:shape>
            <v:shape style="position:absolute;left:6960;top:11994;width:3472;height:1458" coordorigin="6960,11994" coordsize="3472,1458" path="m7115,11994l6960,12587,10277,13452,10431,12859,7115,11994xe" filled="true" fillcolor="#ffffff" stroked="false">
              <v:path arrowok="t"/>
              <v:fill type="solid"/>
            </v:shape>
            <v:shape style="position:absolute;left:6960;top:11994;width:3472;height:1458" coordorigin="6960,11994" coordsize="3472,1458" path="m7115,11994l10431,12859,10277,13452,6960,12587,7115,11994xe" filled="false" stroked="true" strokeweight="3.78pt" strokecolor="#3177a5">
              <v:path arrowok="t"/>
              <v:stroke dashstyle="solid"/>
            </v:shape>
            <v:shape style="position:absolute;left:9621;top:12458;width:618;height:345" coordorigin="9622,12459" coordsize="618,345" path="m9622,12459l10179,12604,10222,12633,10239,12680,10235,12738,10215,12803e" filled="false" stroked="true" strokeweight="3.779pt" strokecolor="#3177a5">
              <v:path arrowok="t"/>
              <v:stroke dashstyle="solid"/>
            </v:shape>
            <v:shape style="position:absolute;left:7416;top:11914;width:686;height:155" coordorigin="7417,11915" coordsize="686,155" path="m8102,12067l7547,11915,7495,11918,7457,11950,7431,12003,7417,12069e" filled="false" stroked="true" strokeweight="3.779pt" strokecolor="#3177a5">
              <v:path arrowok="t"/>
              <v:stroke dashstyle="solid"/>
            </v:shape>
            <v:shape style="position:absolute;left:7181;top:13841;width:2024;height:1296" coordorigin="7181,13842" coordsize="2024,1296" path="m7813,13842l7734,13845,7658,13853,7587,13866,7520,13883,7458,13905,7401,13931,7304,13996,7233,14077,7191,14174,7181,14280,7189,14335,7226,14447,7255,14502,7291,14558,7334,14612,7382,14666,7437,14719,7497,14770,7562,14818,7633,14865,7708,14910,7787,14951,7871,14989,7958,15024,8048,15055,8140,15082,8231,15103,8320,15119,8407,15130,8492,15136,8574,15137,8653,15134,8728,15126,8799,15113,8866,15095,8928,15074,8985,15048,9082,14983,9153,14902,9195,14805,9205,14699,9198,14644,9161,14532,9132,14477,9096,14421,9053,14367,9004,14313,8950,14260,8890,14209,8824,14160,8754,14114,8679,14069,8599,14028,8516,13990,8429,13955,8338,13924,8246,13897,8156,13876,8067,13860,7979,13849,7895,13843,7813,13842xe" filled="true" fillcolor="#ffffff" stroked="false">
              <v:path arrowok="t"/>
              <v:fill type="solid"/>
            </v:shape>
            <v:shape style="position:absolute;left:7181;top:13841;width:2024;height:1296" coordorigin="7181,13842" coordsize="2024,1296" path="m8338,13924l8429,13955,8516,13990,8599,14028,8679,14069,8754,14114,8824,14160,8890,14209,8950,14260,9004,14313,9053,14367,9096,14421,9132,14477,9161,14532,9183,14588,9205,14699,9204,14753,9178,14855,9121,14944,9037,15017,8928,15074,8866,15095,8799,15113,8728,15126,8653,15134,8574,15137,8492,15136,8407,15130,8320,15119,8231,15103,8140,15082,8048,15055,7958,15024,7871,14989,7787,14951,7708,14910,7633,14865,7562,14819,7497,14770,7437,14719,7382,14666,7334,14612,7291,14558,7255,14502,7226,14447,7203,14391,7181,14280,7182,14226,7209,14123,7266,14035,7350,13962,7458,13905,7520,13883,7587,13866,7658,13853,7734,13845,7813,13842,7895,13843,7979,13849,8067,13860,8156,13876,8246,13897,8338,13924xe" filled="false" stroked="true" strokeweight="3.775994pt" strokecolor="#3177a5">
              <v:path arrowok="t"/>
              <v:stroke dashstyle="solid"/>
            </v:shape>
            <v:shape style="position:absolute;left:10086;top:13902;width:451;height:451" coordorigin="10087,13903" coordsize="451,451" path="m10312,13903l10241,13914,10179,13946,10130,13995,10098,14057,10087,14128,10098,14199,10130,14261,10179,14309,10241,14341,10312,14353,10383,14341,10445,14309,10493,14261,10525,14199,10537,14128,10525,14057,10493,13995,10445,13946,10383,13914,10312,13903xe" filled="true" fillcolor="#ffffff" stroked="false">
              <v:path arrowok="t"/>
              <v:fill type="solid"/>
            </v:shape>
            <v:shape style="position:absolute;left:10086;top:13902;width:451;height:451" coordorigin="10087,13903" coordsize="451,451" path="m10312,13903l10383,13914,10445,13946,10493,13995,10525,14057,10537,14128,10525,14199,10493,14261,10445,14309,10383,14341,10312,14353,10241,14341,10179,14309,10130,14261,10098,14199,10087,14128,10098,14057,10130,13995,10179,13946,10241,13914,10312,13903xe" filled="false" stroked="true" strokeweight="3.779pt" strokecolor="#3177a5">
              <v:path arrowok="t"/>
              <v:stroke dashstyle="solid"/>
            </v:shape>
            <v:shape style="position:absolute;left:10276;top:14531;width:304;height:304" type="#_x0000_t75" stroked="false">
              <v:imagedata r:id="rId160" o:title=""/>
            </v:shape>
            <v:shape style="position:absolute;left:10306;top:9274;width:1082;height:1082" coordorigin="10307,9274" coordsize="1082,1082" path="m10848,9274l10774,9279,10704,9294,10637,9317,10575,9348,10517,9387,10465,9433,10420,9485,10381,9542,10349,9605,10326,9672,10312,9742,10307,9815,10312,9889,10326,9959,10349,10026,10381,10088,10420,10146,10465,10198,10517,10244,10575,10282,10637,10314,10704,10337,10774,10351,10848,10356,10921,10351,10992,10337,11058,10314,11121,10282,11178,10244,11230,10198,11276,10146,11315,10088,11346,10026,11369,9959,11384,9889,11389,9815,11384,9742,11369,9672,11346,9605,11315,9542,11276,9485,11230,9433,11178,9387,11121,9348,11058,9317,10992,9294,10921,9279,10848,9274xe" filled="true" fillcolor="#ffffff" stroked="false">
              <v:path arrowok="t"/>
              <v:fill type="solid"/>
            </v:shape>
            <v:shape style="position:absolute;left:10306;top:9274;width:1082;height:1082" coordorigin="10307,9274" coordsize="1082,1082" path="m10848,9274l10921,9279,10992,9294,11058,9317,11121,9348,11178,9387,11230,9433,11276,9485,11315,9542,11346,9605,11369,9672,11384,9742,11389,9815,11384,9889,11369,9959,11346,10026,11315,10088,11276,10146,11230,10198,11178,10244,11121,10282,11058,10314,10992,10337,10921,10351,10848,10356,10774,10351,10704,10337,10637,10314,10575,10282,10517,10244,10465,10198,10420,10146,10381,10088,10349,10026,10326,9959,10312,9889,10307,9815,10312,9742,10326,9672,10349,9605,10381,9542,10420,9485,10465,9433,10517,9387,10575,9348,10637,9317,10704,9294,10774,9279,10848,9274xe" filled="false" stroked="true" strokeweight="3.778pt" strokecolor="#3177a5">
              <v:path arrowok="t"/>
              <v:stroke dashstyle="solid"/>
            </v:shape>
            <v:shape style="position:absolute;left:10583;top:10592;width:646;height:646" coordorigin="10583,10593" coordsize="646,646" path="m10906,10593l10832,10601,10764,10625,10704,10664,10654,10713,10616,10773,10592,10841,10583,10915,10592,10989,10616,11057,10654,11117,10704,11167,10764,11205,10832,11229,10906,11238,10980,11229,11048,11205,11108,11167,11158,11117,11196,11057,11220,10989,11228,10915,11220,10841,11196,10773,11158,10713,11108,10664,11048,10625,10980,10601,10906,10593xe" filled="true" fillcolor="#ffffff" stroked="false">
              <v:path arrowok="t"/>
              <v:fill type="solid"/>
            </v:shape>
            <v:shape style="position:absolute;left:10583;top:10592;width:646;height:646" coordorigin="10583,10593" coordsize="646,646" path="m10906,10593l10980,10601,11048,10625,11108,10664,11158,10713,11196,10773,11220,10841,11228,10915,11220,10989,11196,11057,11158,11117,11108,11167,11048,11205,10980,11229,10906,11238,10832,11229,10764,11205,10704,11167,10654,11117,10616,11057,10592,10989,10583,10915,10592,10841,10616,10773,10654,10713,10704,10664,10764,10625,10832,10601,10906,10593xe" filled="false" stroked="true" strokeweight="3.779pt" strokecolor="#3177a5">
              <v:path arrowok="t"/>
              <v:stroke dashstyle="solid"/>
            </v:shape>
            <v:rect style="position:absolute;left:4110;top:6348;width:1229;height:264" filled="true" fillcolor="#d74538" stroked="false">
              <v:fill type="solid"/>
            </v:rect>
            <v:rect style="position:absolute;left:6567;top:6348;width:1229;height:264" filled="true" fillcolor="#3376a5" stroked="false">
              <v:fill type="solid"/>
            </v:rect>
            <v:shape style="position:absolute;left:8272;top:15007;width:2074;height:1152" type="#_x0000_t75" stroked="false">
              <v:imagedata r:id="rId161" o:titl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9"/>
        <w:rPr>
          <w:rFonts w:ascii="Times New Roman"/>
          <w:sz w:val="13"/>
        </w:rPr>
      </w:pPr>
    </w:p>
    <w:p>
      <w:pPr>
        <w:pStyle w:val="BodyText"/>
        <w:ind w:left="3492"/>
        <w:rPr>
          <w:rFonts w:ascii="Times New Roman"/>
        </w:rPr>
      </w:pPr>
      <w:r>
        <w:rPr>
          <w:rFonts w:ascii="Times New Roman"/>
        </w:rPr>
        <w:pict>
          <v:group style="width:79.2pt;height:18.2pt;mso-position-horizontal-relative:char;mso-position-vertical-relative:line" coordorigin="0,0" coordsize="1584,364">
            <v:shape style="position:absolute;left:0;top:6;width:279;height:352" type="#_x0000_t75" stroked="false">
              <v:imagedata r:id="rId162" o:title=""/>
            </v:shape>
            <v:shape style="position:absolute;left:335;top:6;width:304;height:352" type="#_x0000_t75" stroked="false">
              <v:imagedata r:id="rId163" o:title=""/>
            </v:shape>
            <v:shape style="position:absolute;left:683;top:0;width:374;height:364" type="#_x0000_t75" stroked="false">
              <v:imagedata r:id="rId164" o:title=""/>
            </v:shape>
            <v:shape style="position:absolute;left:1095;top:6;width:353;height:355" type="#_x0000_t75" stroked="false">
              <v:imagedata r:id="rId165" o:title=""/>
            </v:shape>
            <v:line style="position:absolute" from="1545,6" to="1545,358" stroked="true" strokeweight="3.869pt" strokecolor="#231f20">
              <v:stroke dashstyle="solid"/>
            </v:line>
          </v:group>
        </w:pict>
      </w:r>
      <w:r>
        <w:rPr>
          <w:rFonts w:ascii="Times New Roman"/>
        </w:rPr>
      </w:r>
      <w:r>
        <w:rPr>
          <w:rFonts w:ascii="Times New Roman"/>
          <w:spacing w:val="28"/>
        </w:rPr>
        <w:t> </w:t>
      </w:r>
      <w:r>
        <w:rPr>
          <w:rFonts w:ascii="Times New Roman"/>
          <w:spacing w:val="28"/>
        </w:rPr>
        <w:pict>
          <v:group style="width:64pt;height:18.2pt;mso-position-horizontal-relative:char;mso-position-vertical-relative:line" coordorigin="0,0" coordsize="1280,364">
            <v:shape style="position:absolute;left:0;top:6;width:313;height:352" type="#_x0000_t75" stroked="false">
              <v:imagedata r:id="rId166" o:title=""/>
            </v:shape>
            <v:shape style="position:absolute;left:381;top:0;width:325;height:364" type="#_x0000_t75" stroked="false">
              <v:imagedata r:id="rId167" o:title=""/>
            </v:shape>
            <v:line style="position:absolute" from="810,6" to="810,358" stroked="true" strokeweight="3.869pt" strokecolor="#231f20">
              <v:stroke dashstyle="solid"/>
            </v:line>
            <v:shape style="position:absolute;left:906;top:3;width:373;height:355" type="#_x0000_t75" stroked="false">
              <v:imagedata r:id="rId168" o:title=""/>
            </v:shape>
          </v:group>
        </w:pict>
      </w:r>
      <w:r>
        <w:rPr>
          <w:rFonts w:ascii="Times New Roman"/>
          <w:spacing w:val="28"/>
        </w:rPr>
      </w:r>
    </w:p>
    <w:p>
      <w:pPr>
        <w:pStyle w:val="BodyText"/>
        <w:spacing w:before="11"/>
        <w:rPr>
          <w:rFonts w:ascii="Times New Roman"/>
          <w:sz w:val="2"/>
        </w:rPr>
      </w:pPr>
    </w:p>
    <w:p>
      <w:pPr>
        <w:pStyle w:val="BodyText"/>
        <w:ind w:left="3227"/>
        <w:rPr>
          <w:rFonts w:ascii="Times New Roman"/>
        </w:rPr>
      </w:pPr>
      <w:r>
        <w:rPr>
          <w:rFonts w:ascii="Times New Roman"/>
          <w:position w:val="4"/>
        </w:rPr>
        <w:pict>
          <v:group style="width:33.050pt;height:17.6pt;mso-position-horizontal-relative:char;mso-position-vertical-relative:line" coordorigin="0,0" coordsize="661,352">
            <v:shape style="position:absolute;left:0;top:0;width:325;height:352" type="#_x0000_t75" stroked="false">
              <v:imagedata r:id="rId169" o:title=""/>
            </v:shape>
            <v:line style="position:absolute" from="393,318" to="660,318" stroked="true" strokeweight="3.4pt" strokecolor="#231f20">
              <v:stroke dashstyle="solid"/>
            </v:line>
            <v:rect style="position:absolute;left:392;top:210;width:77;height:74" filled="true" fillcolor="#231f20" stroked="false">
              <v:fill type="solid"/>
            </v:rect>
            <v:line style="position:absolute" from="393,175" to="635,175" stroked="true" strokeweight="3.5pt" strokecolor="#231f20">
              <v:stroke dashstyle="solid"/>
            </v:line>
            <v:rect style="position:absolute;left:392;top:70;width:77;height:70" filled="true" fillcolor="#231f20" stroked="false">
              <v:fill type="solid"/>
            </v:rect>
            <v:line style="position:absolute" from="393,35" to="658,35" stroked="true" strokeweight="3.5pt" strokecolor="#231f20">
              <v:stroke dashstyle="solid"/>
            </v:line>
          </v:group>
        </w:pict>
      </w:r>
      <w:r>
        <w:rPr>
          <w:rFonts w:ascii="Times New Roman"/>
          <w:position w:val="4"/>
        </w:rPr>
      </w:r>
      <w:r>
        <w:rPr>
          <w:rFonts w:ascii="Times New Roman"/>
          <w:spacing w:val="121"/>
          <w:position w:val="4"/>
        </w:rPr>
        <w:t> </w:t>
      </w:r>
      <w:r>
        <w:rPr>
          <w:rFonts w:ascii="Times New Roman"/>
          <w:spacing w:val="121"/>
          <w:position w:val="3"/>
        </w:rPr>
        <w:pict>
          <v:group style="width:90.4pt;height:18.1pt;mso-position-horizontal-relative:char;mso-position-vertical-relative:line" coordorigin="0,0" coordsize="1808,362">
            <v:shape style="position:absolute;left:0;top:0;width:278;height:362" type="#_x0000_t75" stroked="false">
              <v:imagedata r:id="rId170" o:title=""/>
            </v:shape>
            <v:shape style="position:absolute;left:315;top:2;width:373;height:355" type="#_x0000_t75" stroked="false">
              <v:imagedata r:id="rId171" o:title=""/>
            </v:shape>
            <v:shape style="position:absolute;left:742;top:5;width:313;height:352" type="#_x0000_t75" stroked="false">
              <v:imagedata r:id="rId172" o:title=""/>
            </v:shape>
            <v:shape style="position:absolute;left:1113;top:2;width:694;height:355" type="#_x0000_t75" stroked="false">
              <v:imagedata r:id="rId173" o:title=""/>
            </v:shape>
          </v:group>
        </w:pict>
      </w:r>
      <w:r>
        <w:rPr>
          <w:rFonts w:ascii="Times New Roman"/>
          <w:spacing w:val="121"/>
          <w:position w:val="3"/>
        </w:rPr>
      </w:r>
      <w:r>
        <w:rPr>
          <w:rFonts w:ascii="Times New Roman"/>
          <w:spacing w:val="109"/>
          <w:position w:val="3"/>
        </w:rPr>
        <w:t> </w:t>
      </w:r>
      <w:r>
        <w:rPr>
          <w:rFonts w:ascii="Times New Roman"/>
          <w:spacing w:val="109"/>
        </w:rPr>
        <w:pict>
          <v:group style="width:29.85pt;height:17.650pt;mso-position-horizontal-relative:char;mso-position-vertical-relative:line" coordorigin="0,0" coordsize="597,353">
            <v:line style="position:absolute" from="39,216" to="39,352" stroked="true" strokeweight="3.869pt" strokecolor="#231f20">
              <v:stroke dashstyle="solid"/>
            </v:line>
            <v:line style="position:absolute" from="0,181" to="245,181" stroked="true" strokeweight="3.5pt" strokecolor="#231f20">
              <v:stroke dashstyle="solid"/>
            </v:line>
            <v:rect style="position:absolute;left:0;top:70;width:78;height:76" filled="true" fillcolor="#231f20" stroked="false">
              <v:fill type="solid"/>
            </v:rect>
            <v:line style="position:absolute" from="0,35" to="268,35" stroked="true" strokeweight="3.5pt" strokecolor="#231f20">
              <v:stroke dashstyle="solid"/>
            </v:line>
            <v:line style="position:absolute" from="330,318" to="597,318" stroked="true" strokeweight="3.4pt" strokecolor="#231f20">
              <v:stroke dashstyle="solid"/>
            </v:line>
            <v:rect style="position:absolute;left:329;top:210;width:77;height:74" filled="true" fillcolor="#231f20" stroked="false">
              <v:fill type="solid"/>
            </v:rect>
            <v:line style="position:absolute" from="330,175" to="572,175" stroked="true" strokeweight="3.5pt" strokecolor="#231f20">
              <v:stroke dashstyle="solid"/>
            </v:line>
            <v:rect style="position:absolute;left:329;top:70;width:77;height:70" filled="true" fillcolor="#231f20" stroked="false">
              <v:fill type="solid"/>
            </v:rect>
            <v:line style="position:absolute" from="330,35" to="594,35" stroked="true" strokeweight="3.5pt" strokecolor="#231f20">
              <v:stroke dashstyle="solid"/>
            </v:line>
          </v:group>
        </w:pict>
      </w:r>
      <w:r>
        <w:rPr>
          <w:rFonts w:ascii="Times New Roman"/>
          <w:spacing w:val="109"/>
        </w:rPr>
      </w:r>
    </w:p>
    <w:sectPr>
      <w:headerReference w:type="default" r:id="rId157"/>
      <w:footerReference w:type="default" r:id="rId158"/>
      <w:pgSz w:w="11910" w:h="16840"/>
      <w:pgMar w:header="0" w:footer="0" w:top="1580" w:bottom="0" w:left="100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Lucida Sans">
    <w:altName w:val="Lucida Sans"/>
    <w:charset w:val="0"/>
    <w:family w:val="swiss"/>
    <w:pitch w:val="variable"/>
  </w:font>
  <w:font w:name="Verdana">
    <w:altName w:val="Verdana"/>
    <w:charset w:val="0"/>
    <w:family w:val="swiss"/>
    <w:pitch w:val="variable"/>
  </w:font>
  <w:font w:name="Century Gothic">
    <w:altName w:val="Century Gothic"/>
    <w:charset w:val="0"/>
    <w:family w:val="swiss"/>
    <w:pitch w:val="variable"/>
  </w:font>
  <w:font w:name="Tahoma">
    <w:altName w:val="Tahoma"/>
    <w:charset w:val="0"/>
    <w:family w:val="swiss"/>
    <w:pitch w:val="variable"/>
  </w:font>
  <w:font w:name="Symbol">
    <w:altName w:val="Symbol"/>
    <w:charset w:val="2"/>
    <w:family w:val="roman"/>
    <w:pitch w:val="variable"/>
  </w:font>
  <w:font w:name="Wide Latin">
    <w:altName w:val="Wide Latin"/>
    <w:charset w:val="0"/>
    <w:family w:val="roman"/>
    <w:pitch w:val="variable"/>
  </w:font>
  <w:font w:name="Arial Black">
    <w:altName w:val="Arial Black"/>
    <w:charset w:val="0"/>
    <w:family w:val="swiss"/>
    <w:pitch w:val="variable"/>
  </w:font>
  <w:font w:name="Wingdings">
    <w:altName w:val="Wingdings"/>
    <w:charset w:val="2"/>
    <w:family w:val="auto"/>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7.193001pt;margin-top:781.318237pt;width:438.9pt;height:27.75pt;mso-position-horizontal-relative:page;mso-position-vertical-relative:page;z-index:-254643200" coordorigin="1144,15626" coordsize="8778,555">
          <v:shape style="position:absolute;left:1143;top:15673;width:8778;height:461" type="#_x0000_t75" stroked="false">
            <v:imagedata r:id="rId1" o:title=""/>
          </v:shape>
          <v:rect style="position:absolute;left:2067;top:15830;width:7740;height:173" filled="true" fillcolor="#231f20" stroked="false">
            <v:fill opacity="39321f" type="solid"/>
          </v:rect>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w10:wrap type="none"/>
        </v:group>
      </w:pict>
    </w:r>
    <w:r>
      <w:rPr/>
      <w:pict>
        <v:shape style="position:absolute;margin-left:75.648598pt;margin-top:788.899414pt;width:14.75pt;height:12.9pt;mso-position-horizontal-relative:page;mso-position-vertical-relative:page;z-index:-254642176" type="#_x0000_t202" filled="false" stroked="false">
          <v:textbox inset="0,0,0,0">
            <w:txbxContent>
              <w:p>
                <w:pPr>
                  <w:spacing w:before="17"/>
                  <w:ind w:left="40" w:right="0" w:firstLine="0"/>
                  <w:jc w:val="left"/>
                  <w:rPr>
                    <w:rFonts w:ascii="Tahoma"/>
                    <w:sz w:val="18"/>
                  </w:rPr>
                </w:pPr>
                <w:r>
                  <w:rPr/>
                  <w:fldChar w:fldCharType="begin"/>
                </w:r>
                <w:r>
                  <w:rPr>
                    <w:rFonts w:ascii="Tahoma"/>
                    <w:color w:val="231F20"/>
                    <w:w w:val="110"/>
                    <w:sz w:val="18"/>
                  </w:rPr>
                  <w:instrText> PAGE </w:instrText>
                </w:r>
                <w:r>
                  <w:rPr/>
                  <w:fldChar w:fldCharType="separate"/>
                </w:r>
                <w:r>
                  <w:rPr/>
                  <w:t>32</w:t>
                </w:r>
                <w:r>
                  <w:rPr/>
                  <w:fldChar w:fldCharType="end"/>
                </w:r>
              </w:p>
            </w:txbxContent>
          </v:textbox>
          <w10:wrap type="none"/>
        </v:shape>
      </w:pict>
    </w:r>
    <w:r>
      <w:rPr/>
      <w:pict>
        <v:shape style="position:absolute;margin-left:102.181099pt;margin-top:789.485413pt;width:389.1pt;height:11.7pt;mso-position-horizontal-relative:page;mso-position-vertical-relative:page;z-index:-254641152" type="#_x0000_t202" filled="false" stroked="false">
          <v:textbox inset="0,0,0,0">
            <w:txbxContent>
              <w:p>
                <w:pPr>
                  <w:spacing w:before="17"/>
                  <w:ind w:left="20" w:right="0" w:firstLine="0"/>
                  <w:jc w:val="left"/>
                  <w:rPr>
                    <w:rFonts w:ascii="Tahoma" w:hAnsi="Tahoma"/>
                    <w:sz w:val="16"/>
                  </w:rPr>
                </w:pPr>
                <w:r>
                  <w:rPr>
                    <w:rFonts w:ascii="Tahoma" w:hAnsi="Tahoma"/>
                    <w:color w:val="FFFFFF"/>
                    <w:w w:val="110"/>
                    <w:sz w:val="16"/>
                  </w:rPr>
                  <w:t>6to año Educación Técnica • Técnico/a Químico/a, en Industrialización de Procesos y en Alimentos</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99.212601pt;margin-top:781.318237pt;width:438.9pt;height:27.75pt;mso-position-horizontal-relative:page;mso-position-vertical-relative:page;z-index:-254640128" coordorigin="1984,15626" coordsize="8778,555">
          <v:shape style="position:absolute;left:1984;top:15673;width:8778;height:461" type="#_x0000_t75" stroked="false">
            <v:imagedata r:id="rId1" o:title=""/>
          </v:shape>
          <v:shape style="position:absolute;left:9967;top:15626;width:555;height:555" coordorigin="9968,15626" coordsize="555,555" path="m10245,15626l10171,15636,10105,15664,10049,15708,10006,15764,9978,15830,9968,15903,9978,15977,10006,16043,10049,16099,10105,16143,10171,16171,10245,16181,10318,16171,10385,16143,10441,16099,10484,16043,10512,15977,10522,15903,10512,15830,10484,15764,10441,15708,10385,15664,10318,15636,10245,15626xe" filled="true" fillcolor="#ffffff" stroked="false">
            <v:path arrowok="t"/>
            <v:fill type="solid"/>
          </v:shape>
          <v:rect style="position:absolute;left:2136;top:15830;width:7740;height:173" filled="true" fillcolor="#231f20" stroked="false">
            <v:fill opacity="39321f" type="solid"/>
          </v:rect>
          <w10:wrap type="none"/>
        </v:group>
      </w:pict>
    </w:r>
    <w:r>
      <w:rPr/>
      <w:pict>
        <v:shape style="position:absolute;margin-left:504.855286pt;margin-top:788.899414pt;width:14.8pt;height:12.9pt;mso-position-horizontal-relative:page;mso-position-vertical-relative:page;z-index:-254639104" type="#_x0000_t202" filled="false" stroked="false">
          <v:textbox inset="0,0,0,0">
            <w:txbxContent>
              <w:p>
                <w:pPr>
                  <w:spacing w:before="17"/>
                  <w:ind w:left="40" w:right="0" w:firstLine="0"/>
                  <w:jc w:val="left"/>
                  <w:rPr>
                    <w:rFonts w:ascii="Tahoma"/>
                    <w:sz w:val="18"/>
                  </w:rPr>
                </w:pPr>
                <w:r>
                  <w:rPr/>
                  <w:fldChar w:fldCharType="begin"/>
                </w:r>
                <w:r>
                  <w:rPr>
                    <w:rFonts w:ascii="Tahoma"/>
                    <w:color w:val="231F20"/>
                    <w:w w:val="110"/>
                    <w:sz w:val="18"/>
                  </w:rPr>
                  <w:instrText> PAGE </w:instrText>
                </w:r>
                <w:r>
                  <w:rPr/>
                  <w:fldChar w:fldCharType="separate"/>
                </w:r>
                <w:r>
                  <w:rPr/>
                  <w:t>25</w:t>
                </w:r>
                <w:r>
                  <w:rPr/>
                  <w:fldChar w:fldCharType="end"/>
                </w:r>
              </w:p>
            </w:txbxContent>
          </v:textbox>
          <w10:wrap type="none"/>
        </v:shape>
      </w:pict>
    </w:r>
    <w:r>
      <w:rPr/>
      <w:pict>
        <v:shape style="position:absolute;margin-left:105.637703pt;margin-top:789.485413pt;width:389.1pt;height:11.7pt;mso-position-horizontal-relative:page;mso-position-vertical-relative:page;z-index:-254638080" type="#_x0000_t202" filled="false" stroked="false">
          <v:textbox inset="0,0,0,0">
            <w:txbxContent>
              <w:p>
                <w:pPr>
                  <w:spacing w:before="17"/>
                  <w:ind w:left="20" w:right="0" w:firstLine="0"/>
                  <w:jc w:val="left"/>
                  <w:rPr>
                    <w:rFonts w:ascii="Tahoma" w:hAnsi="Tahoma"/>
                    <w:sz w:val="16"/>
                  </w:rPr>
                </w:pPr>
                <w:r>
                  <w:rPr>
                    <w:rFonts w:ascii="Tahoma" w:hAnsi="Tahoma"/>
                    <w:color w:val="FFFFFF"/>
                    <w:w w:val="110"/>
                    <w:sz w:val="16"/>
                  </w:rPr>
                  <w:t>6to año Educación Técnica • Técnico/a Químico/a, en Industrialización de Procesos y en Alimentos</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99.212601pt;margin-top:781.318237pt;width:438.9pt;height:27.75pt;mso-position-horizontal-relative:page;mso-position-vertical-relative:page;z-index:-254635008" coordorigin="1984,15626" coordsize="8778,555">
          <v:shape style="position:absolute;left:1984;top:15673;width:8778;height:461" type="#_x0000_t75" stroked="false">
            <v:imagedata r:id="rId1" o:title=""/>
          </v:shape>
          <v:shape style="position:absolute;left:9967;top:15626;width:555;height:555" coordorigin="9968,15626" coordsize="555,555" path="m10245,15626l10171,15636,10105,15664,10049,15708,10006,15764,9978,15830,9968,15903,9978,15977,10006,16043,10049,16099,10105,16143,10171,16171,10245,16181,10318,16171,10385,16143,10441,16099,10484,16043,10512,15977,10522,15903,10512,15830,10484,15764,10441,15708,10385,15664,10318,15636,10245,15626xe" filled="true" fillcolor="#ffffff" stroked="false">
            <v:path arrowok="t"/>
            <v:fill type="solid"/>
          </v:shape>
          <v:rect style="position:absolute;left:2136;top:15830;width:7740;height:173" filled="true" fillcolor="#231f20" stroked="false">
            <v:fill opacity="39321f" type="solid"/>
          </v:rect>
          <w10:wrap type="none"/>
        </v:group>
      </w:pict>
    </w:r>
    <w:r>
      <w:rPr/>
      <w:pict>
        <v:shape style="position:absolute;margin-left:504.855286pt;margin-top:788.899414pt;width:14.65pt;height:12.9pt;mso-position-horizontal-relative:page;mso-position-vertical-relative:page;z-index:-254633984" type="#_x0000_t202" filled="false" stroked="false">
          <v:textbox inset="0,0,0,0">
            <w:txbxContent>
              <w:p>
                <w:pPr>
                  <w:spacing w:before="17"/>
                  <w:ind w:left="40" w:right="0" w:firstLine="0"/>
                  <w:jc w:val="left"/>
                  <w:rPr>
                    <w:rFonts w:ascii="Tahoma"/>
                    <w:sz w:val="18"/>
                  </w:rPr>
                </w:pPr>
                <w:r>
                  <w:rPr/>
                  <w:fldChar w:fldCharType="begin"/>
                </w:r>
                <w:r>
                  <w:rPr>
                    <w:rFonts w:ascii="Tahoma"/>
                    <w:color w:val="231F20"/>
                    <w:w w:val="110"/>
                    <w:sz w:val="18"/>
                  </w:rPr>
                  <w:instrText> PAGE </w:instrText>
                </w:r>
                <w:r>
                  <w:rPr/>
                  <w:fldChar w:fldCharType="separate"/>
                </w:r>
                <w:r>
                  <w:rPr/>
                  <w:t>35</w:t>
                </w:r>
                <w:r>
                  <w:rPr/>
                  <w:fldChar w:fldCharType="end"/>
                </w:r>
              </w:p>
            </w:txbxContent>
          </v:textbox>
          <w10:wrap type="none"/>
        </v:shape>
      </w:pict>
    </w:r>
    <w:r>
      <w:rPr/>
      <w:pict>
        <v:shape style="position:absolute;margin-left:105.637703pt;margin-top:789.485413pt;width:389.1pt;height:11.7pt;mso-position-horizontal-relative:page;mso-position-vertical-relative:page;z-index:-254632960" type="#_x0000_t202" filled="false" stroked="false">
          <v:textbox inset="0,0,0,0">
            <w:txbxContent>
              <w:p>
                <w:pPr>
                  <w:spacing w:before="17"/>
                  <w:ind w:left="20" w:right="0" w:firstLine="0"/>
                  <w:jc w:val="left"/>
                  <w:rPr>
                    <w:rFonts w:ascii="Tahoma" w:hAnsi="Tahoma"/>
                    <w:sz w:val="16"/>
                  </w:rPr>
                </w:pPr>
                <w:r>
                  <w:rPr>
                    <w:rFonts w:ascii="Tahoma" w:hAnsi="Tahoma"/>
                    <w:color w:val="FFFFFF"/>
                    <w:w w:val="110"/>
                    <w:sz w:val="16"/>
                  </w:rPr>
                  <w:t>6to año Educación Técnica • Técnico/a Químico/a, en Industrialización de Procesos y en Alimentos</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7.193001pt;margin-top:781.318237pt;width:438.9pt;height:27.75pt;mso-position-horizontal-relative:page;mso-position-vertical-relative:page;z-index:-254631936" coordorigin="1144,15626" coordsize="8778,555">
          <v:shape style="position:absolute;left:1143;top:15673;width:8778;height:461" type="#_x0000_t75" stroked="false">
            <v:imagedata r:id="rId1" o:title=""/>
          </v:shape>
          <v:rect style="position:absolute;left:2067;top:15830;width:7740;height:173" filled="true" fillcolor="#231f20" stroked="false">
            <v:fill opacity="39321f" type="solid"/>
          </v:rect>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w10:wrap type="none"/>
        </v:group>
      </w:pict>
    </w:r>
    <w:r>
      <w:rPr/>
      <w:pict>
        <v:shape style="position:absolute;margin-left:75.648598pt;margin-top:788.899414pt;width:14.4pt;height:12.9pt;mso-position-horizontal-relative:page;mso-position-vertical-relative:page;z-index:-254630912" type="#_x0000_t202" filled="false" stroked="false">
          <v:textbox inset="0,0,0,0">
            <w:txbxContent>
              <w:p>
                <w:pPr>
                  <w:spacing w:before="17"/>
                  <w:ind w:left="40" w:right="0" w:firstLine="0"/>
                  <w:jc w:val="left"/>
                  <w:rPr>
                    <w:rFonts w:ascii="Tahoma"/>
                    <w:sz w:val="18"/>
                  </w:rPr>
                </w:pPr>
                <w:r>
                  <w:rPr/>
                  <w:fldChar w:fldCharType="begin"/>
                </w:r>
                <w:r>
                  <w:rPr>
                    <w:rFonts w:ascii="Tahoma"/>
                    <w:color w:val="231F20"/>
                    <w:w w:val="115"/>
                    <w:sz w:val="18"/>
                  </w:rPr>
                  <w:instrText> PAGE </w:instrText>
                </w:r>
                <w:r>
                  <w:rPr/>
                  <w:fldChar w:fldCharType="separate"/>
                </w:r>
                <w:r>
                  <w:rPr/>
                  <w:t>38</w:t>
                </w:r>
                <w:r>
                  <w:rPr/>
                  <w:fldChar w:fldCharType="end"/>
                </w:r>
              </w:p>
            </w:txbxContent>
          </v:textbox>
          <w10:wrap type="none"/>
        </v:shape>
      </w:pict>
    </w:r>
    <w:r>
      <w:rPr/>
      <w:pict>
        <v:shape style="position:absolute;margin-left:102.181099pt;margin-top:789.485413pt;width:389.1pt;height:11.7pt;mso-position-horizontal-relative:page;mso-position-vertical-relative:page;z-index:-254629888" type="#_x0000_t202" filled="false" stroked="false">
          <v:textbox inset="0,0,0,0">
            <w:txbxContent>
              <w:p>
                <w:pPr>
                  <w:spacing w:before="17"/>
                  <w:ind w:left="20" w:right="0" w:firstLine="0"/>
                  <w:jc w:val="left"/>
                  <w:rPr>
                    <w:rFonts w:ascii="Tahoma" w:hAnsi="Tahoma"/>
                    <w:sz w:val="16"/>
                  </w:rPr>
                </w:pPr>
                <w:r>
                  <w:rPr>
                    <w:rFonts w:ascii="Tahoma" w:hAnsi="Tahoma"/>
                    <w:color w:val="FFFFFF"/>
                    <w:w w:val="110"/>
                    <w:sz w:val="16"/>
                  </w:rPr>
                  <w:t>6to año Educación Técnica • Técnico/a Químico/a, en Industrialización de Procesos y en Alimentos</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2.508614pt;width:143.7pt;height:12.9pt;mso-position-horizontal-relative:page;mso-position-vertical-relative:page;z-index:-254645248" type="#_x0000_t202" filled="false" stroked="false">
          <v:textbox inset="0,0,0,0">
            <w:txbxContent>
              <w:p>
                <w:pPr>
                  <w:spacing w:before="17"/>
                  <w:ind w:left="20" w:right="0" w:firstLine="0"/>
                  <w:jc w:val="left"/>
                  <w:rPr>
                    <w:rFonts w:ascii="Tahoma"/>
                    <w:sz w:val="18"/>
                  </w:rPr>
                </w:pPr>
                <w:r>
                  <w:rPr>
                    <w:rFonts w:ascii="Tahoma"/>
                    <w:color w:val="0375BC"/>
                    <w:w w:val="115"/>
                    <w:sz w:val="18"/>
                  </w:rPr>
                  <w:t>Seguimos Aprendiendo en</w:t>
                </w:r>
                <w:r>
                  <w:rPr>
                    <w:rFonts w:ascii="Tahoma"/>
                    <w:color w:val="0375BC"/>
                    <w:spacing w:val="-50"/>
                    <w:w w:val="115"/>
                    <w:sz w:val="18"/>
                  </w:rPr>
                  <w:t> </w:t>
                </w:r>
                <w:r>
                  <w:rPr>
                    <w:rFonts w:ascii="Tahoma"/>
                    <w:color w:val="0375BC"/>
                    <w:w w:val="115"/>
                    <w:sz w:val="18"/>
                  </w:rPr>
                  <w:t>Casa</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4.095398pt;margin-top:43.850216pt;width:143.7pt;height:12.9pt;mso-position-horizontal-relative:page;mso-position-vertical-relative:page;z-index:-254644224" type="#_x0000_t202" filled="false" stroked="false">
          <v:textbox inset="0,0,0,0">
            <w:txbxContent>
              <w:p>
                <w:pPr>
                  <w:spacing w:before="17"/>
                  <w:ind w:left="20" w:right="0" w:firstLine="0"/>
                  <w:jc w:val="left"/>
                  <w:rPr>
                    <w:rFonts w:ascii="Tahoma"/>
                    <w:sz w:val="18"/>
                  </w:rPr>
                </w:pPr>
                <w:r>
                  <w:rPr>
                    <w:rFonts w:ascii="Tahoma"/>
                    <w:color w:val="0375BC"/>
                    <w:w w:val="115"/>
                    <w:sz w:val="18"/>
                  </w:rPr>
                  <w:t>Seguimos Aprendiendo en</w:t>
                </w:r>
                <w:r>
                  <w:rPr>
                    <w:rFonts w:ascii="Tahoma"/>
                    <w:color w:val="0375BC"/>
                    <w:spacing w:val="-50"/>
                    <w:w w:val="115"/>
                    <w:sz w:val="18"/>
                  </w:rPr>
                  <w:t> </w:t>
                </w:r>
                <w:r>
                  <w:rPr>
                    <w:rFonts w:ascii="Tahoma"/>
                    <w:color w:val="0375BC"/>
                    <w:w w:val="115"/>
                    <w:sz w:val="18"/>
                  </w:rPr>
                  <w:t>Casa</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2.508614pt;width:143.7pt;height:12.9pt;mso-position-horizontal-relative:page;mso-position-vertical-relative:page;z-index:-254637056" type="#_x0000_t202" filled="false" stroked="false">
          <v:textbox inset="0,0,0,0">
            <w:txbxContent>
              <w:p>
                <w:pPr>
                  <w:spacing w:before="17"/>
                  <w:ind w:left="20" w:right="0" w:firstLine="0"/>
                  <w:jc w:val="left"/>
                  <w:rPr>
                    <w:rFonts w:ascii="Tahoma"/>
                    <w:sz w:val="18"/>
                  </w:rPr>
                </w:pPr>
                <w:r>
                  <w:rPr>
                    <w:rFonts w:ascii="Tahoma"/>
                    <w:color w:val="0375BC"/>
                    <w:w w:val="115"/>
                    <w:sz w:val="18"/>
                  </w:rPr>
                  <w:t>Seguimos Aprendiendo en</w:t>
                </w:r>
                <w:r>
                  <w:rPr>
                    <w:rFonts w:ascii="Tahoma"/>
                    <w:color w:val="0375BC"/>
                    <w:spacing w:val="-50"/>
                    <w:w w:val="115"/>
                    <w:sz w:val="18"/>
                  </w:rPr>
                  <w:t> </w:t>
                </w:r>
                <w:r>
                  <w:rPr>
                    <w:rFonts w:ascii="Tahoma"/>
                    <w:color w:val="0375BC"/>
                    <w:w w:val="115"/>
                    <w:sz w:val="18"/>
                  </w:rPr>
                  <w:t>Casa</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4.095398pt;margin-top:43.850216pt;width:143.7pt;height:12.9pt;mso-position-horizontal-relative:page;mso-position-vertical-relative:page;z-index:-254636032" type="#_x0000_t202" filled="false" stroked="false">
          <v:textbox inset="0,0,0,0">
            <w:txbxContent>
              <w:p>
                <w:pPr>
                  <w:spacing w:before="17"/>
                  <w:ind w:left="20" w:right="0" w:firstLine="0"/>
                  <w:jc w:val="left"/>
                  <w:rPr>
                    <w:rFonts w:ascii="Tahoma"/>
                    <w:sz w:val="18"/>
                  </w:rPr>
                </w:pPr>
                <w:r>
                  <w:rPr>
                    <w:rFonts w:ascii="Tahoma"/>
                    <w:color w:val="0375BC"/>
                    <w:w w:val="115"/>
                    <w:sz w:val="18"/>
                  </w:rPr>
                  <w:t>Seguimos Aprendiendo en</w:t>
                </w:r>
                <w:r>
                  <w:rPr>
                    <w:rFonts w:ascii="Tahoma"/>
                    <w:color w:val="0375BC"/>
                    <w:spacing w:val="-50"/>
                    <w:w w:val="115"/>
                    <w:sz w:val="18"/>
                  </w:rPr>
                  <w:t> </w:t>
                </w:r>
                <w:r>
                  <w:rPr>
                    <w:rFonts w:ascii="Tahoma"/>
                    <w:color w:val="0375BC"/>
                    <w:w w:val="115"/>
                    <w:sz w:val="18"/>
                  </w:rPr>
                  <w:t>Casa</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0">
    <w:multiLevelType w:val="hybridMultilevel"/>
    <w:lvl w:ilvl="0">
      <w:start w:val="1"/>
      <w:numFmt w:val="decimal"/>
      <w:lvlText w:val="%1."/>
      <w:lvlJc w:val="left"/>
      <w:pPr>
        <w:ind w:left="2136" w:hanging="133"/>
        <w:jc w:val="right"/>
      </w:pPr>
      <w:rPr>
        <w:rFonts w:hint="default" w:ascii="Century Gothic" w:hAnsi="Century Gothic" w:eastAsia="Century Gothic" w:cs="Century Gothic"/>
        <w:color w:val="231F20"/>
        <w:w w:val="72"/>
        <w:sz w:val="12"/>
        <w:szCs w:val="12"/>
        <w:lang w:val="pt-PT" w:eastAsia="pt-PT" w:bidi="pt-PT"/>
      </w:rPr>
    </w:lvl>
    <w:lvl w:ilvl="1">
      <w:start w:val="0"/>
      <w:numFmt w:val="bullet"/>
      <w:lvlText w:val="•"/>
      <w:lvlJc w:val="left"/>
      <w:pPr>
        <w:ind w:left="2297" w:hanging="133"/>
      </w:pPr>
      <w:rPr>
        <w:rFonts w:hint="default"/>
        <w:lang w:val="pt-PT" w:eastAsia="pt-PT" w:bidi="pt-PT"/>
      </w:rPr>
    </w:lvl>
    <w:lvl w:ilvl="2">
      <w:start w:val="0"/>
      <w:numFmt w:val="bullet"/>
      <w:lvlText w:val="•"/>
      <w:lvlJc w:val="left"/>
      <w:pPr>
        <w:ind w:left="2454" w:hanging="133"/>
      </w:pPr>
      <w:rPr>
        <w:rFonts w:hint="default"/>
        <w:lang w:val="pt-PT" w:eastAsia="pt-PT" w:bidi="pt-PT"/>
      </w:rPr>
    </w:lvl>
    <w:lvl w:ilvl="3">
      <w:start w:val="0"/>
      <w:numFmt w:val="bullet"/>
      <w:lvlText w:val="•"/>
      <w:lvlJc w:val="left"/>
      <w:pPr>
        <w:ind w:left="2612" w:hanging="133"/>
      </w:pPr>
      <w:rPr>
        <w:rFonts w:hint="default"/>
        <w:lang w:val="pt-PT" w:eastAsia="pt-PT" w:bidi="pt-PT"/>
      </w:rPr>
    </w:lvl>
    <w:lvl w:ilvl="4">
      <w:start w:val="0"/>
      <w:numFmt w:val="bullet"/>
      <w:lvlText w:val="•"/>
      <w:lvlJc w:val="left"/>
      <w:pPr>
        <w:ind w:left="2769" w:hanging="133"/>
      </w:pPr>
      <w:rPr>
        <w:rFonts w:hint="default"/>
        <w:lang w:val="pt-PT" w:eastAsia="pt-PT" w:bidi="pt-PT"/>
      </w:rPr>
    </w:lvl>
    <w:lvl w:ilvl="5">
      <w:start w:val="0"/>
      <w:numFmt w:val="bullet"/>
      <w:lvlText w:val="•"/>
      <w:lvlJc w:val="left"/>
      <w:pPr>
        <w:ind w:left="2927" w:hanging="133"/>
      </w:pPr>
      <w:rPr>
        <w:rFonts w:hint="default"/>
        <w:lang w:val="pt-PT" w:eastAsia="pt-PT" w:bidi="pt-PT"/>
      </w:rPr>
    </w:lvl>
    <w:lvl w:ilvl="6">
      <w:start w:val="0"/>
      <w:numFmt w:val="bullet"/>
      <w:lvlText w:val="•"/>
      <w:lvlJc w:val="left"/>
      <w:pPr>
        <w:ind w:left="3084" w:hanging="133"/>
      </w:pPr>
      <w:rPr>
        <w:rFonts w:hint="default"/>
        <w:lang w:val="pt-PT" w:eastAsia="pt-PT" w:bidi="pt-PT"/>
      </w:rPr>
    </w:lvl>
    <w:lvl w:ilvl="7">
      <w:start w:val="0"/>
      <w:numFmt w:val="bullet"/>
      <w:lvlText w:val="•"/>
      <w:lvlJc w:val="left"/>
      <w:pPr>
        <w:ind w:left="3241" w:hanging="133"/>
      </w:pPr>
      <w:rPr>
        <w:rFonts w:hint="default"/>
        <w:lang w:val="pt-PT" w:eastAsia="pt-PT" w:bidi="pt-PT"/>
      </w:rPr>
    </w:lvl>
    <w:lvl w:ilvl="8">
      <w:start w:val="0"/>
      <w:numFmt w:val="bullet"/>
      <w:lvlText w:val="•"/>
      <w:lvlJc w:val="left"/>
      <w:pPr>
        <w:ind w:left="3399" w:hanging="133"/>
      </w:pPr>
      <w:rPr>
        <w:rFonts w:hint="default"/>
        <w:lang w:val="pt-PT" w:eastAsia="pt-PT" w:bidi="pt-PT"/>
      </w:rPr>
    </w:lvl>
  </w:abstractNum>
  <w:abstractNum w:abstractNumId="29">
    <w:multiLevelType w:val="hybridMultilevel"/>
    <w:lvl w:ilvl="0">
      <w:start w:val="0"/>
      <w:numFmt w:val="bullet"/>
      <w:lvlText w:val=""/>
      <w:lvlJc w:val="left"/>
      <w:pPr>
        <w:ind w:left="1721" w:hanging="170"/>
      </w:pPr>
      <w:rPr>
        <w:rFonts w:hint="default" w:ascii="Wingdings" w:hAnsi="Wingdings" w:eastAsia="Wingdings" w:cs="Wingdings"/>
        <w:color w:val="231F20"/>
        <w:w w:val="43"/>
        <w:sz w:val="20"/>
        <w:szCs w:val="20"/>
        <w:lang w:val="pt-PT" w:eastAsia="pt-PT" w:bidi="pt-PT"/>
      </w:rPr>
    </w:lvl>
    <w:lvl w:ilvl="1">
      <w:start w:val="0"/>
      <w:numFmt w:val="bullet"/>
      <w:lvlText w:val="•"/>
      <w:lvlJc w:val="left"/>
      <w:pPr>
        <w:ind w:left="2536" w:hanging="170"/>
      </w:pPr>
      <w:rPr>
        <w:rFonts w:hint="default"/>
        <w:lang w:val="pt-PT" w:eastAsia="pt-PT" w:bidi="pt-PT"/>
      </w:rPr>
    </w:lvl>
    <w:lvl w:ilvl="2">
      <w:start w:val="0"/>
      <w:numFmt w:val="bullet"/>
      <w:lvlText w:val="•"/>
      <w:lvlJc w:val="left"/>
      <w:pPr>
        <w:ind w:left="3353" w:hanging="170"/>
      </w:pPr>
      <w:rPr>
        <w:rFonts w:hint="default"/>
        <w:lang w:val="pt-PT" w:eastAsia="pt-PT" w:bidi="pt-PT"/>
      </w:rPr>
    </w:lvl>
    <w:lvl w:ilvl="3">
      <w:start w:val="0"/>
      <w:numFmt w:val="bullet"/>
      <w:lvlText w:val="•"/>
      <w:lvlJc w:val="left"/>
      <w:pPr>
        <w:ind w:left="4169" w:hanging="170"/>
      </w:pPr>
      <w:rPr>
        <w:rFonts w:hint="default"/>
        <w:lang w:val="pt-PT" w:eastAsia="pt-PT" w:bidi="pt-PT"/>
      </w:rPr>
    </w:lvl>
    <w:lvl w:ilvl="4">
      <w:start w:val="0"/>
      <w:numFmt w:val="bullet"/>
      <w:lvlText w:val="•"/>
      <w:lvlJc w:val="left"/>
      <w:pPr>
        <w:ind w:left="4986" w:hanging="170"/>
      </w:pPr>
      <w:rPr>
        <w:rFonts w:hint="default"/>
        <w:lang w:val="pt-PT" w:eastAsia="pt-PT" w:bidi="pt-PT"/>
      </w:rPr>
    </w:lvl>
    <w:lvl w:ilvl="5">
      <w:start w:val="0"/>
      <w:numFmt w:val="bullet"/>
      <w:lvlText w:val="•"/>
      <w:lvlJc w:val="left"/>
      <w:pPr>
        <w:ind w:left="5802" w:hanging="170"/>
      </w:pPr>
      <w:rPr>
        <w:rFonts w:hint="default"/>
        <w:lang w:val="pt-PT" w:eastAsia="pt-PT" w:bidi="pt-PT"/>
      </w:rPr>
    </w:lvl>
    <w:lvl w:ilvl="6">
      <w:start w:val="0"/>
      <w:numFmt w:val="bullet"/>
      <w:lvlText w:val="•"/>
      <w:lvlJc w:val="left"/>
      <w:pPr>
        <w:ind w:left="6619" w:hanging="170"/>
      </w:pPr>
      <w:rPr>
        <w:rFonts w:hint="default"/>
        <w:lang w:val="pt-PT" w:eastAsia="pt-PT" w:bidi="pt-PT"/>
      </w:rPr>
    </w:lvl>
    <w:lvl w:ilvl="7">
      <w:start w:val="0"/>
      <w:numFmt w:val="bullet"/>
      <w:lvlText w:val="•"/>
      <w:lvlJc w:val="left"/>
      <w:pPr>
        <w:ind w:left="7435" w:hanging="170"/>
      </w:pPr>
      <w:rPr>
        <w:rFonts w:hint="default"/>
        <w:lang w:val="pt-PT" w:eastAsia="pt-PT" w:bidi="pt-PT"/>
      </w:rPr>
    </w:lvl>
    <w:lvl w:ilvl="8">
      <w:start w:val="0"/>
      <w:numFmt w:val="bullet"/>
      <w:lvlText w:val="•"/>
      <w:lvlJc w:val="left"/>
      <w:pPr>
        <w:ind w:left="8252" w:hanging="170"/>
      </w:pPr>
      <w:rPr>
        <w:rFonts w:hint="default"/>
        <w:lang w:val="pt-PT" w:eastAsia="pt-PT" w:bidi="pt-PT"/>
      </w:rPr>
    </w:lvl>
  </w:abstractNum>
  <w:abstractNum w:abstractNumId="28">
    <w:multiLevelType w:val="hybridMultilevel"/>
    <w:lvl w:ilvl="0">
      <w:start w:val="1"/>
      <w:numFmt w:val="upperRoman"/>
      <w:lvlText w:val="%1"/>
      <w:lvlJc w:val="left"/>
      <w:pPr>
        <w:ind w:left="133" w:hanging="508"/>
        <w:jc w:val="left"/>
      </w:pPr>
      <w:rPr>
        <w:rFonts w:hint="default"/>
        <w:lang w:val="pt-PT" w:eastAsia="pt-PT" w:bidi="pt-PT"/>
      </w:rPr>
    </w:lvl>
    <w:lvl w:ilvl="1">
      <w:start w:val="1"/>
      <w:numFmt w:val="decimal"/>
      <w:lvlText w:val="%1.%2"/>
      <w:lvlJc w:val="left"/>
      <w:pPr>
        <w:ind w:left="133" w:hanging="508"/>
        <w:jc w:val="left"/>
      </w:pPr>
      <w:rPr>
        <w:rFonts w:hint="default"/>
        <w:lang w:val="pt-PT" w:eastAsia="pt-PT" w:bidi="pt-PT"/>
      </w:rPr>
    </w:lvl>
    <w:lvl w:ilvl="2">
      <w:start w:val="1"/>
      <w:numFmt w:val="decimal"/>
      <w:lvlText w:val="%1.%2.%3."/>
      <w:lvlJc w:val="left"/>
      <w:pPr>
        <w:ind w:left="133" w:hanging="508"/>
        <w:jc w:val="right"/>
      </w:pPr>
      <w:rPr>
        <w:rFonts w:hint="default" w:ascii="Calibri" w:hAnsi="Calibri" w:eastAsia="Calibri" w:cs="Calibri"/>
        <w:color w:val="231F20"/>
        <w:spacing w:val="-12"/>
        <w:w w:val="87"/>
        <w:sz w:val="24"/>
        <w:szCs w:val="24"/>
        <w:lang w:val="pt-PT" w:eastAsia="pt-PT" w:bidi="pt-PT"/>
      </w:rPr>
    </w:lvl>
    <w:lvl w:ilvl="3">
      <w:start w:val="0"/>
      <w:numFmt w:val="bullet"/>
      <w:lvlText w:val="•"/>
      <w:lvlJc w:val="left"/>
      <w:pPr>
        <w:ind w:left="3063" w:hanging="508"/>
      </w:pPr>
      <w:rPr>
        <w:rFonts w:hint="default"/>
        <w:lang w:val="pt-PT" w:eastAsia="pt-PT" w:bidi="pt-PT"/>
      </w:rPr>
    </w:lvl>
    <w:lvl w:ilvl="4">
      <w:start w:val="0"/>
      <w:numFmt w:val="bullet"/>
      <w:lvlText w:val="•"/>
      <w:lvlJc w:val="left"/>
      <w:pPr>
        <w:ind w:left="4038" w:hanging="508"/>
      </w:pPr>
      <w:rPr>
        <w:rFonts w:hint="default"/>
        <w:lang w:val="pt-PT" w:eastAsia="pt-PT" w:bidi="pt-PT"/>
      </w:rPr>
    </w:lvl>
    <w:lvl w:ilvl="5">
      <w:start w:val="0"/>
      <w:numFmt w:val="bullet"/>
      <w:lvlText w:val="•"/>
      <w:lvlJc w:val="left"/>
      <w:pPr>
        <w:ind w:left="5012" w:hanging="508"/>
      </w:pPr>
      <w:rPr>
        <w:rFonts w:hint="default"/>
        <w:lang w:val="pt-PT" w:eastAsia="pt-PT" w:bidi="pt-PT"/>
      </w:rPr>
    </w:lvl>
    <w:lvl w:ilvl="6">
      <w:start w:val="0"/>
      <w:numFmt w:val="bullet"/>
      <w:lvlText w:val="•"/>
      <w:lvlJc w:val="left"/>
      <w:pPr>
        <w:ind w:left="5987" w:hanging="508"/>
      </w:pPr>
      <w:rPr>
        <w:rFonts w:hint="default"/>
        <w:lang w:val="pt-PT" w:eastAsia="pt-PT" w:bidi="pt-PT"/>
      </w:rPr>
    </w:lvl>
    <w:lvl w:ilvl="7">
      <w:start w:val="0"/>
      <w:numFmt w:val="bullet"/>
      <w:lvlText w:val="•"/>
      <w:lvlJc w:val="left"/>
      <w:pPr>
        <w:ind w:left="6961" w:hanging="508"/>
      </w:pPr>
      <w:rPr>
        <w:rFonts w:hint="default"/>
        <w:lang w:val="pt-PT" w:eastAsia="pt-PT" w:bidi="pt-PT"/>
      </w:rPr>
    </w:lvl>
    <w:lvl w:ilvl="8">
      <w:start w:val="0"/>
      <w:numFmt w:val="bullet"/>
      <w:lvlText w:val="•"/>
      <w:lvlJc w:val="left"/>
      <w:pPr>
        <w:ind w:left="7936" w:hanging="508"/>
      </w:pPr>
      <w:rPr>
        <w:rFonts w:hint="default"/>
        <w:lang w:val="pt-PT" w:eastAsia="pt-PT" w:bidi="pt-PT"/>
      </w:rPr>
    </w:lvl>
  </w:abstractNum>
  <w:abstractNum w:abstractNumId="27">
    <w:multiLevelType w:val="hybridMultilevel"/>
    <w:lvl w:ilvl="0">
      <w:start w:val="1"/>
      <w:numFmt w:val="upperRoman"/>
      <w:lvlText w:val="%1"/>
      <w:lvlJc w:val="left"/>
      <w:pPr>
        <w:ind w:left="1373" w:hanging="389"/>
        <w:jc w:val="left"/>
      </w:pPr>
      <w:rPr>
        <w:rFonts w:hint="default"/>
        <w:lang w:val="pt-PT" w:eastAsia="pt-PT" w:bidi="pt-PT"/>
      </w:rPr>
    </w:lvl>
    <w:lvl w:ilvl="1">
      <w:start w:val="1"/>
      <w:numFmt w:val="decimal"/>
      <w:lvlText w:val="%1.%2."/>
      <w:lvlJc w:val="left"/>
      <w:pPr>
        <w:ind w:left="1373" w:hanging="389"/>
        <w:jc w:val="left"/>
      </w:pPr>
      <w:rPr>
        <w:rFonts w:hint="default" w:ascii="Century Gothic" w:hAnsi="Century Gothic" w:eastAsia="Century Gothic" w:cs="Century Gothic"/>
        <w:color w:val="231F20"/>
        <w:spacing w:val="-14"/>
        <w:w w:val="72"/>
        <w:sz w:val="28"/>
        <w:szCs w:val="28"/>
        <w:lang w:val="pt-PT" w:eastAsia="pt-PT" w:bidi="pt-PT"/>
      </w:rPr>
    </w:lvl>
    <w:lvl w:ilvl="2">
      <w:start w:val="0"/>
      <w:numFmt w:val="bullet"/>
      <w:lvlText w:val="–"/>
      <w:lvlJc w:val="left"/>
      <w:pPr>
        <w:ind w:left="1551" w:hanging="341"/>
      </w:pPr>
      <w:rPr>
        <w:rFonts w:hint="default" w:ascii="Wide Latin" w:hAnsi="Wide Latin" w:eastAsia="Wide Latin" w:cs="Wide Latin"/>
        <w:color w:val="D84638"/>
        <w:w w:val="68"/>
        <w:sz w:val="32"/>
        <w:szCs w:val="32"/>
        <w:lang w:val="pt-PT" w:eastAsia="pt-PT" w:bidi="pt-PT"/>
      </w:rPr>
    </w:lvl>
    <w:lvl w:ilvl="3">
      <w:start w:val="0"/>
      <w:numFmt w:val="bullet"/>
      <w:lvlText w:val="•"/>
      <w:lvlJc w:val="left"/>
      <w:pPr>
        <w:ind w:left="3410" w:hanging="341"/>
      </w:pPr>
      <w:rPr>
        <w:rFonts w:hint="default"/>
        <w:lang w:val="pt-PT" w:eastAsia="pt-PT" w:bidi="pt-PT"/>
      </w:rPr>
    </w:lvl>
    <w:lvl w:ilvl="4">
      <w:start w:val="0"/>
      <w:numFmt w:val="bullet"/>
      <w:lvlText w:val="•"/>
      <w:lvlJc w:val="left"/>
      <w:pPr>
        <w:ind w:left="4335" w:hanging="341"/>
      </w:pPr>
      <w:rPr>
        <w:rFonts w:hint="default"/>
        <w:lang w:val="pt-PT" w:eastAsia="pt-PT" w:bidi="pt-PT"/>
      </w:rPr>
    </w:lvl>
    <w:lvl w:ilvl="5">
      <w:start w:val="0"/>
      <w:numFmt w:val="bullet"/>
      <w:lvlText w:val="•"/>
      <w:lvlJc w:val="left"/>
      <w:pPr>
        <w:ind w:left="5260" w:hanging="341"/>
      </w:pPr>
      <w:rPr>
        <w:rFonts w:hint="default"/>
        <w:lang w:val="pt-PT" w:eastAsia="pt-PT" w:bidi="pt-PT"/>
      </w:rPr>
    </w:lvl>
    <w:lvl w:ilvl="6">
      <w:start w:val="0"/>
      <w:numFmt w:val="bullet"/>
      <w:lvlText w:val="•"/>
      <w:lvlJc w:val="left"/>
      <w:pPr>
        <w:ind w:left="6185" w:hanging="341"/>
      </w:pPr>
      <w:rPr>
        <w:rFonts w:hint="default"/>
        <w:lang w:val="pt-PT" w:eastAsia="pt-PT" w:bidi="pt-PT"/>
      </w:rPr>
    </w:lvl>
    <w:lvl w:ilvl="7">
      <w:start w:val="0"/>
      <w:numFmt w:val="bullet"/>
      <w:lvlText w:val="•"/>
      <w:lvlJc w:val="left"/>
      <w:pPr>
        <w:ind w:left="7110" w:hanging="341"/>
      </w:pPr>
      <w:rPr>
        <w:rFonts w:hint="default"/>
        <w:lang w:val="pt-PT" w:eastAsia="pt-PT" w:bidi="pt-PT"/>
      </w:rPr>
    </w:lvl>
    <w:lvl w:ilvl="8">
      <w:start w:val="0"/>
      <w:numFmt w:val="bullet"/>
      <w:lvlText w:val="•"/>
      <w:lvlJc w:val="left"/>
      <w:pPr>
        <w:ind w:left="8035" w:hanging="341"/>
      </w:pPr>
      <w:rPr>
        <w:rFonts w:hint="default"/>
        <w:lang w:val="pt-PT" w:eastAsia="pt-PT" w:bidi="pt-PT"/>
      </w:rPr>
    </w:lvl>
  </w:abstractNum>
  <w:abstractNum w:abstractNumId="26">
    <w:multiLevelType w:val="hybridMultilevel"/>
    <w:lvl w:ilvl="0">
      <w:start w:val="4"/>
      <w:numFmt w:val="decimal"/>
      <w:lvlText w:val="%1"/>
      <w:lvlJc w:val="left"/>
      <w:pPr>
        <w:ind w:left="869" w:hanging="736"/>
        <w:jc w:val="left"/>
      </w:pPr>
      <w:rPr>
        <w:rFonts w:hint="default"/>
        <w:lang w:val="pt-PT" w:eastAsia="pt-PT" w:bidi="pt-PT"/>
      </w:rPr>
    </w:lvl>
    <w:lvl w:ilvl="1">
      <w:start w:val="3"/>
      <w:numFmt w:val="decimal"/>
      <w:lvlText w:val="%1.%2"/>
      <w:lvlJc w:val="left"/>
      <w:pPr>
        <w:ind w:left="869" w:hanging="736"/>
        <w:jc w:val="left"/>
      </w:pPr>
      <w:rPr>
        <w:rFonts w:hint="default"/>
        <w:lang w:val="pt-PT" w:eastAsia="pt-PT" w:bidi="pt-PT"/>
      </w:rPr>
    </w:lvl>
    <w:lvl w:ilvl="2">
      <w:start w:val="1"/>
      <w:numFmt w:val="decimal"/>
      <w:lvlText w:val="%1.%2.%3."/>
      <w:lvlJc w:val="left"/>
      <w:pPr>
        <w:ind w:left="869" w:hanging="736"/>
        <w:jc w:val="right"/>
      </w:pPr>
      <w:rPr>
        <w:rFonts w:hint="default" w:ascii="Century Gothic" w:hAnsi="Century Gothic" w:eastAsia="Century Gothic" w:cs="Century Gothic"/>
        <w:color w:val="231F20"/>
        <w:spacing w:val="-14"/>
        <w:w w:val="72"/>
        <w:sz w:val="28"/>
        <w:szCs w:val="28"/>
        <w:lang w:val="pt-PT" w:eastAsia="pt-PT" w:bidi="pt-PT"/>
      </w:rPr>
    </w:lvl>
    <w:lvl w:ilvl="3">
      <w:start w:val="1"/>
      <w:numFmt w:val="decimal"/>
      <w:lvlText w:val="%4."/>
      <w:lvlJc w:val="left"/>
      <w:pPr>
        <w:ind w:left="700" w:hanging="341"/>
        <w:jc w:val="left"/>
      </w:pPr>
      <w:rPr>
        <w:rFonts w:hint="default" w:ascii="Century Gothic" w:hAnsi="Century Gothic" w:eastAsia="Century Gothic" w:cs="Century Gothic"/>
        <w:color w:val="231F20"/>
        <w:w w:val="72"/>
        <w:sz w:val="20"/>
        <w:szCs w:val="20"/>
        <w:lang w:val="pt-PT" w:eastAsia="pt-PT" w:bidi="pt-PT"/>
      </w:rPr>
    </w:lvl>
    <w:lvl w:ilvl="4">
      <w:start w:val="0"/>
      <w:numFmt w:val="bullet"/>
      <w:lvlText w:val="•"/>
      <w:lvlJc w:val="left"/>
      <w:pPr>
        <w:ind w:left="3641" w:hanging="341"/>
      </w:pPr>
      <w:rPr>
        <w:rFonts w:hint="default"/>
        <w:lang w:val="pt-PT" w:eastAsia="pt-PT" w:bidi="pt-PT"/>
      </w:rPr>
    </w:lvl>
    <w:lvl w:ilvl="5">
      <w:start w:val="0"/>
      <w:numFmt w:val="bullet"/>
      <w:lvlText w:val="•"/>
      <w:lvlJc w:val="left"/>
      <w:pPr>
        <w:ind w:left="4682" w:hanging="341"/>
      </w:pPr>
      <w:rPr>
        <w:rFonts w:hint="default"/>
        <w:lang w:val="pt-PT" w:eastAsia="pt-PT" w:bidi="pt-PT"/>
      </w:rPr>
    </w:lvl>
    <w:lvl w:ilvl="6">
      <w:start w:val="0"/>
      <w:numFmt w:val="bullet"/>
      <w:lvlText w:val="•"/>
      <w:lvlJc w:val="left"/>
      <w:pPr>
        <w:ind w:left="5722" w:hanging="341"/>
      </w:pPr>
      <w:rPr>
        <w:rFonts w:hint="default"/>
        <w:lang w:val="pt-PT" w:eastAsia="pt-PT" w:bidi="pt-PT"/>
      </w:rPr>
    </w:lvl>
    <w:lvl w:ilvl="7">
      <w:start w:val="0"/>
      <w:numFmt w:val="bullet"/>
      <w:lvlText w:val="•"/>
      <w:lvlJc w:val="left"/>
      <w:pPr>
        <w:ind w:left="6763" w:hanging="341"/>
      </w:pPr>
      <w:rPr>
        <w:rFonts w:hint="default"/>
        <w:lang w:val="pt-PT" w:eastAsia="pt-PT" w:bidi="pt-PT"/>
      </w:rPr>
    </w:lvl>
    <w:lvl w:ilvl="8">
      <w:start w:val="0"/>
      <w:numFmt w:val="bullet"/>
      <w:lvlText w:val="•"/>
      <w:lvlJc w:val="left"/>
      <w:pPr>
        <w:ind w:left="7804" w:hanging="341"/>
      </w:pPr>
      <w:rPr>
        <w:rFonts w:hint="default"/>
        <w:lang w:val="pt-PT" w:eastAsia="pt-PT" w:bidi="pt-PT"/>
      </w:rPr>
    </w:lvl>
  </w:abstractNum>
  <w:abstractNum w:abstractNumId="25">
    <w:multiLevelType w:val="hybridMultilevel"/>
    <w:lvl w:ilvl="0">
      <w:start w:val="1"/>
      <w:numFmt w:val="decimal"/>
      <w:lvlText w:val="%1."/>
      <w:lvlJc w:val="left"/>
      <w:pPr>
        <w:ind w:left="700" w:hanging="341"/>
        <w:jc w:val="left"/>
      </w:pPr>
      <w:rPr>
        <w:rFonts w:hint="default" w:ascii="Century Gothic" w:hAnsi="Century Gothic" w:eastAsia="Century Gothic" w:cs="Century Gothic"/>
        <w:color w:val="231F20"/>
        <w:w w:val="72"/>
        <w:sz w:val="20"/>
        <w:szCs w:val="20"/>
        <w:lang w:val="pt-PT" w:eastAsia="pt-PT" w:bidi="pt-PT"/>
      </w:rPr>
    </w:lvl>
    <w:lvl w:ilvl="1">
      <w:start w:val="0"/>
      <w:numFmt w:val="bullet"/>
      <w:lvlText w:val="•"/>
      <w:lvlJc w:val="left"/>
      <w:pPr>
        <w:ind w:left="1618" w:hanging="341"/>
      </w:pPr>
      <w:rPr>
        <w:rFonts w:hint="default"/>
        <w:lang w:val="pt-PT" w:eastAsia="pt-PT" w:bidi="pt-PT"/>
      </w:rPr>
    </w:lvl>
    <w:lvl w:ilvl="2">
      <w:start w:val="0"/>
      <w:numFmt w:val="bullet"/>
      <w:lvlText w:val="•"/>
      <w:lvlJc w:val="left"/>
      <w:pPr>
        <w:ind w:left="2537" w:hanging="341"/>
      </w:pPr>
      <w:rPr>
        <w:rFonts w:hint="default"/>
        <w:lang w:val="pt-PT" w:eastAsia="pt-PT" w:bidi="pt-PT"/>
      </w:rPr>
    </w:lvl>
    <w:lvl w:ilvl="3">
      <w:start w:val="0"/>
      <w:numFmt w:val="bullet"/>
      <w:lvlText w:val="•"/>
      <w:lvlJc w:val="left"/>
      <w:pPr>
        <w:ind w:left="3455" w:hanging="341"/>
      </w:pPr>
      <w:rPr>
        <w:rFonts w:hint="default"/>
        <w:lang w:val="pt-PT" w:eastAsia="pt-PT" w:bidi="pt-PT"/>
      </w:rPr>
    </w:lvl>
    <w:lvl w:ilvl="4">
      <w:start w:val="0"/>
      <w:numFmt w:val="bullet"/>
      <w:lvlText w:val="•"/>
      <w:lvlJc w:val="left"/>
      <w:pPr>
        <w:ind w:left="4374" w:hanging="341"/>
      </w:pPr>
      <w:rPr>
        <w:rFonts w:hint="default"/>
        <w:lang w:val="pt-PT" w:eastAsia="pt-PT" w:bidi="pt-PT"/>
      </w:rPr>
    </w:lvl>
    <w:lvl w:ilvl="5">
      <w:start w:val="0"/>
      <w:numFmt w:val="bullet"/>
      <w:lvlText w:val="•"/>
      <w:lvlJc w:val="left"/>
      <w:pPr>
        <w:ind w:left="5292" w:hanging="341"/>
      </w:pPr>
      <w:rPr>
        <w:rFonts w:hint="default"/>
        <w:lang w:val="pt-PT" w:eastAsia="pt-PT" w:bidi="pt-PT"/>
      </w:rPr>
    </w:lvl>
    <w:lvl w:ilvl="6">
      <w:start w:val="0"/>
      <w:numFmt w:val="bullet"/>
      <w:lvlText w:val="•"/>
      <w:lvlJc w:val="left"/>
      <w:pPr>
        <w:ind w:left="6211" w:hanging="341"/>
      </w:pPr>
      <w:rPr>
        <w:rFonts w:hint="default"/>
        <w:lang w:val="pt-PT" w:eastAsia="pt-PT" w:bidi="pt-PT"/>
      </w:rPr>
    </w:lvl>
    <w:lvl w:ilvl="7">
      <w:start w:val="0"/>
      <w:numFmt w:val="bullet"/>
      <w:lvlText w:val="•"/>
      <w:lvlJc w:val="left"/>
      <w:pPr>
        <w:ind w:left="7129" w:hanging="341"/>
      </w:pPr>
      <w:rPr>
        <w:rFonts w:hint="default"/>
        <w:lang w:val="pt-PT" w:eastAsia="pt-PT" w:bidi="pt-PT"/>
      </w:rPr>
    </w:lvl>
    <w:lvl w:ilvl="8">
      <w:start w:val="0"/>
      <w:numFmt w:val="bullet"/>
      <w:lvlText w:val="•"/>
      <w:lvlJc w:val="left"/>
      <w:pPr>
        <w:ind w:left="8048" w:hanging="341"/>
      </w:pPr>
      <w:rPr>
        <w:rFonts w:hint="default"/>
        <w:lang w:val="pt-PT" w:eastAsia="pt-PT" w:bidi="pt-PT"/>
      </w:rPr>
    </w:lvl>
  </w:abstractNum>
  <w:abstractNum w:abstractNumId="24">
    <w:multiLevelType w:val="hybridMultilevel"/>
    <w:lvl w:ilvl="0">
      <w:start w:val="4"/>
      <w:numFmt w:val="decimal"/>
      <w:lvlText w:val="%1"/>
      <w:lvlJc w:val="left"/>
      <w:pPr>
        <w:ind w:left="1506" w:hanging="523"/>
        <w:jc w:val="left"/>
      </w:pPr>
      <w:rPr>
        <w:rFonts w:hint="default"/>
        <w:lang w:val="pt-PT" w:eastAsia="pt-PT" w:bidi="pt-PT"/>
      </w:rPr>
    </w:lvl>
    <w:lvl w:ilvl="1">
      <w:start w:val="1"/>
      <w:numFmt w:val="decimal"/>
      <w:lvlText w:val="%1.%2."/>
      <w:lvlJc w:val="left"/>
      <w:pPr>
        <w:ind w:left="1506" w:hanging="523"/>
        <w:jc w:val="right"/>
      </w:pPr>
      <w:rPr>
        <w:rFonts w:hint="default" w:ascii="Calibri" w:hAnsi="Calibri" w:eastAsia="Calibri" w:cs="Calibri"/>
        <w:color w:val="231F20"/>
        <w:spacing w:val="-14"/>
        <w:w w:val="87"/>
        <w:sz w:val="28"/>
        <w:szCs w:val="28"/>
        <w:lang w:val="pt-PT" w:eastAsia="pt-PT" w:bidi="pt-PT"/>
      </w:rPr>
    </w:lvl>
    <w:lvl w:ilvl="2">
      <w:start w:val="0"/>
      <w:numFmt w:val="bullet"/>
      <w:lvlText w:val="–"/>
      <w:lvlJc w:val="left"/>
      <w:pPr>
        <w:ind w:left="1551" w:hanging="341"/>
      </w:pPr>
      <w:rPr>
        <w:rFonts w:hint="default" w:ascii="Wide Latin" w:hAnsi="Wide Latin" w:eastAsia="Wide Latin" w:cs="Wide Latin"/>
        <w:color w:val="D84638"/>
        <w:w w:val="68"/>
        <w:sz w:val="32"/>
        <w:szCs w:val="32"/>
        <w:lang w:val="pt-PT" w:eastAsia="pt-PT" w:bidi="pt-PT"/>
      </w:rPr>
    </w:lvl>
    <w:lvl w:ilvl="3">
      <w:start w:val="0"/>
      <w:numFmt w:val="bullet"/>
      <w:lvlText w:val=""/>
      <w:lvlJc w:val="left"/>
      <w:pPr>
        <w:ind w:left="1721" w:hanging="170"/>
      </w:pPr>
      <w:rPr>
        <w:rFonts w:hint="default" w:ascii="Wingdings" w:hAnsi="Wingdings" w:eastAsia="Wingdings" w:cs="Wingdings"/>
        <w:color w:val="231F20"/>
        <w:w w:val="43"/>
        <w:sz w:val="20"/>
        <w:szCs w:val="20"/>
        <w:lang w:val="pt-PT" w:eastAsia="pt-PT" w:bidi="pt-PT"/>
      </w:rPr>
    </w:lvl>
    <w:lvl w:ilvl="4">
      <w:start w:val="0"/>
      <w:numFmt w:val="bullet"/>
      <w:lvlText w:val="•"/>
      <w:lvlJc w:val="left"/>
      <w:pPr>
        <w:ind w:left="3761" w:hanging="170"/>
      </w:pPr>
      <w:rPr>
        <w:rFonts w:hint="default"/>
        <w:lang w:val="pt-PT" w:eastAsia="pt-PT" w:bidi="pt-PT"/>
      </w:rPr>
    </w:lvl>
    <w:lvl w:ilvl="5">
      <w:start w:val="0"/>
      <w:numFmt w:val="bullet"/>
      <w:lvlText w:val="•"/>
      <w:lvlJc w:val="left"/>
      <w:pPr>
        <w:ind w:left="4782" w:hanging="170"/>
      </w:pPr>
      <w:rPr>
        <w:rFonts w:hint="default"/>
        <w:lang w:val="pt-PT" w:eastAsia="pt-PT" w:bidi="pt-PT"/>
      </w:rPr>
    </w:lvl>
    <w:lvl w:ilvl="6">
      <w:start w:val="0"/>
      <w:numFmt w:val="bullet"/>
      <w:lvlText w:val="•"/>
      <w:lvlJc w:val="left"/>
      <w:pPr>
        <w:ind w:left="5802" w:hanging="170"/>
      </w:pPr>
      <w:rPr>
        <w:rFonts w:hint="default"/>
        <w:lang w:val="pt-PT" w:eastAsia="pt-PT" w:bidi="pt-PT"/>
      </w:rPr>
    </w:lvl>
    <w:lvl w:ilvl="7">
      <w:start w:val="0"/>
      <w:numFmt w:val="bullet"/>
      <w:lvlText w:val="•"/>
      <w:lvlJc w:val="left"/>
      <w:pPr>
        <w:ind w:left="6823" w:hanging="170"/>
      </w:pPr>
      <w:rPr>
        <w:rFonts w:hint="default"/>
        <w:lang w:val="pt-PT" w:eastAsia="pt-PT" w:bidi="pt-PT"/>
      </w:rPr>
    </w:lvl>
    <w:lvl w:ilvl="8">
      <w:start w:val="0"/>
      <w:numFmt w:val="bullet"/>
      <w:lvlText w:val="•"/>
      <w:lvlJc w:val="left"/>
      <w:pPr>
        <w:ind w:left="7844" w:hanging="170"/>
      </w:pPr>
      <w:rPr>
        <w:rFonts w:hint="default"/>
        <w:lang w:val="pt-PT" w:eastAsia="pt-PT" w:bidi="pt-PT"/>
      </w:rPr>
    </w:lvl>
  </w:abstractNum>
  <w:abstractNum w:abstractNumId="23">
    <w:multiLevelType w:val="hybridMultilevel"/>
    <w:lvl w:ilvl="0">
      <w:start w:val="0"/>
      <w:numFmt w:val="bullet"/>
      <w:lvlText w:val="–"/>
      <w:lvlJc w:val="left"/>
      <w:pPr>
        <w:ind w:left="1551" w:hanging="341"/>
      </w:pPr>
      <w:rPr>
        <w:rFonts w:hint="default" w:ascii="Wide Latin" w:hAnsi="Wide Latin" w:eastAsia="Wide Latin" w:cs="Wide Latin"/>
        <w:color w:val="D84638"/>
        <w:w w:val="68"/>
        <w:sz w:val="32"/>
        <w:szCs w:val="32"/>
        <w:lang w:val="pt-PT" w:eastAsia="pt-PT" w:bidi="pt-PT"/>
      </w:rPr>
    </w:lvl>
    <w:lvl w:ilvl="1">
      <w:start w:val="0"/>
      <w:numFmt w:val="bullet"/>
      <w:lvlText w:val="•"/>
      <w:lvlJc w:val="left"/>
      <w:pPr>
        <w:ind w:left="2392" w:hanging="341"/>
      </w:pPr>
      <w:rPr>
        <w:rFonts w:hint="default"/>
        <w:lang w:val="pt-PT" w:eastAsia="pt-PT" w:bidi="pt-PT"/>
      </w:rPr>
    </w:lvl>
    <w:lvl w:ilvl="2">
      <w:start w:val="0"/>
      <w:numFmt w:val="bullet"/>
      <w:lvlText w:val="•"/>
      <w:lvlJc w:val="left"/>
      <w:pPr>
        <w:ind w:left="3225" w:hanging="341"/>
      </w:pPr>
      <w:rPr>
        <w:rFonts w:hint="default"/>
        <w:lang w:val="pt-PT" w:eastAsia="pt-PT" w:bidi="pt-PT"/>
      </w:rPr>
    </w:lvl>
    <w:lvl w:ilvl="3">
      <w:start w:val="0"/>
      <w:numFmt w:val="bullet"/>
      <w:lvlText w:val="•"/>
      <w:lvlJc w:val="left"/>
      <w:pPr>
        <w:ind w:left="4057" w:hanging="341"/>
      </w:pPr>
      <w:rPr>
        <w:rFonts w:hint="default"/>
        <w:lang w:val="pt-PT" w:eastAsia="pt-PT" w:bidi="pt-PT"/>
      </w:rPr>
    </w:lvl>
    <w:lvl w:ilvl="4">
      <w:start w:val="0"/>
      <w:numFmt w:val="bullet"/>
      <w:lvlText w:val="•"/>
      <w:lvlJc w:val="left"/>
      <w:pPr>
        <w:ind w:left="4890" w:hanging="341"/>
      </w:pPr>
      <w:rPr>
        <w:rFonts w:hint="default"/>
        <w:lang w:val="pt-PT" w:eastAsia="pt-PT" w:bidi="pt-PT"/>
      </w:rPr>
    </w:lvl>
    <w:lvl w:ilvl="5">
      <w:start w:val="0"/>
      <w:numFmt w:val="bullet"/>
      <w:lvlText w:val="•"/>
      <w:lvlJc w:val="left"/>
      <w:pPr>
        <w:ind w:left="5722" w:hanging="341"/>
      </w:pPr>
      <w:rPr>
        <w:rFonts w:hint="default"/>
        <w:lang w:val="pt-PT" w:eastAsia="pt-PT" w:bidi="pt-PT"/>
      </w:rPr>
    </w:lvl>
    <w:lvl w:ilvl="6">
      <w:start w:val="0"/>
      <w:numFmt w:val="bullet"/>
      <w:lvlText w:val="•"/>
      <w:lvlJc w:val="left"/>
      <w:pPr>
        <w:ind w:left="6555" w:hanging="341"/>
      </w:pPr>
      <w:rPr>
        <w:rFonts w:hint="default"/>
        <w:lang w:val="pt-PT" w:eastAsia="pt-PT" w:bidi="pt-PT"/>
      </w:rPr>
    </w:lvl>
    <w:lvl w:ilvl="7">
      <w:start w:val="0"/>
      <w:numFmt w:val="bullet"/>
      <w:lvlText w:val="•"/>
      <w:lvlJc w:val="left"/>
      <w:pPr>
        <w:ind w:left="7387" w:hanging="341"/>
      </w:pPr>
      <w:rPr>
        <w:rFonts w:hint="default"/>
        <w:lang w:val="pt-PT" w:eastAsia="pt-PT" w:bidi="pt-PT"/>
      </w:rPr>
    </w:lvl>
    <w:lvl w:ilvl="8">
      <w:start w:val="0"/>
      <w:numFmt w:val="bullet"/>
      <w:lvlText w:val="•"/>
      <w:lvlJc w:val="left"/>
      <w:pPr>
        <w:ind w:left="8220" w:hanging="341"/>
      </w:pPr>
      <w:rPr>
        <w:rFonts w:hint="default"/>
        <w:lang w:val="pt-PT" w:eastAsia="pt-PT" w:bidi="pt-PT"/>
      </w:rPr>
    </w:lvl>
  </w:abstractNum>
  <w:abstractNum w:abstractNumId="22">
    <w:multiLevelType w:val="hybridMultilevel"/>
    <w:lvl w:ilvl="0">
      <w:start w:val="3"/>
      <w:numFmt w:val="decimal"/>
      <w:lvlText w:val="%1"/>
      <w:lvlJc w:val="left"/>
      <w:pPr>
        <w:ind w:left="1703" w:hanging="720"/>
        <w:jc w:val="left"/>
      </w:pPr>
      <w:rPr>
        <w:rFonts w:hint="default"/>
        <w:lang w:val="pt-PT" w:eastAsia="pt-PT" w:bidi="pt-PT"/>
      </w:rPr>
    </w:lvl>
    <w:lvl w:ilvl="1">
      <w:start w:val="5"/>
      <w:numFmt w:val="decimal"/>
      <w:lvlText w:val="%1.%2"/>
      <w:lvlJc w:val="left"/>
      <w:pPr>
        <w:ind w:left="1703" w:hanging="720"/>
        <w:jc w:val="left"/>
      </w:pPr>
      <w:rPr>
        <w:rFonts w:hint="default"/>
        <w:lang w:val="pt-PT" w:eastAsia="pt-PT" w:bidi="pt-PT"/>
      </w:rPr>
    </w:lvl>
    <w:lvl w:ilvl="2">
      <w:start w:val="1"/>
      <w:numFmt w:val="decimal"/>
      <w:lvlText w:val="%1.%2.%3."/>
      <w:lvlJc w:val="left"/>
      <w:pPr>
        <w:ind w:left="1703" w:hanging="720"/>
        <w:jc w:val="right"/>
      </w:pPr>
      <w:rPr>
        <w:rFonts w:hint="default" w:ascii="Century Gothic" w:hAnsi="Century Gothic" w:eastAsia="Century Gothic" w:cs="Century Gothic"/>
        <w:color w:val="231F20"/>
        <w:spacing w:val="-14"/>
        <w:w w:val="72"/>
        <w:sz w:val="28"/>
        <w:szCs w:val="28"/>
        <w:lang w:val="pt-PT" w:eastAsia="pt-PT" w:bidi="pt-PT"/>
      </w:rPr>
    </w:lvl>
    <w:lvl w:ilvl="3">
      <w:start w:val="1"/>
      <w:numFmt w:val="decimal"/>
      <w:lvlText w:val="%4."/>
      <w:lvlJc w:val="left"/>
      <w:pPr>
        <w:ind w:left="1551" w:hanging="341"/>
        <w:jc w:val="right"/>
      </w:pPr>
      <w:rPr>
        <w:rFonts w:hint="default"/>
        <w:w w:val="72"/>
        <w:lang w:val="pt-PT" w:eastAsia="pt-PT" w:bidi="pt-PT"/>
      </w:rPr>
    </w:lvl>
    <w:lvl w:ilvl="4">
      <w:start w:val="1"/>
      <w:numFmt w:val="lowerLetter"/>
      <w:lvlText w:val="%5."/>
      <w:lvlJc w:val="left"/>
      <w:pPr>
        <w:ind w:left="1551" w:hanging="341"/>
        <w:jc w:val="left"/>
      </w:pPr>
      <w:rPr>
        <w:rFonts w:hint="default" w:ascii="Century Gothic" w:hAnsi="Century Gothic" w:eastAsia="Century Gothic" w:cs="Century Gothic"/>
        <w:color w:val="231F20"/>
        <w:w w:val="85"/>
        <w:sz w:val="20"/>
        <w:szCs w:val="20"/>
        <w:lang w:val="pt-PT" w:eastAsia="pt-PT" w:bidi="pt-PT"/>
      </w:rPr>
    </w:lvl>
    <w:lvl w:ilvl="5">
      <w:start w:val="0"/>
      <w:numFmt w:val="bullet"/>
      <w:lvlText w:val="•"/>
      <w:lvlJc w:val="left"/>
      <w:pPr>
        <w:ind w:left="4769" w:hanging="341"/>
      </w:pPr>
      <w:rPr>
        <w:rFonts w:hint="default"/>
        <w:lang w:val="pt-PT" w:eastAsia="pt-PT" w:bidi="pt-PT"/>
      </w:rPr>
    </w:lvl>
    <w:lvl w:ilvl="6">
      <w:start w:val="0"/>
      <w:numFmt w:val="bullet"/>
      <w:lvlText w:val="•"/>
      <w:lvlJc w:val="left"/>
      <w:pPr>
        <w:ind w:left="5792" w:hanging="341"/>
      </w:pPr>
      <w:rPr>
        <w:rFonts w:hint="default"/>
        <w:lang w:val="pt-PT" w:eastAsia="pt-PT" w:bidi="pt-PT"/>
      </w:rPr>
    </w:lvl>
    <w:lvl w:ilvl="7">
      <w:start w:val="0"/>
      <w:numFmt w:val="bullet"/>
      <w:lvlText w:val="•"/>
      <w:lvlJc w:val="left"/>
      <w:pPr>
        <w:ind w:left="6815" w:hanging="341"/>
      </w:pPr>
      <w:rPr>
        <w:rFonts w:hint="default"/>
        <w:lang w:val="pt-PT" w:eastAsia="pt-PT" w:bidi="pt-PT"/>
      </w:rPr>
    </w:lvl>
    <w:lvl w:ilvl="8">
      <w:start w:val="0"/>
      <w:numFmt w:val="bullet"/>
      <w:lvlText w:val="•"/>
      <w:lvlJc w:val="left"/>
      <w:pPr>
        <w:ind w:left="7839" w:hanging="341"/>
      </w:pPr>
      <w:rPr>
        <w:rFonts w:hint="default"/>
        <w:lang w:val="pt-PT" w:eastAsia="pt-PT" w:bidi="pt-PT"/>
      </w:rPr>
    </w:lvl>
  </w:abstractNum>
  <w:abstractNum w:abstractNumId="21">
    <w:multiLevelType w:val="hybridMultilevel"/>
    <w:lvl w:ilvl="0">
      <w:start w:val="0"/>
      <w:numFmt w:val="bullet"/>
      <w:lvlText w:val="–"/>
      <w:lvlJc w:val="left"/>
      <w:pPr>
        <w:ind w:left="700" w:hanging="341"/>
      </w:pPr>
      <w:rPr>
        <w:rFonts w:hint="default" w:ascii="Wide Latin" w:hAnsi="Wide Latin" w:eastAsia="Wide Latin" w:cs="Wide Latin"/>
        <w:color w:val="D84638"/>
        <w:w w:val="68"/>
        <w:sz w:val="32"/>
        <w:szCs w:val="32"/>
        <w:lang w:val="pt-PT" w:eastAsia="pt-PT" w:bidi="pt-PT"/>
      </w:rPr>
    </w:lvl>
    <w:lvl w:ilvl="1">
      <w:start w:val="0"/>
      <w:numFmt w:val="bullet"/>
      <w:lvlText w:val="•"/>
      <w:lvlJc w:val="left"/>
      <w:pPr>
        <w:ind w:left="1618" w:hanging="341"/>
      </w:pPr>
      <w:rPr>
        <w:rFonts w:hint="default"/>
        <w:lang w:val="pt-PT" w:eastAsia="pt-PT" w:bidi="pt-PT"/>
      </w:rPr>
    </w:lvl>
    <w:lvl w:ilvl="2">
      <w:start w:val="0"/>
      <w:numFmt w:val="bullet"/>
      <w:lvlText w:val="•"/>
      <w:lvlJc w:val="left"/>
      <w:pPr>
        <w:ind w:left="2537" w:hanging="341"/>
      </w:pPr>
      <w:rPr>
        <w:rFonts w:hint="default"/>
        <w:lang w:val="pt-PT" w:eastAsia="pt-PT" w:bidi="pt-PT"/>
      </w:rPr>
    </w:lvl>
    <w:lvl w:ilvl="3">
      <w:start w:val="0"/>
      <w:numFmt w:val="bullet"/>
      <w:lvlText w:val="•"/>
      <w:lvlJc w:val="left"/>
      <w:pPr>
        <w:ind w:left="3455" w:hanging="341"/>
      </w:pPr>
      <w:rPr>
        <w:rFonts w:hint="default"/>
        <w:lang w:val="pt-PT" w:eastAsia="pt-PT" w:bidi="pt-PT"/>
      </w:rPr>
    </w:lvl>
    <w:lvl w:ilvl="4">
      <w:start w:val="0"/>
      <w:numFmt w:val="bullet"/>
      <w:lvlText w:val="•"/>
      <w:lvlJc w:val="left"/>
      <w:pPr>
        <w:ind w:left="4374" w:hanging="341"/>
      </w:pPr>
      <w:rPr>
        <w:rFonts w:hint="default"/>
        <w:lang w:val="pt-PT" w:eastAsia="pt-PT" w:bidi="pt-PT"/>
      </w:rPr>
    </w:lvl>
    <w:lvl w:ilvl="5">
      <w:start w:val="0"/>
      <w:numFmt w:val="bullet"/>
      <w:lvlText w:val="•"/>
      <w:lvlJc w:val="left"/>
      <w:pPr>
        <w:ind w:left="5292" w:hanging="341"/>
      </w:pPr>
      <w:rPr>
        <w:rFonts w:hint="default"/>
        <w:lang w:val="pt-PT" w:eastAsia="pt-PT" w:bidi="pt-PT"/>
      </w:rPr>
    </w:lvl>
    <w:lvl w:ilvl="6">
      <w:start w:val="0"/>
      <w:numFmt w:val="bullet"/>
      <w:lvlText w:val="•"/>
      <w:lvlJc w:val="left"/>
      <w:pPr>
        <w:ind w:left="6211" w:hanging="341"/>
      </w:pPr>
      <w:rPr>
        <w:rFonts w:hint="default"/>
        <w:lang w:val="pt-PT" w:eastAsia="pt-PT" w:bidi="pt-PT"/>
      </w:rPr>
    </w:lvl>
    <w:lvl w:ilvl="7">
      <w:start w:val="0"/>
      <w:numFmt w:val="bullet"/>
      <w:lvlText w:val="•"/>
      <w:lvlJc w:val="left"/>
      <w:pPr>
        <w:ind w:left="7129" w:hanging="341"/>
      </w:pPr>
      <w:rPr>
        <w:rFonts w:hint="default"/>
        <w:lang w:val="pt-PT" w:eastAsia="pt-PT" w:bidi="pt-PT"/>
      </w:rPr>
    </w:lvl>
    <w:lvl w:ilvl="8">
      <w:start w:val="0"/>
      <w:numFmt w:val="bullet"/>
      <w:lvlText w:val="•"/>
      <w:lvlJc w:val="left"/>
      <w:pPr>
        <w:ind w:left="8048" w:hanging="341"/>
      </w:pPr>
      <w:rPr>
        <w:rFonts w:hint="default"/>
        <w:lang w:val="pt-PT" w:eastAsia="pt-PT" w:bidi="pt-PT"/>
      </w:rPr>
    </w:lvl>
  </w:abstractNum>
  <w:abstractNum w:abstractNumId="20">
    <w:multiLevelType w:val="hybridMultilevel"/>
    <w:lvl w:ilvl="0">
      <w:start w:val="3"/>
      <w:numFmt w:val="decimal"/>
      <w:lvlText w:val="%1."/>
      <w:lvlJc w:val="left"/>
      <w:pPr>
        <w:ind w:left="471" w:hanging="338"/>
        <w:jc w:val="left"/>
      </w:pPr>
      <w:rPr>
        <w:rFonts w:hint="default" w:ascii="Lucida Sans" w:hAnsi="Lucida Sans" w:eastAsia="Lucida Sans" w:cs="Lucida Sans"/>
        <w:color w:val="0375BC"/>
        <w:w w:val="102"/>
        <w:sz w:val="28"/>
        <w:szCs w:val="28"/>
        <w:lang w:val="pt-PT" w:eastAsia="pt-PT" w:bidi="pt-PT"/>
      </w:rPr>
    </w:lvl>
    <w:lvl w:ilvl="1">
      <w:start w:val="1"/>
      <w:numFmt w:val="decimal"/>
      <w:lvlText w:val="%1.%2."/>
      <w:lvlJc w:val="left"/>
      <w:pPr>
        <w:ind w:left="638" w:hanging="505"/>
        <w:jc w:val="right"/>
      </w:pPr>
      <w:rPr>
        <w:rFonts w:hint="default" w:ascii="Calibri" w:hAnsi="Calibri" w:eastAsia="Calibri" w:cs="Calibri"/>
        <w:color w:val="231F20"/>
        <w:spacing w:val="-14"/>
        <w:w w:val="87"/>
        <w:sz w:val="28"/>
        <w:szCs w:val="28"/>
        <w:lang w:val="pt-PT" w:eastAsia="pt-PT" w:bidi="pt-PT"/>
      </w:rPr>
    </w:lvl>
    <w:lvl w:ilvl="2">
      <w:start w:val="1"/>
      <w:numFmt w:val="decimal"/>
      <w:lvlText w:val="%3."/>
      <w:lvlJc w:val="left"/>
      <w:pPr>
        <w:ind w:left="1551" w:hanging="341"/>
        <w:jc w:val="left"/>
      </w:pPr>
      <w:rPr>
        <w:rFonts w:hint="default" w:ascii="Century Gothic" w:hAnsi="Century Gothic" w:eastAsia="Century Gothic" w:cs="Century Gothic"/>
        <w:color w:val="231F20"/>
        <w:w w:val="72"/>
        <w:sz w:val="20"/>
        <w:szCs w:val="20"/>
        <w:lang w:val="pt-PT" w:eastAsia="pt-PT" w:bidi="pt-PT"/>
      </w:rPr>
    </w:lvl>
    <w:lvl w:ilvl="3">
      <w:start w:val="0"/>
      <w:numFmt w:val="bullet"/>
      <w:lvlText w:val="•"/>
      <w:lvlJc w:val="left"/>
      <w:pPr>
        <w:ind w:left="1560" w:hanging="341"/>
      </w:pPr>
      <w:rPr>
        <w:rFonts w:hint="default"/>
        <w:lang w:val="pt-PT" w:eastAsia="pt-PT" w:bidi="pt-PT"/>
      </w:rPr>
    </w:lvl>
    <w:lvl w:ilvl="4">
      <w:start w:val="0"/>
      <w:numFmt w:val="bullet"/>
      <w:lvlText w:val="•"/>
      <w:lvlJc w:val="left"/>
      <w:pPr>
        <w:ind w:left="2749" w:hanging="341"/>
      </w:pPr>
      <w:rPr>
        <w:rFonts w:hint="default"/>
        <w:lang w:val="pt-PT" w:eastAsia="pt-PT" w:bidi="pt-PT"/>
      </w:rPr>
    </w:lvl>
    <w:lvl w:ilvl="5">
      <w:start w:val="0"/>
      <w:numFmt w:val="bullet"/>
      <w:lvlText w:val="•"/>
      <w:lvlJc w:val="left"/>
      <w:pPr>
        <w:ind w:left="3938" w:hanging="341"/>
      </w:pPr>
      <w:rPr>
        <w:rFonts w:hint="default"/>
        <w:lang w:val="pt-PT" w:eastAsia="pt-PT" w:bidi="pt-PT"/>
      </w:rPr>
    </w:lvl>
    <w:lvl w:ilvl="6">
      <w:start w:val="0"/>
      <w:numFmt w:val="bullet"/>
      <w:lvlText w:val="•"/>
      <w:lvlJc w:val="left"/>
      <w:pPr>
        <w:ind w:left="5128" w:hanging="341"/>
      </w:pPr>
      <w:rPr>
        <w:rFonts w:hint="default"/>
        <w:lang w:val="pt-PT" w:eastAsia="pt-PT" w:bidi="pt-PT"/>
      </w:rPr>
    </w:lvl>
    <w:lvl w:ilvl="7">
      <w:start w:val="0"/>
      <w:numFmt w:val="bullet"/>
      <w:lvlText w:val="•"/>
      <w:lvlJc w:val="left"/>
      <w:pPr>
        <w:ind w:left="6317" w:hanging="341"/>
      </w:pPr>
      <w:rPr>
        <w:rFonts w:hint="default"/>
        <w:lang w:val="pt-PT" w:eastAsia="pt-PT" w:bidi="pt-PT"/>
      </w:rPr>
    </w:lvl>
    <w:lvl w:ilvl="8">
      <w:start w:val="0"/>
      <w:numFmt w:val="bullet"/>
      <w:lvlText w:val="•"/>
      <w:lvlJc w:val="left"/>
      <w:pPr>
        <w:ind w:left="7506" w:hanging="341"/>
      </w:pPr>
      <w:rPr>
        <w:rFonts w:hint="default"/>
        <w:lang w:val="pt-PT" w:eastAsia="pt-PT" w:bidi="pt-PT"/>
      </w:rPr>
    </w:lvl>
  </w:abstractNum>
  <w:abstractNum w:abstractNumId="19">
    <w:multiLevelType w:val="hybridMultilevel"/>
    <w:lvl w:ilvl="0">
      <w:start w:val="0"/>
      <w:numFmt w:val="bullet"/>
      <w:lvlText w:val="–"/>
      <w:lvlJc w:val="left"/>
      <w:pPr>
        <w:ind w:left="700" w:hanging="341"/>
      </w:pPr>
      <w:rPr>
        <w:rFonts w:hint="default" w:ascii="Wide Latin" w:hAnsi="Wide Latin" w:eastAsia="Wide Latin" w:cs="Wide Latin"/>
        <w:color w:val="D84638"/>
        <w:w w:val="68"/>
        <w:sz w:val="32"/>
        <w:szCs w:val="32"/>
        <w:lang w:val="pt-PT" w:eastAsia="pt-PT" w:bidi="pt-PT"/>
      </w:rPr>
    </w:lvl>
    <w:lvl w:ilvl="1">
      <w:start w:val="0"/>
      <w:numFmt w:val="bullet"/>
      <w:lvlText w:val="•"/>
      <w:lvlJc w:val="left"/>
      <w:pPr>
        <w:ind w:left="1618" w:hanging="341"/>
      </w:pPr>
      <w:rPr>
        <w:rFonts w:hint="default"/>
        <w:lang w:val="pt-PT" w:eastAsia="pt-PT" w:bidi="pt-PT"/>
      </w:rPr>
    </w:lvl>
    <w:lvl w:ilvl="2">
      <w:start w:val="0"/>
      <w:numFmt w:val="bullet"/>
      <w:lvlText w:val="•"/>
      <w:lvlJc w:val="left"/>
      <w:pPr>
        <w:ind w:left="2537" w:hanging="341"/>
      </w:pPr>
      <w:rPr>
        <w:rFonts w:hint="default"/>
        <w:lang w:val="pt-PT" w:eastAsia="pt-PT" w:bidi="pt-PT"/>
      </w:rPr>
    </w:lvl>
    <w:lvl w:ilvl="3">
      <w:start w:val="0"/>
      <w:numFmt w:val="bullet"/>
      <w:lvlText w:val="•"/>
      <w:lvlJc w:val="left"/>
      <w:pPr>
        <w:ind w:left="3455" w:hanging="341"/>
      </w:pPr>
      <w:rPr>
        <w:rFonts w:hint="default"/>
        <w:lang w:val="pt-PT" w:eastAsia="pt-PT" w:bidi="pt-PT"/>
      </w:rPr>
    </w:lvl>
    <w:lvl w:ilvl="4">
      <w:start w:val="0"/>
      <w:numFmt w:val="bullet"/>
      <w:lvlText w:val="•"/>
      <w:lvlJc w:val="left"/>
      <w:pPr>
        <w:ind w:left="4374" w:hanging="341"/>
      </w:pPr>
      <w:rPr>
        <w:rFonts w:hint="default"/>
        <w:lang w:val="pt-PT" w:eastAsia="pt-PT" w:bidi="pt-PT"/>
      </w:rPr>
    </w:lvl>
    <w:lvl w:ilvl="5">
      <w:start w:val="0"/>
      <w:numFmt w:val="bullet"/>
      <w:lvlText w:val="•"/>
      <w:lvlJc w:val="left"/>
      <w:pPr>
        <w:ind w:left="5292" w:hanging="341"/>
      </w:pPr>
      <w:rPr>
        <w:rFonts w:hint="default"/>
        <w:lang w:val="pt-PT" w:eastAsia="pt-PT" w:bidi="pt-PT"/>
      </w:rPr>
    </w:lvl>
    <w:lvl w:ilvl="6">
      <w:start w:val="0"/>
      <w:numFmt w:val="bullet"/>
      <w:lvlText w:val="•"/>
      <w:lvlJc w:val="left"/>
      <w:pPr>
        <w:ind w:left="6211" w:hanging="341"/>
      </w:pPr>
      <w:rPr>
        <w:rFonts w:hint="default"/>
        <w:lang w:val="pt-PT" w:eastAsia="pt-PT" w:bidi="pt-PT"/>
      </w:rPr>
    </w:lvl>
    <w:lvl w:ilvl="7">
      <w:start w:val="0"/>
      <w:numFmt w:val="bullet"/>
      <w:lvlText w:val="•"/>
      <w:lvlJc w:val="left"/>
      <w:pPr>
        <w:ind w:left="7129" w:hanging="341"/>
      </w:pPr>
      <w:rPr>
        <w:rFonts w:hint="default"/>
        <w:lang w:val="pt-PT" w:eastAsia="pt-PT" w:bidi="pt-PT"/>
      </w:rPr>
    </w:lvl>
    <w:lvl w:ilvl="8">
      <w:start w:val="0"/>
      <w:numFmt w:val="bullet"/>
      <w:lvlText w:val="•"/>
      <w:lvlJc w:val="left"/>
      <w:pPr>
        <w:ind w:left="8048" w:hanging="341"/>
      </w:pPr>
      <w:rPr>
        <w:rFonts w:hint="default"/>
        <w:lang w:val="pt-PT" w:eastAsia="pt-PT" w:bidi="pt-PT"/>
      </w:rPr>
    </w:lvl>
  </w:abstractNum>
  <w:abstractNum w:abstractNumId="18">
    <w:multiLevelType w:val="hybridMultilevel"/>
    <w:lvl w:ilvl="0">
      <w:start w:val="0"/>
      <w:numFmt w:val="bullet"/>
      <w:lvlText w:val="–"/>
      <w:lvlJc w:val="left"/>
      <w:pPr>
        <w:ind w:left="1551" w:hanging="341"/>
      </w:pPr>
      <w:rPr>
        <w:rFonts w:hint="default" w:ascii="Wide Latin" w:hAnsi="Wide Latin" w:eastAsia="Wide Latin" w:cs="Wide Latin"/>
        <w:color w:val="D84638"/>
        <w:w w:val="68"/>
        <w:sz w:val="32"/>
        <w:szCs w:val="32"/>
        <w:lang w:val="pt-PT" w:eastAsia="pt-PT" w:bidi="pt-PT"/>
      </w:rPr>
    </w:lvl>
    <w:lvl w:ilvl="1">
      <w:start w:val="0"/>
      <w:numFmt w:val="bullet"/>
      <w:lvlText w:val="•"/>
      <w:lvlJc w:val="left"/>
      <w:pPr>
        <w:ind w:left="2392" w:hanging="341"/>
      </w:pPr>
      <w:rPr>
        <w:rFonts w:hint="default"/>
        <w:lang w:val="pt-PT" w:eastAsia="pt-PT" w:bidi="pt-PT"/>
      </w:rPr>
    </w:lvl>
    <w:lvl w:ilvl="2">
      <w:start w:val="0"/>
      <w:numFmt w:val="bullet"/>
      <w:lvlText w:val="•"/>
      <w:lvlJc w:val="left"/>
      <w:pPr>
        <w:ind w:left="3225" w:hanging="341"/>
      </w:pPr>
      <w:rPr>
        <w:rFonts w:hint="default"/>
        <w:lang w:val="pt-PT" w:eastAsia="pt-PT" w:bidi="pt-PT"/>
      </w:rPr>
    </w:lvl>
    <w:lvl w:ilvl="3">
      <w:start w:val="0"/>
      <w:numFmt w:val="bullet"/>
      <w:lvlText w:val="•"/>
      <w:lvlJc w:val="left"/>
      <w:pPr>
        <w:ind w:left="4057" w:hanging="341"/>
      </w:pPr>
      <w:rPr>
        <w:rFonts w:hint="default"/>
        <w:lang w:val="pt-PT" w:eastAsia="pt-PT" w:bidi="pt-PT"/>
      </w:rPr>
    </w:lvl>
    <w:lvl w:ilvl="4">
      <w:start w:val="0"/>
      <w:numFmt w:val="bullet"/>
      <w:lvlText w:val="•"/>
      <w:lvlJc w:val="left"/>
      <w:pPr>
        <w:ind w:left="4890" w:hanging="341"/>
      </w:pPr>
      <w:rPr>
        <w:rFonts w:hint="default"/>
        <w:lang w:val="pt-PT" w:eastAsia="pt-PT" w:bidi="pt-PT"/>
      </w:rPr>
    </w:lvl>
    <w:lvl w:ilvl="5">
      <w:start w:val="0"/>
      <w:numFmt w:val="bullet"/>
      <w:lvlText w:val="•"/>
      <w:lvlJc w:val="left"/>
      <w:pPr>
        <w:ind w:left="5722" w:hanging="341"/>
      </w:pPr>
      <w:rPr>
        <w:rFonts w:hint="default"/>
        <w:lang w:val="pt-PT" w:eastAsia="pt-PT" w:bidi="pt-PT"/>
      </w:rPr>
    </w:lvl>
    <w:lvl w:ilvl="6">
      <w:start w:val="0"/>
      <w:numFmt w:val="bullet"/>
      <w:lvlText w:val="•"/>
      <w:lvlJc w:val="left"/>
      <w:pPr>
        <w:ind w:left="6555" w:hanging="341"/>
      </w:pPr>
      <w:rPr>
        <w:rFonts w:hint="default"/>
        <w:lang w:val="pt-PT" w:eastAsia="pt-PT" w:bidi="pt-PT"/>
      </w:rPr>
    </w:lvl>
    <w:lvl w:ilvl="7">
      <w:start w:val="0"/>
      <w:numFmt w:val="bullet"/>
      <w:lvlText w:val="•"/>
      <w:lvlJc w:val="left"/>
      <w:pPr>
        <w:ind w:left="7387" w:hanging="341"/>
      </w:pPr>
      <w:rPr>
        <w:rFonts w:hint="default"/>
        <w:lang w:val="pt-PT" w:eastAsia="pt-PT" w:bidi="pt-PT"/>
      </w:rPr>
    </w:lvl>
    <w:lvl w:ilvl="8">
      <w:start w:val="0"/>
      <w:numFmt w:val="bullet"/>
      <w:lvlText w:val="•"/>
      <w:lvlJc w:val="left"/>
      <w:pPr>
        <w:ind w:left="8220" w:hanging="341"/>
      </w:pPr>
      <w:rPr>
        <w:rFonts w:hint="default"/>
        <w:lang w:val="pt-PT" w:eastAsia="pt-PT" w:bidi="pt-PT"/>
      </w:rPr>
    </w:lvl>
  </w:abstractNum>
  <w:abstractNum w:abstractNumId="17">
    <w:multiLevelType w:val="hybridMultilevel"/>
    <w:lvl w:ilvl="0">
      <w:start w:val="2"/>
      <w:numFmt w:val="decimal"/>
      <w:lvlText w:val="%1"/>
      <w:lvlJc w:val="left"/>
      <w:pPr>
        <w:ind w:left="1656" w:hanging="673"/>
        <w:jc w:val="left"/>
      </w:pPr>
      <w:rPr>
        <w:rFonts w:hint="default"/>
        <w:lang w:val="pt-PT" w:eastAsia="pt-PT" w:bidi="pt-PT"/>
      </w:rPr>
    </w:lvl>
    <w:lvl w:ilvl="1">
      <w:start w:val="2"/>
      <w:numFmt w:val="decimal"/>
      <w:lvlText w:val="%1.%2"/>
      <w:lvlJc w:val="left"/>
      <w:pPr>
        <w:ind w:left="1656" w:hanging="673"/>
        <w:jc w:val="left"/>
      </w:pPr>
      <w:rPr>
        <w:rFonts w:hint="default"/>
        <w:lang w:val="pt-PT" w:eastAsia="pt-PT" w:bidi="pt-PT"/>
      </w:rPr>
    </w:lvl>
    <w:lvl w:ilvl="2">
      <w:start w:val="1"/>
      <w:numFmt w:val="decimal"/>
      <w:lvlText w:val="%1.%2.%3."/>
      <w:lvlJc w:val="left"/>
      <w:pPr>
        <w:ind w:left="1656" w:hanging="673"/>
        <w:jc w:val="left"/>
      </w:pPr>
      <w:rPr>
        <w:rFonts w:hint="default" w:ascii="Century Gothic" w:hAnsi="Century Gothic" w:eastAsia="Century Gothic" w:cs="Century Gothic"/>
        <w:color w:val="231F20"/>
        <w:spacing w:val="-20"/>
        <w:w w:val="72"/>
        <w:sz w:val="28"/>
        <w:szCs w:val="28"/>
        <w:lang w:val="pt-PT" w:eastAsia="pt-PT" w:bidi="pt-PT"/>
      </w:rPr>
    </w:lvl>
    <w:lvl w:ilvl="3">
      <w:start w:val="0"/>
      <w:numFmt w:val="bullet"/>
      <w:lvlText w:val="–"/>
      <w:lvlJc w:val="left"/>
      <w:pPr>
        <w:ind w:left="1551" w:hanging="341"/>
      </w:pPr>
      <w:rPr>
        <w:rFonts w:hint="default" w:ascii="Wide Latin" w:hAnsi="Wide Latin" w:eastAsia="Wide Latin" w:cs="Wide Latin"/>
        <w:color w:val="D84638"/>
        <w:w w:val="68"/>
        <w:sz w:val="32"/>
        <w:szCs w:val="32"/>
        <w:lang w:val="pt-PT" w:eastAsia="pt-PT" w:bidi="pt-PT"/>
      </w:rPr>
    </w:lvl>
    <w:lvl w:ilvl="4">
      <w:start w:val="0"/>
      <w:numFmt w:val="bullet"/>
      <w:lvlText w:val="•"/>
      <w:lvlJc w:val="left"/>
      <w:pPr>
        <w:ind w:left="4401" w:hanging="341"/>
      </w:pPr>
      <w:rPr>
        <w:rFonts w:hint="default"/>
        <w:lang w:val="pt-PT" w:eastAsia="pt-PT" w:bidi="pt-PT"/>
      </w:rPr>
    </w:lvl>
    <w:lvl w:ilvl="5">
      <w:start w:val="0"/>
      <w:numFmt w:val="bullet"/>
      <w:lvlText w:val="•"/>
      <w:lvlJc w:val="left"/>
      <w:pPr>
        <w:ind w:left="5315" w:hanging="341"/>
      </w:pPr>
      <w:rPr>
        <w:rFonts w:hint="default"/>
        <w:lang w:val="pt-PT" w:eastAsia="pt-PT" w:bidi="pt-PT"/>
      </w:rPr>
    </w:lvl>
    <w:lvl w:ilvl="6">
      <w:start w:val="0"/>
      <w:numFmt w:val="bullet"/>
      <w:lvlText w:val="•"/>
      <w:lvlJc w:val="left"/>
      <w:pPr>
        <w:ind w:left="6229" w:hanging="341"/>
      </w:pPr>
      <w:rPr>
        <w:rFonts w:hint="default"/>
        <w:lang w:val="pt-PT" w:eastAsia="pt-PT" w:bidi="pt-PT"/>
      </w:rPr>
    </w:lvl>
    <w:lvl w:ilvl="7">
      <w:start w:val="0"/>
      <w:numFmt w:val="bullet"/>
      <w:lvlText w:val="•"/>
      <w:lvlJc w:val="left"/>
      <w:pPr>
        <w:ind w:left="7143" w:hanging="341"/>
      </w:pPr>
      <w:rPr>
        <w:rFonts w:hint="default"/>
        <w:lang w:val="pt-PT" w:eastAsia="pt-PT" w:bidi="pt-PT"/>
      </w:rPr>
    </w:lvl>
    <w:lvl w:ilvl="8">
      <w:start w:val="0"/>
      <w:numFmt w:val="bullet"/>
      <w:lvlText w:val="•"/>
      <w:lvlJc w:val="left"/>
      <w:pPr>
        <w:ind w:left="8057" w:hanging="341"/>
      </w:pPr>
      <w:rPr>
        <w:rFonts w:hint="default"/>
        <w:lang w:val="pt-PT" w:eastAsia="pt-PT" w:bidi="pt-PT"/>
      </w:rPr>
    </w:lvl>
  </w:abstractNum>
  <w:abstractNum w:abstractNumId="16">
    <w:multiLevelType w:val="hybridMultilevel"/>
    <w:lvl w:ilvl="0">
      <w:start w:val="1"/>
      <w:numFmt w:val="decimal"/>
      <w:lvlText w:val="%1."/>
      <w:lvlJc w:val="left"/>
      <w:pPr>
        <w:ind w:left="700" w:hanging="341"/>
        <w:jc w:val="left"/>
      </w:pPr>
      <w:rPr>
        <w:rFonts w:hint="default" w:ascii="Century Gothic" w:hAnsi="Century Gothic" w:eastAsia="Century Gothic" w:cs="Century Gothic"/>
        <w:color w:val="231F20"/>
        <w:w w:val="72"/>
        <w:sz w:val="20"/>
        <w:szCs w:val="20"/>
        <w:lang w:val="pt-PT" w:eastAsia="pt-PT" w:bidi="pt-PT"/>
      </w:rPr>
    </w:lvl>
    <w:lvl w:ilvl="1">
      <w:start w:val="0"/>
      <w:numFmt w:val="bullet"/>
      <w:lvlText w:val="•"/>
      <w:lvlJc w:val="left"/>
      <w:pPr>
        <w:ind w:left="1618" w:hanging="341"/>
      </w:pPr>
      <w:rPr>
        <w:rFonts w:hint="default"/>
        <w:lang w:val="pt-PT" w:eastAsia="pt-PT" w:bidi="pt-PT"/>
      </w:rPr>
    </w:lvl>
    <w:lvl w:ilvl="2">
      <w:start w:val="0"/>
      <w:numFmt w:val="bullet"/>
      <w:lvlText w:val="•"/>
      <w:lvlJc w:val="left"/>
      <w:pPr>
        <w:ind w:left="2537" w:hanging="341"/>
      </w:pPr>
      <w:rPr>
        <w:rFonts w:hint="default"/>
        <w:lang w:val="pt-PT" w:eastAsia="pt-PT" w:bidi="pt-PT"/>
      </w:rPr>
    </w:lvl>
    <w:lvl w:ilvl="3">
      <w:start w:val="0"/>
      <w:numFmt w:val="bullet"/>
      <w:lvlText w:val="•"/>
      <w:lvlJc w:val="left"/>
      <w:pPr>
        <w:ind w:left="3455" w:hanging="341"/>
      </w:pPr>
      <w:rPr>
        <w:rFonts w:hint="default"/>
        <w:lang w:val="pt-PT" w:eastAsia="pt-PT" w:bidi="pt-PT"/>
      </w:rPr>
    </w:lvl>
    <w:lvl w:ilvl="4">
      <w:start w:val="0"/>
      <w:numFmt w:val="bullet"/>
      <w:lvlText w:val="•"/>
      <w:lvlJc w:val="left"/>
      <w:pPr>
        <w:ind w:left="4374" w:hanging="341"/>
      </w:pPr>
      <w:rPr>
        <w:rFonts w:hint="default"/>
        <w:lang w:val="pt-PT" w:eastAsia="pt-PT" w:bidi="pt-PT"/>
      </w:rPr>
    </w:lvl>
    <w:lvl w:ilvl="5">
      <w:start w:val="0"/>
      <w:numFmt w:val="bullet"/>
      <w:lvlText w:val="•"/>
      <w:lvlJc w:val="left"/>
      <w:pPr>
        <w:ind w:left="5292" w:hanging="341"/>
      </w:pPr>
      <w:rPr>
        <w:rFonts w:hint="default"/>
        <w:lang w:val="pt-PT" w:eastAsia="pt-PT" w:bidi="pt-PT"/>
      </w:rPr>
    </w:lvl>
    <w:lvl w:ilvl="6">
      <w:start w:val="0"/>
      <w:numFmt w:val="bullet"/>
      <w:lvlText w:val="•"/>
      <w:lvlJc w:val="left"/>
      <w:pPr>
        <w:ind w:left="6211" w:hanging="341"/>
      </w:pPr>
      <w:rPr>
        <w:rFonts w:hint="default"/>
        <w:lang w:val="pt-PT" w:eastAsia="pt-PT" w:bidi="pt-PT"/>
      </w:rPr>
    </w:lvl>
    <w:lvl w:ilvl="7">
      <w:start w:val="0"/>
      <w:numFmt w:val="bullet"/>
      <w:lvlText w:val="•"/>
      <w:lvlJc w:val="left"/>
      <w:pPr>
        <w:ind w:left="7129" w:hanging="341"/>
      </w:pPr>
      <w:rPr>
        <w:rFonts w:hint="default"/>
        <w:lang w:val="pt-PT" w:eastAsia="pt-PT" w:bidi="pt-PT"/>
      </w:rPr>
    </w:lvl>
    <w:lvl w:ilvl="8">
      <w:start w:val="0"/>
      <w:numFmt w:val="bullet"/>
      <w:lvlText w:val="•"/>
      <w:lvlJc w:val="left"/>
      <w:pPr>
        <w:ind w:left="8048" w:hanging="341"/>
      </w:pPr>
      <w:rPr>
        <w:rFonts w:hint="default"/>
        <w:lang w:val="pt-PT" w:eastAsia="pt-PT" w:bidi="pt-PT"/>
      </w:rPr>
    </w:lvl>
  </w:abstractNum>
  <w:abstractNum w:abstractNumId="15">
    <w:multiLevelType w:val="hybridMultilevel"/>
    <w:lvl w:ilvl="0">
      <w:start w:val="2"/>
      <w:numFmt w:val="decimal"/>
      <w:lvlText w:val="%1"/>
      <w:lvlJc w:val="left"/>
      <w:pPr>
        <w:ind w:left="1113" w:hanging="480"/>
        <w:jc w:val="left"/>
      </w:pPr>
      <w:rPr>
        <w:rFonts w:hint="default"/>
        <w:lang w:val="pt-PT" w:eastAsia="pt-PT" w:bidi="pt-PT"/>
      </w:rPr>
    </w:lvl>
    <w:lvl w:ilvl="1">
      <w:start w:val="1"/>
      <w:numFmt w:val="decimal"/>
      <w:lvlText w:val="%1.%2."/>
      <w:lvlJc w:val="left"/>
      <w:pPr>
        <w:ind w:left="1113" w:hanging="480"/>
        <w:jc w:val="right"/>
      </w:pPr>
      <w:rPr>
        <w:rFonts w:hint="default"/>
        <w:spacing w:val="-10"/>
        <w:w w:val="72"/>
        <w:lang w:val="pt-PT" w:eastAsia="pt-PT" w:bidi="pt-PT"/>
      </w:rPr>
    </w:lvl>
    <w:lvl w:ilvl="2">
      <w:start w:val="0"/>
      <w:numFmt w:val="bullet"/>
      <w:lvlText w:val="–"/>
      <w:lvlJc w:val="left"/>
      <w:pPr>
        <w:ind w:left="700" w:hanging="341"/>
      </w:pPr>
      <w:rPr>
        <w:rFonts w:hint="default" w:ascii="Wide Latin" w:hAnsi="Wide Latin" w:eastAsia="Wide Latin" w:cs="Wide Latin"/>
        <w:color w:val="D84638"/>
        <w:w w:val="68"/>
        <w:sz w:val="32"/>
        <w:szCs w:val="32"/>
        <w:lang w:val="pt-PT" w:eastAsia="pt-PT" w:bidi="pt-PT"/>
      </w:rPr>
    </w:lvl>
    <w:lvl w:ilvl="3">
      <w:start w:val="0"/>
      <w:numFmt w:val="bullet"/>
      <w:lvlText w:val="•"/>
      <w:lvlJc w:val="left"/>
      <w:pPr>
        <w:ind w:left="3067" w:hanging="341"/>
      </w:pPr>
      <w:rPr>
        <w:rFonts w:hint="default"/>
        <w:lang w:val="pt-PT" w:eastAsia="pt-PT" w:bidi="pt-PT"/>
      </w:rPr>
    </w:lvl>
    <w:lvl w:ilvl="4">
      <w:start w:val="0"/>
      <w:numFmt w:val="bullet"/>
      <w:lvlText w:val="•"/>
      <w:lvlJc w:val="left"/>
      <w:pPr>
        <w:ind w:left="4041" w:hanging="341"/>
      </w:pPr>
      <w:rPr>
        <w:rFonts w:hint="default"/>
        <w:lang w:val="pt-PT" w:eastAsia="pt-PT" w:bidi="pt-PT"/>
      </w:rPr>
    </w:lvl>
    <w:lvl w:ilvl="5">
      <w:start w:val="0"/>
      <w:numFmt w:val="bullet"/>
      <w:lvlText w:val="•"/>
      <w:lvlJc w:val="left"/>
      <w:pPr>
        <w:ind w:left="5015" w:hanging="341"/>
      </w:pPr>
      <w:rPr>
        <w:rFonts w:hint="default"/>
        <w:lang w:val="pt-PT" w:eastAsia="pt-PT" w:bidi="pt-PT"/>
      </w:rPr>
    </w:lvl>
    <w:lvl w:ilvl="6">
      <w:start w:val="0"/>
      <w:numFmt w:val="bullet"/>
      <w:lvlText w:val="•"/>
      <w:lvlJc w:val="left"/>
      <w:pPr>
        <w:ind w:left="5989" w:hanging="341"/>
      </w:pPr>
      <w:rPr>
        <w:rFonts w:hint="default"/>
        <w:lang w:val="pt-PT" w:eastAsia="pt-PT" w:bidi="pt-PT"/>
      </w:rPr>
    </w:lvl>
    <w:lvl w:ilvl="7">
      <w:start w:val="0"/>
      <w:numFmt w:val="bullet"/>
      <w:lvlText w:val="•"/>
      <w:lvlJc w:val="left"/>
      <w:pPr>
        <w:ind w:left="6963" w:hanging="341"/>
      </w:pPr>
      <w:rPr>
        <w:rFonts w:hint="default"/>
        <w:lang w:val="pt-PT" w:eastAsia="pt-PT" w:bidi="pt-PT"/>
      </w:rPr>
    </w:lvl>
    <w:lvl w:ilvl="8">
      <w:start w:val="0"/>
      <w:numFmt w:val="bullet"/>
      <w:lvlText w:val="•"/>
      <w:lvlJc w:val="left"/>
      <w:pPr>
        <w:ind w:left="7937" w:hanging="341"/>
      </w:pPr>
      <w:rPr>
        <w:rFonts w:hint="default"/>
        <w:lang w:val="pt-PT" w:eastAsia="pt-PT" w:bidi="pt-PT"/>
      </w:rPr>
    </w:lvl>
  </w:abstractNum>
  <w:abstractNum w:abstractNumId="14">
    <w:multiLevelType w:val="hybridMultilevel"/>
    <w:lvl w:ilvl="0">
      <w:start w:val="1"/>
      <w:numFmt w:val="decimal"/>
      <w:lvlText w:val="%1."/>
      <w:lvlJc w:val="left"/>
      <w:pPr>
        <w:ind w:left="700" w:hanging="341"/>
        <w:jc w:val="left"/>
      </w:pPr>
      <w:rPr>
        <w:rFonts w:hint="default" w:ascii="Century Gothic" w:hAnsi="Century Gothic" w:eastAsia="Century Gothic" w:cs="Century Gothic"/>
        <w:color w:val="231F20"/>
        <w:w w:val="72"/>
        <w:sz w:val="20"/>
        <w:szCs w:val="20"/>
        <w:lang w:val="pt-PT" w:eastAsia="pt-PT" w:bidi="pt-PT"/>
      </w:rPr>
    </w:lvl>
    <w:lvl w:ilvl="1">
      <w:start w:val="1"/>
      <w:numFmt w:val="decimal"/>
      <w:lvlText w:val="%1.%2."/>
      <w:lvlJc w:val="left"/>
      <w:pPr>
        <w:ind w:left="1113" w:hanging="432"/>
        <w:jc w:val="left"/>
      </w:pPr>
      <w:rPr>
        <w:rFonts w:hint="default" w:ascii="Century Gothic" w:hAnsi="Century Gothic" w:eastAsia="Century Gothic" w:cs="Century Gothic"/>
        <w:color w:val="231F20"/>
        <w:spacing w:val="-10"/>
        <w:w w:val="72"/>
        <w:sz w:val="20"/>
        <w:szCs w:val="20"/>
        <w:lang w:val="pt-PT" w:eastAsia="pt-PT" w:bidi="pt-PT"/>
      </w:rPr>
    </w:lvl>
    <w:lvl w:ilvl="2">
      <w:start w:val="0"/>
      <w:numFmt w:val="bullet"/>
      <w:lvlText w:val="•"/>
      <w:lvlJc w:val="left"/>
      <w:pPr>
        <w:ind w:left="2093" w:hanging="432"/>
      </w:pPr>
      <w:rPr>
        <w:rFonts w:hint="default"/>
        <w:lang w:val="pt-PT" w:eastAsia="pt-PT" w:bidi="pt-PT"/>
      </w:rPr>
    </w:lvl>
    <w:lvl w:ilvl="3">
      <w:start w:val="0"/>
      <w:numFmt w:val="bullet"/>
      <w:lvlText w:val="•"/>
      <w:lvlJc w:val="left"/>
      <w:pPr>
        <w:ind w:left="3067" w:hanging="432"/>
      </w:pPr>
      <w:rPr>
        <w:rFonts w:hint="default"/>
        <w:lang w:val="pt-PT" w:eastAsia="pt-PT" w:bidi="pt-PT"/>
      </w:rPr>
    </w:lvl>
    <w:lvl w:ilvl="4">
      <w:start w:val="0"/>
      <w:numFmt w:val="bullet"/>
      <w:lvlText w:val="•"/>
      <w:lvlJc w:val="left"/>
      <w:pPr>
        <w:ind w:left="4041" w:hanging="432"/>
      </w:pPr>
      <w:rPr>
        <w:rFonts w:hint="default"/>
        <w:lang w:val="pt-PT" w:eastAsia="pt-PT" w:bidi="pt-PT"/>
      </w:rPr>
    </w:lvl>
    <w:lvl w:ilvl="5">
      <w:start w:val="0"/>
      <w:numFmt w:val="bullet"/>
      <w:lvlText w:val="•"/>
      <w:lvlJc w:val="left"/>
      <w:pPr>
        <w:ind w:left="5015" w:hanging="432"/>
      </w:pPr>
      <w:rPr>
        <w:rFonts w:hint="default"/>
        <w:lang w:val="pt-PT" w:eastAsia="pt-PT" w:bidi="pt-PT"/>
      </w:rPr>
    </w:lvl>
    <w:lvl w:ilvl="6">
      <w:start w:val="0"/>
      <w:numFmt w:val="bullet"/>
      <w:lvlText w:val="•"/>
      <w:lvlJc w:val="left"/>
      <w:pPr>
        <w:ind w:left="5989" w:hanging="432"/>
      </w:pPr>
      <w:rPr>
        <w:rFonts w:hint="default"/>
        <w:lang w:val="pt-PT" w:eastAsia="pt-PT" w:bidi="pt-PT"/>
      </w:rPr>
    </w:lvl>
    <w:lvl w:ilvl="7">
      <w:start w:val="0"/>
      <w:numFmt w:val="bullet"/>
      <w:lvlText w:val="•"/>
      <w:lvlJc w:val="left"/>
      <w:pPr>
        <w:ind w:left="6963" w:hanging="432"/>
      </w:pPr>
      <w:rPr>
        <w:rFonts w:hint="default"/>
        <w:lang w:val="pt-PT" w:eastAsia="pt-PT" w:bidi="pt-PT"/>
      </w:rPr>
    </w:lvl>
    <w:lvl w:ilvl="8">
      <w:start w:val="0"/>
      <w:numFmt w:val="bullet"/>
      <w:lvlText w:val="•"/>
      <w:lvlJc w:val="left"/>
      <w:pPr>
        <w:ind w:left="7937" w:hanging="432"/>
      </w:pPr>
      <w:rPr>
        <w:rFonts w:hint="default"/>
        <w:lang w:val="pt-PT" w:eastAsia="pt-PT" w:bidi="pt-PT"/>
      </w:rPr>
    </w:lvl>
  </w:abstractNum>
  <w:abstractNum w:abstractNumId="13">
    <w:multiLevelType w:val="hybridMultilevel"/>
    <w:lvl w:ilvl="0">
      <w:start w:val="0"/>
      <w:numFmt w:val="bullet"/>
      <w:lvlText w:val="–"/>
      <w:lvlJc w:val="left"/>
      <w:pPr>
        <w:ind w:left="1551" w:hanging="341"/>
      </w:pPr>
      <w:rPr>
        <w:rFonts w:hint="default" w:ascii="Wide Latin" w:hAnsi="Wide Latin" w:eastAsia="Wide Latin" w:cs="Wide Latin"/>
        <w:color w:val="D84638"/>
        <w:w w:val="68"/>
        <w:sz w:val="32"/>
        <w:szCs w:val="32"/>
        <w:lang w:val="pt-PT" w:eastAsia="pt-PT" w:bidi="pt-PT"/>
      </w:rPr>
    </w:lvl>
    <w:lvl w:ilvl="1">
      <w:start w:val="0"/>
      <w:numFmt w:val="bullet"/>
      <w:lvlText w:val="•"/>
      <w:lvlJc w:val="left"/>
      <w:pPr>
        <w:ind w:left="2392" w:hanging="341"/>
      </w:pPr>
      <w:rPr>
        <w:rFonts w:hint="default"/>
        <w:lang w:val="pt-PT" w:eastAsia="pt-PT" w:bidi="pt-PT"/>
      </w:rPr>
    </w:lvl>
    <w:lvl w:ilvl="2">
      <w:start w:val="0"/>
      <w:numFmt w:val="bullet"/>
      <w:lvlText w:val="•"/>
      <w:lvlJc w:val="left"/>
      <w:pPr>
        <w:ind w:left="3225" w:hanging="341"/>
      </w:pPr>
      <w:rPr>
        <w:rFonts w:hint="default"/>
        <w:lang w:val="pt-PT" w:eastAsia="pt-PT" w:bidi="pt-PT"/>
      </w:rPr>
    </w:lvl>
    <w:lvl w:ilvl="3">
      <w:start w:val="0"/>
      <w:numFmt w:val="bullet"/>
      <w:lvlText w:val="•"/>
      <w:lvlJc w:val="left"/>
      <w:pPr>
        <w:ind w:left="4057" w:hanging="341"/>
      </w:pPr>
      <w:rPr>
        <w:rFonts w:hint="default"/>
        <w:lang w:val="pt-PT" w:eastAsia="pt-PT" w:bidi="pt-PT"/>
      </w:rPr>
    </w:lvl>
    <w:lvl w:ilvl="4">
      <w:start w:val="0"/>
      <w:numFmt w:val="bullet"/>
      <w:lvlText w:val="•"/>
      <w:lvlJc w:val="left"/>
      <w:pPr>
        <w:ind w:left="4890" w:hanging="341"/>
      </w:pPr>
      <w:rPr>
        <w:rFonts w:hint="default"/>
        <w:lang w:val="pt-PT" w:eastAsia="pt-PT" w:bidi="pt-PT"/>
      </w:rPr>
    </w:lvl>
    <w:lvl w:ilvl="5">
      <w:start w:val="0"/>
      <w:numFmt w:val="bullet"/>
      <w:lvlText w:val="•"/>
      <w:lvlJc w:val="left"/>
      <w:pPr>
        <w:ind w:left="5722" w:hanging="341"/>
      </w:pPr>
      <w:rPr>
        <w:rFonts w:hint="default"/>
        <w:lang w:val="pt-PT" w:eastAsia="pt-PT" w:bidi="pt-PT"/>
      </w:rPr>
    </w:lvl>
    <w:lvl w:ilvl="6">
      <w:start w:val="0"/>
      <w:numFmt w:val="bullet"/>
      <w:lvlText w:val="•"/>
      <w:lvlJc w:val="left"/>
      <w:pPr>
        <w:ind w:left="6555" w:hanging="341"/>
      </w:pPr>
      <w:rPr>
        <w:rFonts w:hint="default"/>
        <w:lang w:val="pt-PT" w:eastAsia="pt-PT" w:bidi="pt-PT"/>
      </w:rPr>
    </w:lvl>
    <w:lvl w:ilvl="7">
      <w:start w:val="0"/>
      <w:numFmt w:val="bullet"/>
      <w:lvlText w:val="•"/>
      <w:lvlJc w:val="left"/>
      <w:pPr>
        <w:ind w:left="7387" w:hanging="341"/>
      </w:pPr>
      <w:rPr>
        <w:rFonts w:hint="default"/>
        <w:lang w:val="pt-PT" w:eastAsia="pt-PT" w:bidi="pt-PT"/>
      </w:rPr>
    </w:lvl>
    <w:lvl w:ilvl="8">
      <w:start w:val="0"/>
      <w:numFmt w:val="bullet"/>
      <w:lvlText w:val="•"/>
      <w:lvlJc w:val="left"/>
      <w:pPr>
        <w:ind w:left="8220" w:hanging="341"/>
      </w:pPr>
      <w:rPr>
        <w:rFonts w:hint="default"/>
        <w:lang w:val="pt-PT" w:eastAsia="pt-PT" w:bidi="pt-PT"/>
      </w:rPr>
    </w:lvl>
  </w:abstractNum>
  <w:abstractNum w:abstractNumId="12">
    <w:multiLevelType w:val="hybridMultilevel"/>
    <w:lvl w:ilvl="0">
      <w:start w:val="2"/>
      <w:numFmt w:val="decimal"/>
      <w:lvlText w:val="%1."/>
      <w:lvlJc w:val="left"/>
      <w:pPr>
        <w:ind w:left="1322" w:hanging="339"/>
        <w:jc w:val="left"/>
      </w:pPr>
      <w:rPr>
        <w:rFonts w:hint="default" w:ascii="Lucida Sans" w:hAnsi="Lucida Sans" w:eastAsia="Lucida Sans" w:cs="Lucida Sans"/>
        <w:color w:val="0375BC"/>
        <w:w w:val="102"/>
        <w:sz w:val="28"/>
        <w:szCs w:val="28"/>
        <w:lang w:val="pt-PT" w:eastAsia="pt-PT" w:bidi="pt-PT"/>
      </w:rPr>
    </w:lvl>
    <w:lvl w:ilvl="1">
      <w:start w:val="1"/>
      <w:numFmt w:val="decimal"/>
      <w:lvlText w:val="%1.%2."/>
      <w:lvlJc w:val="left"/>
      <w:pPr>
        <w:ind w:left="1487" w:hanging="504"/>
        <w:jc w:val="left"/>
      </w:pPr>
      <w:rPr>
        <w:rFonts w:hint="default" w:ascii="Calibri" w:hAnsi="Calibri" w:eastAsia="Calibri" w:cs="Calibri"/>
        <w:color w:val="231F20"/>
        <w:spacing w:val="-14"/>
        <w:w w:val="87"/>
        <w:sz w:val="28"/>
        <w:szCs w:val="28"/>
        <w:lang w:val="pt-PT" w:eastAsia="pt-PT" w:bidi="pt-PT"/>
      </w:rPr>
    </w:lvl>
    <w:lvl w:ilvl="2">
      <w:start w:val="0"/>
      <w:numFmt w:val="bullet"/>
      <w:lvlText w:val="•"/>
      <w:lvlJc w:val="left"/>
      <w:pPr>
        <w:ind w:left="2413" w:hanging="504"/>
      </w:pPr>
      <w:rPr>
        <w:rFonts w:hint="default"/>
        <w:lang w:val="pt-PT" w:eastAsia="pt-PT" w:bidi="pt-PT"/>
      </w:rPr>
    </w:lvl>
    <w:lvl w:ilvl="3">
      <w:start w:val="0"/>
      <w:numFmt w:val="bullet"/>
      <w:lvlText w:val="•"/>
      <w:lvlJc w:val="left"/>
      <w:pPr>
        <w:ind w:left="3347" w:hanging="504"/>
      </w:pPr>
      <w:rPr>
        <w:rFonts w:hint="default"/>
        <w:lang w:val="pt-PT" w:eastAsia="pt-PT" w:bidi="pt-PT"/>
      </w:rPr>
    </w:lvl>
    <w:lvl w:ilvl="4">
      <w:start w:val="0"/>
      <w:numFmt w:val="bullet"/>
      <w:lvlText w:val="•"/>
      <w:lvlJc w:val="left"/>
      <w:pPr>
        <w:ind w:left="4281" w:hanging="504"/>
      </w:pPr>
      <w:rPr>
        <w:rFonts w:hint="default"/>
        <w:lang w:val="pt-PT" w:eastAsia="pt-PT" w:bidi="pt-PT"/>
      </w:rPr>
    </w:lvl>
    <w:lvl w:ilvl="5">
      <w:start w:val="0"/>
      <w:numFmt w:val="bullet"/>
      <w:lvlText w:val="•"/>
      <w:lvlJc w:val="left"/>
      <w:pPr>
        <w:ind w:left="5215" w:hanging="504"/>
      </w:pPr>
      <w:rPr>
        <w:rFonts w:hint="default"/>
        <w:lang w:val="pt-PT" w:eastAsia="pt-PT" w:bidi="pt-PT"/>
      </w:rPr>
    </w:lvl>
    <w:lvl w:ilvl="6">
      <w:start w:val="0"/>
      <w:numFmt w:val="bullet"/>
      <w:lvlText w:val="•"/>
      <w:lvlJc w:val="left"/>
      <w:pPr>
        <w:ind w:left="6149" w:hanging="504"/>
      </w:pPr>
      <w:rPr>
        <w:rFonts w:hint="default"/>
        <w:lang w:val="pt-PT" w:eastAsia="pt-PT" w:bidi="pt-PT"/>
      </w:rPr>
    </w:lvl>
    <w:lvl w:ilvl="7">
      <w:start w:val="0"/>
      <w:numFmt w:val="bullet"/>
      <w:lvlText w:val="•"/>
      <w:lvlJc w:val="left"/>
      <w:pPr>
        <w:ind w:left="7083" w:hanging="504"/>
      </w:pPr>
      <w:rPr>
        <w:rFonts w:hint="default"/>
        <w:lang w:val="pt-PT" w:eastAsia="pt-PT" w:bidi="pt-PT"/>
      </w:rPr>
    </w:lvl>
    <w:lvl w:ilvl="8">
      <w:start w:val="0"/>
      <w:numFmt w:val="bullet"/>
      <w:lvlText w:val="•"/>
      <w:lvlJc w:val="left"/>
      <w:pPr>
        <w:ind w:left="8017" w:hanging="504"/>
      </w:pPr>
      <w:rPr>
        <w:rFonts w:hint="default"/>
        <w:lang w:val="pt-PT" w:eastAsia="pt-PT" w:bidi="pt-PT"/>
      </w:rPr>
    </w:lvl>
  </w:abstractNum>
  <w:abstractNum w:abstractNumId="11">
    <w:multiLevelType w:val="hybridMultilevel"/>
    <w:lvl w:ilvl="0">
      <w:start w:val="1"/>
      <w:numFmt w:val="decimal"/>
      <w:lvlText w:val="%1."/>
      <w:lvlJc w:val="left"/>
      <w:pPr>
        <w:ind w:left="1551" w:hanging="341"/>
        <w:jc w:val="left"/>
      </w:pPr>
      <w:rPr>
        <w:rFonts w:hint="default" w:ascii="Century Gothic" w:hAnsi="Century Gothic" w:eastAsia="Century Gothic" w:cs="Century Gothic"/>
        <w:color w:val="231F20"/>
        <w:w w:val="72"/>
        <w:sz w:val="20"/>
        <w:szCs w:val="20"/>
        <w:lang w:val="pt-PT" w:eastAsia="pt-PT" w:bidi="pt-PT"/>
      </w:rPr>
    </w:lvl>
    <w:lvl w:ilvl="1">
      <w:start w:val="0"/>
      <w:numFmt w:val="bullet"/>
      <w:lvlText w:val="•"/>
      <w:lvlJc w:val="left"/>
      <w:pPr>
        <w:ind w:left="2392" w:hanging="341"/>
      </w:pPr>
      <w:rPr>
        <w:rFonts w:hint="default"/>
        <w:lang w:val="pt-PT" w:eastAsia="pt-PT" w:bidi="pt-PT"/>
      </w:rPr>
    </w:lvl>
    <w:lvl w:ilvl="2">
      <w:start w:val="0"/>
      <w:numFmt w:val="bullet"/>
      <w:lvlText w:val="•"/>
      <w:lvlJc w:val="left"/>
      <w:pPr>
        <w:ind w:left="3225" w:hanging="341"/>
      </w:pPr>
      <w:rPr>
        <w:rFonts w:hint="default"/>
        <w:lang w:val="pt-PT" w:eastAsia="pt-PT" w:bidi="pt-PT"/>
      </w:rPr>
    </w:lvl>
    <w:lvl w:ilvl="3">
      <w:start w:val="0"/>
      <w:numFmt w:val="bullet"/>
      <w:lvlText w:val="•"/>
      <w:lvlJc w:val="left"/>
      <w:pPr>
        <w:ind w:left="4057" w:hanging="341"/>
      </w:pPr>
      <w:rPr>
        <w:rFonts w:hint="default"/>
        <w:lang w:val="pt-PT" w:eastAsia="pt-PT" w:bidi="pt-PT"/>
      </w:rPr>
    </w:lvl>
    <w:lvl w:ilvl="4">
      <w:start w:val="0"/>
      <w:numFmt w:val="bullet"/>
      <w:lvlText w:val="•"/>
      <w:lvlJc w:val="left"/>
      <w:pPr>
        <w:ind w:left="4890" w:hanging="341"/>
      </w:pPr>
      <w:rPr>
        <w:rFonts w:hint="default"/>
        <w:lang w:val="pt-PT" w:eastAsia="pt-PT" w:bidi="pt-PT"/>
      </w:rPr>
    </w:lvl>
    <w:lvl w:ilvl="5">
      <w:start w:val="0"/>
      <w:numFmt w:val="bullet"/>
      <w:lvlText w:val="•"/>
      <w:lvlJc w:val="left"/>
      <w:pPr>
        <w:ind w:left="5722" w:hanging="341"/>
      </w:pPr>
      <w:rPr>
        <w:rFonts w:hint="default"/>
        <w:lang w:val="pt-PT" w:eastAsia="pt-PT" w:bidi="pt-PT"/>
      </w:rPr>
    </w:lvl>
    <w:lvl w:ilvl="6">
      <w:start w:val="0"/>
      <w:numFmt w:val="bullet"/>
      <w:lvlText w:val="•"/>
      <w:lvlJc w:val="left"/>
      <w:pPr>
        <w:ind w:left="6555" w:hanging="341"/>
      </w:pPr>
      <w:rPr>
        <w:rFonts w:hint="default"/>
        <w:lang w:val="pt-PT" w:eastAsia="pt-PT" w:bidi="pt-PT"/>
      </w:rPr>
    </w:lvl>
    <w:lvl w:ilvl="7">
      <w:start w:val="0"/>
      <w:numFmt w:val="bullet"/>
      <w:lvlText w:val="•"/>
      <w:lvlJc w:val="left"/>
      <w:pPr>
        <w:ind w:left="7387" w:hanging="341"/>
      </w:pPr>
      <w:rPr>
        <w:rFonts w:hint="default"/>
        <w:lang w:val="pt-PT" w:eastAsia="pt-PT" w:bidi="pt-PT"/>
      </w:rPr>
    </w:lvl>
    <w:lvl w:ilvl="8">
      <w:start w:val="0"/>
      <w:numFmt w:val="bullet"/>
      <w:lvlText w:val="•"/>
      <w:lvlJc w:val="left"/>
      <w:pPr>
        <w:ind w:left="8220" w:hanging="341"/>
      </w:pPr>
      <w:rPr>
        <w:rFonts w:hint="default"/>
        <w:lang w:val="pt-PT" w:eastAsia="pt-PT" w:bidi="pt-PT"/>
      </w:rPr>
    </w:lvl>
  </w:abstractNum>
  <w:abstractNum w:abstractNumId="10">
    <w:multiLevelType w:val="hybridMultilevel"/>
    <w:lvl w:ilvl="0">
      <w:start w:val="0"/>
      <w:numFmt w:val="bullet"/>
      <w:lvlText w:val="•"/>
      <w:lvlJc w:val="left"/>
      <w:pPr>
        <w:ind w:left="74" w:hanging="86"/>
      </w:pPr>
      <w:rPr>
        <w:rFonts w:hint="default" w:ascii="Tahoma" w:hAnsi="Tahoma" w:eastAsia="Tahoma" w:cs="Tahoma"/>
        <w:color w:val="231F20"/>
        <w:spacing w:val="-2"/>
        <w:w w:val="103"/>
        <w:sz w:val="16"/>
        <w:szCs w:val="16"/>
        <w:lang w:val="pt-PT" w:eastAsia="pt-PT" w:bidi="pt-PT"/>
      </w:rPr>
    </w:lvl>
    <w:lvl w:ilvl="1">
      <w:start w:val="0"/>
      <w:numFmt w:val="bullet"/>
      <w:lvlText w:val="•"/>
      <w:lvlJc w:val="left"/>
      <w:pPr>
        <w:ind w:left="438" w:hanging="86"/>
      </w:pPr>
      <w:rPr>
        <w:rFonts w:hint="default"/>
        <w:lang w:val="pt-PT" w:eastAsia="pt-PT" w:bidi="pt-PT"/>
      </w:rPr>
    </w:lvl>
    <w:lvl w:ilvl="2">
      <w:start w:val="0"/>
      <w:numFmt w:val="bullet"/>
      <w:lvlText w:val="•"/>
      <w:lvlJc w:val="left"/>
      <w:pPr>
        <w:ind w:left="797" w:hanging="86"/>
      </w:pPr>
      <w:rPr>
        <w:rFonts w:hint="default"/>
        <w:lang w:val="pt-PT" w:eastAsia="pt-PT" w:bidi="pt-PT"/>
      </w:rPr>
    </w:lvl>
    <w:lvl w:ilvl="3">
      <w:start w:val="0"/>
      <w:numFmt w:val="bullet"/>
      <w:lvlText w:val="•"/>
      <w:lvlJc w:val="left"/>
      <w:pPr>
        <w:ind w:left="1156" w:hanging="86"/>
      </w:pPr>
      <w:rPr>
        <w:rFonts w:hint="default"/>
        <w:lang w:val="pt-PT" w:eastAsia="pt-PT" w:bidi="pt-PT"/>
      </w:rPr>
    </w:lvl>
    <w:lvl w:ilvl="4">
      <w:start w:val="0"/>
      <w:numFmt w:val="bullet"/>
      <w:lvlText w:val="•"/>
      <w:lvlJc w:val="left"/>
      <w:pPr>
        <w:ind w:left="1515" w:hanging="86"/>
      </w:pPr>
      <w:rPr>
        <w:rFonts w:hint="default"/>
        <w:lang w:val="pt-PT" w:eastAsia="pt-PT" w:bidi="pt-PT"/>
      </w:rPr>
    </w:lvl>
    <w:lvl w:ilvl="5">
      <w:start w:val="0"/>
      <w:numFmt w:val="bullet"/>
      <w:lvlText w:val="•"/>
      <w:lvlJc w:val="left"/>
      <w:pPr>
        <w:ind w:left="1873" w:hanging="86"/>
      </w:pPr>
      <w:rPr>
        <w:rFonts w:hint="default"/>
        <w:lang w:val="pt-PT" w:eastAsia="pt-PT" w:bidi="pt-PT"/>
      </w:rPr>
    </w:lvl>
    <w:lvl w:ilvl="6">
      <w:start w:val="0"/>
      <w:numFmt w:val="bullet"/>
      <w:lvlText w:val="•"/>
      <w:lvlJc w:val="left"/>
      <w:pPr>
        <w:ind w:left="2232" w:hanging="86"/>
      </w:pPr>
      <w:rPr>
        <w:rFonts w:hint="default"/>
        <w:lang w:val="pt-PT" w:eastAsia="pt-PT" w:bidi="pt-PT"/>
      </w:rPr>
    </w:lvl>
    <w:lvl w:ilvl="7">
      <w:start w:val="0"/>
      <w:numFmt w:val="bullet"/>
      <w:lvlText w:val="•"/>
      <w:lvlJc w:val="left"/>
      <w:pPr>
        <w:ind w:left="2591" w:hanging="86"/>
      </w:pPr>
      <w:rPr>
        <w:rFonts w:hint="default"/>
        <w:lang w:val="pt-PT" w:eastAsia="pt-PT" w:bidi="pt-PT"/>
      </w:rPr>
    </w:lvl>
    <w:lvl w:ilvl="8">
      <w:start w:val="0"/>
      <w:numFmt w:val="bullet"/>
      <w:lvlText w:val="•"/>
      <w:lvlJc w:val="left"/>
      <w:pPr>
        <w:ind w:left="2950" w:hanging="86"/>
      </w:pPr>
      <w:rPr>
        <w:rFonts w:hint="default"/>
        <w:lang w:val="pt-PT" w:eastAsia="pt-PT" w:bidi="pt-PT"/>
      </w:rPr>
    </w:lvl>
  </w:abstractNum>
  <w:abstractNum w:abstractNumId="9">
    <w:multiLevelType w:val="hybridMultilevel"/>
    <w:lvl w:ilvl="0">
      <w:start w:val="0"/>
      <w:numFmt w:val="bullet"/>
      <w:lvlText w:val="•"/>
      <w:lvlJc w:val="left"/>
      <w:pPr>
        <w:ind w:left="74" w:hanging="86"/>
      </w:pPr>
      <w:rPr>
        <w:rFonts w:hint="default" w:ascii="Tahoma" w:hAnsi="Tahoma" w:eastAsia="Tahoma" w:cs="Tahoma"/>
        <w:color w:val="231F20"/>
        <w:w w:val="103"/>
        <w:sz w:val="16"/>
        <w:szCs w:val="16"/>
        <w:lang w:val="pt-PT" w:eastAsia="pt-PT" w:bidi="pt-PT"/>
      </w:rPr>
    </w:lvl>
    <w:lvl w:ilvl="1">
      <w:start w:val="0"/>
      <w:numFmt w:val="bullet"/>
      <w:lvlText w:val="•"/>
      <w:lvlJc w:val="left"/>
      <w:pPr>
        <w:ind w:left="438" w:hanging="86"/>
      </w:pPr>
      <w:rPr>
        <w:rFonts w:hint="default"/>
        <w:lang w:val="pt-PT" w:eastAsia="pt-PT" w:bidi="pt-PT"/>
      </w:rPr>
    </w:lvl>
    <w:lvl w:ilvl="2">
      <w:start w:val="0"/>
      <w:numFmt w:val="bullet"/>
      <w:lvlText w:val="•"/>
      <w:lvlJc w:val="left"/>
      <w:pPr>
        <w:ind w:left="797" w:hanging="86"/>
      </w:pPr>
      <w:rPr>
        <w:rFonts w:hint="default"/>
        <w:lang w:val="pt-PT" w:eastAsia="pt-PT" w:bidi="pt-PT"/>
      </w:rPr>
    </w:lvl>
    <w:lvl w:ilvl="3">
      <w:start w:val="0"/>
      <w:numFmt w:val="bullet"/>
      <w:lvlText w:val="•"/>
      <w:lvlJc w:val="left"/>
      <w:pPr>
        <w:ind w:left="1155" w:hanging="86"/>
      </w:pPr>
      <w:rPr>
        <w:rFonts w:hint="default"/>
        <w:lang w:val="pt-PT" w:eastAsia="pt-PT" w:bidi="pt-PT"/>
      </w:rPr>
    </w:lvl>
    <w:lvl w:ilvl="4">
      <w:start w:val="0"/>
      <w:numFmt w:val="bullet"/>
      <w:lvlText w:val="•"/>
      <w:lvlJc w:val="left"/>
      <w:pPr>
        <w:ind w:left="1514" w:hanging="86"/>
      </w:pPr>
      <w:rPr>
        <w:rFonts w:hint="default"/>
        <w:lang w:val="pt-PT" w:eastAsia="pt-PT" w:bidi="pt-PT"/>
      </w:rPr>
    </w:lvl>
    <w:lvl w:ilvl="5">
      <w:start w:val="0"/>
      <w:numFmt w:val="bullet"/>
      <w:lvlText w:val="•"/>
      <w:lvlJc w:val="left"/>
      <w:pPr>
        <w:ind w:left="1872" w:hanging="86"/>
      </w:pPr>
      <w:rPr>
        <w:rFonts w:hint="default"/>
        <w:lang w:val="pt-PT" w:eastAsia="pt-PT" w:bidi="pt-PT"/>
      </w:rPr>
    </w:lvl>
    <w:lvl w:ilvl="6">
      <w:start w:val="0"/>
      <w:numFmt w:val="bullet"/>
      <w:lvlText w:val="•"/>
      <w:lvlJc w:val="left"/>
      <w:pPr>
        <w:ind w:left="2231" w:hanging="86"/>
      </w:pPr>
      <w:rPr>
        <w:rFonts w:hint="default"/>
        <w:lang w:val="pt-PT" w:eastAsia="pt-PT" w:bidi="pt-PT"/>
      </w:rPr>
    </w:lvl>
    <w:lvl w:ilvl="7">
      <w:start w:val="0"/>
      <w:numFmt w:val="bullet"/>
      <w:lvlText w:val="•"/>
      <w:lvlJc w:val="left"/>
      <w:pPr>
        <w:ind w:left="2589" w:hanging="86"/>
      </w:pPr>
      <w:rPr>
        <w:rFonts w:hint="default"/>
        <w:lang w:val="pt-PT" w:eastAsia="pt-PT" w:bidi="pt-PT"/>
      </w:rPr>
    </w:lvl>
    <w:lvl w:ilvl="8">
      <w:start w:val="0"/>
      <w:numFmt w:val="bullet"/>
      <w:lvlText w:val="•"/>
      <w:lvlJc w:val="left"/>
      <w:pPr>
        <w:ind w:left="2948" w:hanging="86"/>
      </w:pPr>
      <w:rPr>
        <w:rFonts w:hint="default"/>
        <w:lang w:val="pt-PT" w:eastAsia="pt-PT" w:bidi="pt-PT"/>
      </w:rPr>
    </w:lvl>
  </w:abstractNum>
  <w:abstractNum w:abstractNumId="8">
    <w:multiLevelType w:val="hybridMultilevel"/>
    <w:lvl w:ilvl="0">
      <w:start w:val="0"/>
      <w:numFmt w:val="bullet"/>
      <w:lvlText w:val="•"/>
      <w:lvlJc w:val="left"/>
      <w:pPr>
        <w:ind w:left="73" w:hanging="86"/>
      </w:pPr>
      <w:rPr>
        <w:rFonts w:hint="default" w:ascii="Tahoma" w:hAnsi="Tahoma" w:eastAsia="Tahoma" w:cs="Tahoma"/>
        <w:color w:val="231F20"/>
        <w:w w:val="103"/>
        <w:sz w:val="16"/>
        <w:szCs w:val="16"/>
        <w:lang w:val="pt-PT" w:eastAsia="pt-PT" w:bidi="pt-PT"/>
      </w:rPr>
    </w:lvl>
    <w:lvl w:ilvl="1">
      <w:start w:val="0"/>
      <w:numFmt w:val="bullet"/>
      <w:lvlText w:val="•"/>
      <w:lvlJc w:val="left"/>
      <w:pPr>
        <w:ind w:left="438" w:hanging="86"/>
      </w:pPr>
      <w:rPr>
        <w:rFonts w:hint="default"/>
        <w:lang w:val="pt-PT" w:eastAsia="pt-PT" w:bidi="pt-PT"/>
      </w:rPr>
    </w:lvl>
    <w:lvl w:ilvl="2">
      <w:start w:val="0"/>
      <w:numFmt w:val="bullet"/>
      <w:lvlText w:val="•"/>
      <w:lvlJc w:val="left"/>
      <w:pPr>
        <w:ind w:left="797" w:hanging="86"/>
      </w:pPr>
      <w:rPr>
        <w:rFonts w:hint="default"/>
        <w:lang w:val="pt-PT" w:eastAsia="pt-PT" w:bidi="pt-PT"/>
      </w:rPr>
    </w:lvl>
    <w:lvl w:ilvl="3">
      <w:start w:val="0"/>
      <w:numFmt w:val="bullet"/>
      <w:lvlText w:val="•"/>
      <w:lvlJc w:val="left"/>
      <w:pPr>
        <w:ind w:left="1156" w:hanging="86"/>
      </w:pPr>
      <w:rPr>
        <w:rFonts w:hint="default"/>
        <w:lang w:val="pt-PT" w:eastAsia="pt-PT" w:bidi="pt-PT"/>
      </w:rPr>
    </w:lvl>
    <w:lvl w:ilvl="4">
      <w:start w:val="0"/>
      <w:numFmt w:val="bullet"/>
      <w:lvlText w:val="•"/>
      <w:lvlJc w:val="left"/>
      <w:pPr>
        <w:ind w:left="1515" w:hanging="86"/>
      </w:pPr>
      <w:rPr>
        <w:rFonts w:hint="default"/>
        <w:lang w:val="pt-PT" w:eastAsia="pt-PT" w:bidi="pt-PT"/>
      </w:rPr>
    </w:lvl>
    <w:lvl w:ilvl="5">
      <w:start w:val="0"/>
      <w:numFmt w:val="bullet"/>
      <w:lvlText w:val="•"/>
      <w:lvlJc w:val="left"/>
      <w:pPr>
        <w:ind w:left="1873" w:hanging="86"/>
      </w:pPr>
      <w:rPr>
        <w:rFonts w:hint="default"/>
        <w:lang w:val="pt-PT" w:eastAsia="pt-PT" w:bidi="pt-PT"/>
      </w:rPr>
    </w:lvl>
    <w:lvl w:ilvl="6">
      <w:start w:val="0"/>
      <w:numFmt w:val="bullet"/>
      <w:lvlText w:val="•"/>
      <w:lvlJc w:val="left"/>
      <w:pPr>
        <w:ind w:left="2232" w:hanging="86"/>
      </w:pPr>
      <w:rPr>
        <w:rFonts w:hint="default"/>
        <w:lang w:val="pt-PT" w:eastAsia="pt-PT" w:bidi="pt-PT"/>
      </w:rPr>
    </w:lvl>
    <w:lvl w:ilvl="7">
      <w:start w:val="0"/>
      <w:numFmt w:val="bullet"/>
      <w:lvlText w:val="•"/>
      <w:lvlJc w:val="left"/>
      <w:pPr>
        <w:ind w:left="2591" w:hanging="86"/>
      </w:pPr>
      <w:rPr>
        <w:rFonts w:hint="default"/>
        <w:lang w:val="pt-PT" w:eastAsia="pt-PT" w:bidi="pt-PT"/>
      </w:rPr>
    </w:lvl>
    <w:lvl w:ilvl="8">
      <w:start w:val="0"/>
      <w:numFmt w:val="bullet"/>
      <w:lvlText w:val="•"/>
      <w:lvlJc w:val="left"/>
      <w:pPr>
        <w:ind w:left="2950" w:hanging="86"/>
      </w:pPr>
      <w:rPr>
        <w:rFonts w:hint="default"/>
        <w:lang w:val="pt-PT" w:eastAsia="pt-PT" w:bidi="pt-PT"/>
      </w:rPr>
    </w:lvl>
  </w:abstractNum>
  <w:abstractNum w:abstractNumId="7">
    <w:multiLevelType w:val="hybridMultilevel"/>
    <w:lvl w:ilvl="0">
      <w:start w:val="0"/>
      <w:numFmt w:val="bullet"/>
      <w:lvlText w:val="•"/>
      <w:lvlJc w:val="left"/>
      <w:pPr>
        <w:ind w:left="73" w:hanging="86"/>
      </w:pPr>
      <w:rPr>
        <w:rFonts w:hint="default" w:ascii="Tahoma" w:hAnsi="Tahoma" w:eastAsia="Tahoma" w:cs="Tahoma"/>
        <w:color w:val="231F20"/>
        <w:w w:val="103"/>
        <w:sz w:val="16"/>
        <w:szCs w:val="16"/>
        <w:lang w:val="pt-PT" w:eastAsia="pt-PT" w:bidi="pt-PT"/>
      </w:rPr>
    </w:lvl>
    <w:lvl w:ilvl="1">
      <w:start w:val="0"/>
      <w:numFmt w:val="bullet"/>
      <w:lvlText w:val="•"/>
      <w:lvlJc w:val="left"/>
      <w:pPr>
        <w:ind w:left="438" w:hanging="86"/>
      </w:pPr>
      <w:rPr>
        <w:rFonts w:hint="default"/>
        <w:lang w:val="pt-PT" w:eastAsia="pt-PT" w:bidi="pt-PT"/>
      </w:rPr>
    </w:lvl>
    <w:lvl w:ilvl="2">
      <w:start w:val="0"/>
      <w:numFmt w:val="bullet"/>
      <w:lvlText w:val="•"/>
      <w:lvlJc w:val="left"/>
      <w:pPr>
        <w:ind w:left="797" w:hanging="86"/>
      </w:pPr>
      <w:rPr>
        <w:rFonts w:hint="default"/>
        <w:lang w:val="pt-PT" w:eastAsia="pt-PT" w:bidi="pt-PT"/>
      </w:rPr>
    </w:lvl>
    <w:lvl w:ilvl="3">
      <w:start w:val="0"/>
      <w:numFmt w:val="bullet"/>
      <w:lvlText w:val="•"/>
      <w:lvlJc w:val="left"/>
      <w:pPr>
        <w:ind w:left="1155" w:hanging="86"/>
      </w:pPr>
      <w:rPr>
        <w:rFonts w:hint="default"/>
        <w:lang w:val="pt-PT" w:eastAsia="pt-PT" w:bidi="pt-PT"/>
      </w:rPr>
    </w:lvl>
    <w:lvl w:ilvl="4">
      <w:start w:val="0"/>
      <w:numFmt w:val="bullet"/>
      <w:lvlText w:val="•"/>
      <w:lvlJc w:val="left"/>
      <w:pPr>
        <w:ind w:left="1514" w:hanging="86"/>
      </w:pPr>
      <w:rPr>
        <w:rFonts w:hint="default"/>
        <w:lang w:val="pt-PT" w:eastAsia="pt-PT" w:bidi="pt-PT"/>
      </w:rPr>
    </w:lvl>
    <w:lvl w:ilvl="5">
      <w:start w:val="0"/>
      <w:numFmt w:val="bullet"/>
      <w:lvlText w:val="•"/>
      <w:lvlJc w:val="left"/>
      <w:pPr>
        <w:ind w:left="1872" w:hanging="86"/>
      </w:pPr>
      <w:rPr>
        <w:rFonts w:hint="default"/>
        <w:lang w:val="pt-PT" w:eastAsia="pt-PT" w:bidi="pt-PT"/>
      </w:rPr>
    </w:lvl>
    <w:lvl w:ilvl="6">
      <w:start w:val="0"/>
      <w:numFmt w:val="bullet"/>
      <w:lvlText w:val="•"/>
      <w:lvlJc w:val="left"/>
      <w:pPr>
        <w:ind w:left="2231" w:hanging="86"/>
      </w:pPr>
      <w:rPr>
        <w:rFonts w:hint="default"/>
        <w:lang w:val="pt-PT" w:eastAsia="pt-PT" w:bidi="pt-PT"/>
      </w:rPr>
    </w:lvl>
    <w:lvl w:ilvl="7">
      <w:start w:val="0"/>
      <w:numFmt w:val="bullet"/>
      <w:lvlText w:val="•"/>
      <w:lvlJc w:val="left"/>
      <w:pPr>
        <w:ind w:left="2589" w:hanging="86"/>
      </w:pPr>
      <w:rPr>
        <w:rFonts w:hint="default"/>
        <w:lang w:val="pt-PT" w:eastAsia="pt-PT" w:bidi="pt-PT"/>
      </w:rPr>
    </w:lvl>
    <w:lvl w:ilvl="8">
      <w:start w:val="0"/>
      <w:numFmt w:val="bullet"/>
      <w:lvlText w:val="•"/>
      <w:lvlJc w:val="left"/>
      <w:pPr>
        <w:ind w:left="2948" w:hanging="86"/>
      </w:pPr>
      <w:rPr>
        <w:rFonts w:hint="default"/>
        <w:lang w:val="pt-PT" w:eastAsia="pt-PT" w:bidi="pt-PT"/>
      </w:rPr>
    </w:lvl>
  </w:abstractNum>
  <w:abstractNum w:abstractNumId="6">
    <w:multiLevelType w:val="hybridMultilevel"/>
    <w:lvl w:ilvl="0">
      <w:start w:val="0"/>
      <w:numFmt w:val="bullet"/>
      <w:lvlText w:val="•"/>
      <w:lvlJc w:val="left"/>
      <w:pPr>
        <w:ind w:left="73" w:hanging="86"/>
      </w:pPr>
      <w:rPr>
        <w:rFonts w:hint="default" w:ascii="Tahoma" w:hAnsi="Tahoma" w:eastAsia="Tahoma" w:cs="Tahoma"/>
        <w:color w:val="231F20"/>
        <w:w w:val="103"/>
        <w:sz w:val="16"/>
        <w:szCs w:val="16"/>
        <w:lang w:val="pt-PT" w:eastAsia="pt-PT" w:bidi="pt-PT"/>
      </w:rPr>
    </w:lvl>
    <w:lvl w:ilvl="1">
      <w:start w:val="0"/>
      <w:numFmt w:val="bullet"/>
      <w:lvlText w:val="•"/>
      <w:lvlJc w:val="left"/>
      <w:pPr>
        <w:ind w:left="438" w:hanging="86"/>
      </w:pPr>
      <w:rPr>
        <w:rFonts w:hint="default"/>
        <w:lang w:val="pt-PT" w:eastAsia="pt-PT" w:bidi="pt-PT"/>
      </w:rPr>
    </w:lvl>
    <w:lvl w:ilvl="2">
      <w:start w:val="0"/>
      <w:numFmt w:val="bullet"/>
      <w:lvlText w:val="•"/>
      <w:lvlJc w:val="left"/>
      <w:pPr>
        <w:ind w:left="797" w:hanging="86"/>
      </w:pPr>
      <w:rPr>
        <w:rFonts w:hint="default"/>
        <w:lang w:val="pt-PT" w:eastAsia="pt-PT" w:bidi="pt-PT"/>
      </w:rPr>
    </w:lvl>
    <w:lvl w:ilvl="3">
      <w:start w:val="0"/>
      <w:numFmt w:val="bullet"/>
      <w:lvlText w:val="•"/>
      <w:lvlJc w:val="left"/>
      <w:pPr>
        <w:ind w:left="1156" w:hanging="86"/>
      </w:pPr>
      <w:rPr>
        <w:rFonts w:hint="default"/>
        <w:lang w:val="pt-PT" w:eastAsia="pt-PT" w:bidi="pt-PT"/>
      </w:rPr>
    </w:lvl>
    <w:lvl w:ilvl="4">
      <w:start w:val="0"/>
      <w:numFmt w:val="bullet"/>
      <w:lvlText w:val="•"/>
      <w:lvlJc w:val="left"/>
      <w:pPr>
        <w:ind w:left="1515" w:hanging="86"/>
      </w:pPr>
      <w:rPr>
        <w:rFonts w:hint="default"/>
        <w:lang w:val="pt-PT" w:eastAsia="pt-PT" w:bidi="pt-PT"/>
      </w:rPr>
    </w:lvl>
    <w:lvl w:ilvl="5">
      <w:start w:val="0"/>
      <w:numFmt w:val="bullet"/>
      <w:lvlText w:val="•"/>
      <w:lvlJc w:val="left"/>
      <w:pPr>
        <w:ind w:left="1873" w:hanging="86"/>
      </w:pPr>
      <w:rPr>
        <w:rFonts w:hint="default"/>
        <w:lang w:val="pt-PT" w:eastAsia="pt-PT" w:bidi="pt-PT"/>
      </w:rPr>
    </w:lvl>
    <w:lvl w:ilvl="6">
      <w:start w:val="0"/>
      <w:numFmt w:val="bullet"/>
      <w:lvlText w:val="•"/>
      <w:lvlJc w:val="left"/>
      <w:pPr>
        <w:ind w:left="2232" w:hanging="86"/>
      </w:pPr>
      <w:rPr>
        <w:rFonts w:hint="default"/>
        <w:lang w:val="pt-PT" w:eastAsia="pt-PT" w:bidi="pt-PT"/>
      </w:rPr>
    </w:lvl>
    <w:lvl w:ilvl="7">
      <w:start w:val="0"/>
      <w:numFmt w:val="bullet"/>
      <w:lvlText w:val="•"/>
      <w:lvlJc w:val="left"/>
      <w:pPr>
        <w:ind w:left="2591" w:hanging="86"/>
      </w:pPr>
      <w:rPr>
        <w:rFonts w:hint="default"/>
        <w:lang w:val="pt-PT" w:eastAsia="pt-PT" w:bidi="pt-PT"/>
      </w:rPr>
    </w:lvl>
    <w:lvl w:ilvl="8">
      <w:start w:val="0"/>
      <w:numFmt w:val="bullet"/>
      <w:lvlText w:val="•"/>
      <w:lvlJc w:val="left"/>
      <w:pPr>
        <w:ind w:left="2950" w:hanging="86"/>
      </w:pPr>
      <w:rPr>
        <w:rFonts w:hint="default"/>
        <w:lang w:val="pt-PT" w:eastAsia="pt-PT" w:bidi="pt-PT"/>
      </w:rPr>
    </w:lvl>
  </w:abstractNum>
  <w:abstractNum w:abstractNumId="5">
    <w:multiLevelType w:val="hybridMultilevel"/>
    <w:lvl w:ilvl="0">
      <w:start w:val="0"/>
      <w:numFmt w:val="bullet"/>
      <w:lvlText w:val="•"/>
      <w:lvlJc w:val="left"/>
      <w:pPr>
        <w:ind w:left="73" w:hanging="86"/>
      </w:pPr>
      <w:rPr>
        <w:rFonts w:hint="default" w:ascii="Tahoma" w:hAnsi="Tahoma" w:eastAsia="Tahoma" w:cs="Tahoma"/>
        <w:color w:val="231F20"/>
        <w:w w:val="103"/>
        <w:sz w:val="16"/>
        <w:szCs w:val="16"/>
        <w:lang w:val="pt-PT" w:eastAsia="pt-PT" w:bidi="pt-PT"/>
      </w:rPr>
    </w:lvl>
    <w:lvl w:ilvl="1">
      <w:start w:val="0"/>
      <w:numFmt w:val="bullet"/>
      <w:lvlText w:val="•"/>
      <w:lvlJc w:val="left"/>
      <w:pPr>
        <w:ind w:left="438" w:hanging="86"/>
      </w:pPr>
      <w:rPr>
        <w:rFonts w:hint="default"/>
        <w:lang w:val="pt-PT" w:eastAsia="pt-PT" w:bidi="pt-PT"/>
      </w:rPr>
    </w:lvl>
    <w:lvl w:ilvl="2">
      <w:start w:val="0"/>
      <w:numFmt w:val="bullet"/>
      <w:lvlText w:val="•"/>
      <w:lvlJc w:val="left"/>
      <w:pPr>
        <w:ind w:left="797" w:hanging="86"/>
      </w:pPr>
      <w:rPr>
        <w:rFonts w:hint="default"/>
        <w:lang w:val="pt-PT" w:eastAsia="pt-PT" w:bidi="pt-PT"/>
      </w:rPr>
    </w:lvl>
    <w:lvl w:ilvl="3">
      <w:start w:val="0"/>
      <w:numFmt w:val="bullet"/>
      <w:lvlText w:val="•"/>
      <w:lvlJc w:val="left"/>
      <w:pPr>
        <w:ind w:left="1155" w:hanging="86"/>
      </w:pPr>
      <w:rPr>
        <w:rFonts w:hint="default"/>
        <w:lang w:val="pt-PT" w:eastAsia="pt-PT" w:bidi="pt-PT"/>
      </w:rPr>
    </w:lvl>
    <w:lvl w:ilvl="4">
      <w:start w:val="0"/>
      <w:numFmt w:val="bullet"/>
      <w:lvlText w:val="•"/>
      <w:lvlJc w:val="left"/>
      <w:pPr>
        <w:ind w:left="1514" w:hanging="86"/>
      </w:pPr>
      <w:rPr>
        <w:rFonts w:hint="default"/>
        <w:lang w:val="pt-PT" w:eastAsia="pt-PT" w:bidi="pt-PT"/>
      </w:rPr>
    </w:lvl>
    <w:lvl w:ilvl="5">
      <w:start w:val="0"/>
      <w:numFmt w:val="bullet"/>
      <w:lvlText w:val="•"/>
      <w:lvlJc w:val="left"/>
      <w:pPr>
        <w:ind w:left="1872" w:hanging="86"/>
      </w:pPr>
      <w:rPr>
        <w:rFonts w:hint="default"/>
        <w:lang w:val="pt-PT" w:eastAsia="pt-PT" w:bidi="pt-PT"/>
      </w:rPr>
    </w:lvl>
    <w:lvl w:ilvl="6">
      <w:start w:val="0"/>
      <w:numFmt w:val="bullet"/>
      <w:lvlText w:val="•"/>
      <w:lvlJc w:val="left"/>
      <w:pPr>
        <w:ind w:left="2231" w:hanging="86"/>
      </w:pPr>
      <w:rPr>
        <w:rFonts w:hint="default"/>
        <w:lang w:val="pt-PT" w:eastAsia="pt-PT" w:bidi="pt-PT"/>
      </w:rPr>
    </w:lvl>
    <w:lvl w:ilvl="7">
      <w:start w:val="0"/>
      <w:numFmt w:val="bullet"/>
      <w:lvlText w:val="•"/>
      <w:lvlJc w:val="left"/>
      <w:pPr>
        <w:ind w:left="2589" w:hanging="86"/>
      </w:pPr>
      <w:rPr>
        <w:rFonts w:hint="default"/>
        <w:lang w:val="pt-PT" w:eastAsia="pt-PT" w:bidi="pt-PT"/>
      </w:rPr>
    </w:lvl>
    <w:lvl w:ilvl="8">
      <w:start w:val="0"/>
      <w:numFmt w:val="bullet"/>
      <w:lvlText w:val="•"/>
      <w:lvlJc w:val="left"/>
      <w:pPr>
        <w:ind w:left="2948" w:hanging="86"/>
      </w:pPr>
      <w:rPr>
        <w:rFonts w:hint="default"/>
        <w:lang w:val="pt-PT" w:eastAsia="pt-PT" w:bidi="pt-PT"/>
      </w:rPr>
    </w:lvl>
  </w:abstractNum>
  <w:abstractNum w:abstractNumId="4">
    <w:multiLevelType w:val="hybridMultilevel"/>
    <w:lvl w:ilvl="0">
      <w:start w:val="0"/>
      <w:numFmt w:val="bullet"/>
      <w:lvlText w:val="•"/>
      <w:lvlJc w:val="left"/>
      <w:pPr>
        <w:ind w:left="74" w:hanging="86"/>
      </w:pPr>
      <w:rPr>
        <w:rFonts w:hint="default" w:ascii="Tahoma" w:hAnsi="Tahoma" w:eastAsia="Tahoma" w:cs="Tahoma"/>
        <w:color w:val="231F20"/>
        <w:w w:val="103"/>
        <w:sz w:val="16"/>
        <w:szCs w:val="16"/>
        <w:lang w:val="pt-PT" w:eastAsia="pt-PT" w:bidi="pt-PT"/>
      </w:rPr>
    </w:lvl>
    <w:lvl w:ilvl="1">
      <w:start w:val="0"/>
      <w:numFmt w:val="bullet"/>
      <w:lvlText w:val="•"/>
      <w:lvlJc w:val="left"/>
      <w:pPr>
        <w:ind w:left="399" w:hanging="86"/>
      </w:pPr>
      <w:rPr>
        <w:rFonts w:hint="default"/>
        <w:lang w:val="pt-PT" w:eastAsia="pt-PT" w:bidi="pt-PT"/>
      </w:rPr>
    </w:lvl>
    <w:lvl w:ilvl="2">
      <w:start w:val="0"/>
      <w:numFmt w:val="bullet"/>
      <w:lvlText w:val="•"/>
      <w:lvlJc w:val="left"/>
      <w:pPr>
        <w:ind w:left="719" w:hanging="86"/>
      </w:pPr>
      <w:rPr>
        <w:rFonts w:hint="default"/>
        <w:lang w:val="pt-PT" w:eastAsia="pt-PT" w:bidi="pt-PT"/>
      </w:rPr>
    </w:lvl>
    <w:lvl w:ilvl="3">
      <w:start w:val="0"/>
      <w:numFmt w:val="bullet"/>
      <w:lvlText w:val="•"/>
      <w:lvlJc w:val="left"/>
      <w:pPr>
        <w:ind w:left="1039" w:hanging="86"/>
      </w:pPr>
      <w:rPr>
        <w:rFonts w:hint="default"/>
        <w:lang w:val="pt-PT" w:eastAsia="pt-PT" w:bidi="pt-PT"/>
      </w:rPr>
    </w:lvl>
    <w:lvl w:ilvl="4">
      <w:start w:val="0"/>
      <w:numFmt w:val="bullet"/>
      <w:lvlText w:val="•"/>
      <w:lvlJc w:val="left"/>
      <w:pPr>
        <w:ind w:left="1359" w:hanging="86"/>
      </w:pPr>
      <w:rPr>
        <w:rFonts w:hint="default"/>
        <w:lang w:val="pt-PT" w:eastAsia="pt-PT" w:bidi="pt-PT"/>
      </w:rPr>
    </w:lvl>
    <w:lvl w:ilvl="5">
      <w:start w:val="0"/>
      <w:numFmt w:val="bullet"/>
      <w:lvlText w:val="•"/>
      <w:lvlJc w:val="left"/>
      <w:pPr>
        <w:ind w:left="1678" w:hanging="86"/>
      </w:pPr>
      <w:rPr>
        <w:rFonts w:hint="default"/>
        <w:lang w:val="pt-PT" w:eastAsia="pt-PT" w:bidi="pt-PT"/>
      </w:rPr>
    </w:lvl>
    <w:lvl w:ilvl="6">
      <w:start w:val="0"/>
      <w:numFmt w:val="bullet"/>
      <w:lvlText w:val="•"/>
      <w:lvlJc w:val="left"/>
      <w:pPr>
        <w:ind w:left="1998" w:hanging="86"/>
      </w:pPr>
      <w:rPr>
        <w:rFonts w:hint="default"/>
        <w:lang w:val="pt-PT" w:eastAsia="pt-PT" w:bidi="pt-PT"/>
      </w:rPr>
    </w:lvl>
    <w:lvl w:ilvl="7">
      <w:start w:val="0"/>
      <w:numFmt w:val="bullet"/>
      <w:lvlText w:val="•"/>
      <w:lvlJc w:val="left"/>
      <w:pPr>
        <w:ind w:left="2318" w:hanging="86"/>
      </w:pPr>
      <w:rPr>
        <w:rFonts w:hint="default"/>
        <w:lang w:val="pt-PT" w:eastAsia="pt-PT" w:bidi="pt-PT"/>
      </w:rPr>
    </w:lvl>
    <w:lvl w:ilvl="8">
      <w:start w:val="0"/>
      <w:numFmt w:val="bullet"/>
      <w:lvlText w:val="•"/>
      <w:lvlJc w:val="left"/>
      <w:pPr>
        <w:ind w:left="2638" w:hanging="86"/>
      </w:pPr>
      <w:rPr>
        <w:rFonts w:hint="default"/>
        <w:lang w:val="pt-PT" w:eastAsia="pt-PT" w:bidi="pt-PT"/>
      </w:rPr>
    </w:lvl>
  </w:abstractNum>
  <w:abstractNum w:abstractNumId="3">
    <w:multiLevelType w:val="hybridMultilevel"/>
    <w:lvl w:ilvl="0">
      <w:start w:val="0"/>
      <w:numFmt w:val="bullet"/>
      <w:lvlText w:val="•"/>
      <w:lvlJc w:val="left"/>
      <w:pPr>
        <w:ind w:left="73" w:hanging="86"/>
      </w:pPr>
      <w:rPr>
        <w:rFonts w:hint="default" w:ascii="Tahoma" w:hAnsi="Tahoma" w:eastAsia="Tahoma" w:cs="Tahoma"/>
        <w:color w:val="231F20"/>
        <w:w w:val="103"/>
        <w:sz w:val="16"/>
        <w:szCs w:val="16"/>
        <w:lang w:val="pt-PT" w:eastAsia="pt-PT" w:bidi="pt-PT"/>
      </w:rPr>
    </w:lvl>
    <w:lvl w:ilvl="1">
      <w:start w:val="0"/>
      <w:numFmt w:val="bullet"/>
      <w:lvlText w:val="•"/>
      <w:lvlJc w:val="left"/>
      <w:pPr>
        <w:ind w:left="424" w:hanging="86"/>
      </w:pPr>
      <w:rPr>
        <w:rFonts w:hint="default"/>
        <w:lang w:val="pt-PT" w:eastAsia="pt-PT" w:bidi="pt-PT"/>
      </w:rPr>
    </w:lvl>
    <w:lvl w:ilvl="2">
      <w:start w:val="0"/>
      <w:numFmt w:val="bullet"/>
      <w:lvlText w:val="•"/>
      <w:lvlJc w:val="left"/>
      <w:pPr>
        <w:ind w:left="768" w:hanging="86"/>
      </w:pPr>
      <w:rPr>
        <w:rFonts w:hint="default"/>
        <w:lang w:val="pt-PT" w:eastAsia="pt-PT" w:bidi="pt-PT"/>
      </w:rPr>
    </w:lvl>
    <w:lvl w:ilvl="3">
      <w:start w:val="0"/>
      <w:numFmt w:val="bullet"/>
      <w:lvlText w:val="•"/>
      <w:lvlJc w:val="left"/>
      <w:pPr>
        <w:ind w:left="1112" w:hanging="86"/>
      </w:pPr>
      <w:rPr>
        <w:rFonts w:hint="default"/>
        <w:lang w:val="pt-PT" w:eastAsia="pt-PT" w:bidi="pt-PT"/>
      </w:rPr>
    </w:lvl>
    <w:lvl w:ilvl="4">
      <w:start w:val="0"/>
      <w:numFmt w:val="bullet"/>
      <w:lvlText w:val="•"/>
      <w:lvlJc w:val="left"/>
      <w:pPr>
        <w:ind w:left="1457" w:hanging="86"/>
      </w:pPr>
      <w:rPr>
        <w:rFonts w:hint="default"/>
        <w:lang w:val="pt-PT" w:eastAsia="pt-PT" w:bidi="pt-PT"/>
      </w:rPr>
    </w:lvl>
    <w:lvl w:ilvl="5">
      <w:start w:val="0"/>
      <w:numFmt w:val="bullet"/>
      <w:lvlText w:val="•"/>
      <w:lvlJc w:val="left"/>
      <w:pPr>
        <w:ind w:left="1801" w:hanging="86"/>
      </w:pPr>
      <w:rPr>
        <w:rFonts w:hint="default"/>
        <w:lang w:val="pt-PT" w:eastAsia="pt-PT" w:bidi="pt-PT"/>
      </w:rPr>
    </w:lvl>
    <w:lvl w:ilvl="6">
      <w:start w:val="0"/>
      <w:numFmt w:val="bullet"/>
      <w:lvlText w:val="•"/>
      <w:lvlJc w:val="left"/>
      <w:pPr>
        <w:ind w:left="2145" w:hanging="86"/>
      </w:pPr>
      <w:rPr>
        <w:rFonts w:hint="default"/>
        <w:lang w:val="pt-PT" w:eastAsia="pt-PT" w:bidi="pt-PT"/>
      </w:rPr>
    </w:lvl>
    <w:lvl w:ilvl="7">
      <w:start w:val="0"/>
      <w:numFmt w:val="bullet"/>
      <w:lvlText w:val="•"/>
      <w:lvlJc w:val="left"/>
      <w:pPr>
        <w:ind w:left="2490" w:hanging="86"/>
      </w:pPr>
      <w:rPr>
        <w:rFonts w:hint="default"/>
        <w:lang w:val="pt-PT" w:eastAsia="pt-PT" w:bidi="pt-PT"/>
      </w:rPr>
    </w:lvl>
    <w:lvl w:ilvl="8">
      <w:start w:val="0"/>
      <w:numFmt w:val="bullet"/>
      <w:lvlText w:val="•"/>
      <w:lvlJc w:val="left"/>
      <w:pPr>
        <w:ind w:left="2834" w:hanging="86"/>
      </w:pPr>
      <w:rPr>
        <w:rFonts w:hint="default"/>
        <w:lang w:val="pt-PT" w:eastAsia="pt-PT" w:bidi="pt-PT"/>
      </w:rPr>
    </w:lvl>
  </w:abstractNum>
  <w:abstractNum w:abstractNumId="2">
    <w:multiLevelType w:val="hybridMultilevel"/>
    <w:lvl w:ilvl="0">
      <w:start w:val="1"/>
      <w:numFmt w:val="decimal"/>
      <w:lvlText w:val="%1"/>
      <w:lvlJc w:val="left"/>
      <w:pPr>
        <w:ind w:left="1426" w:hanging="443"/>
        <w:jc w:val="left"/>
      </w:pPr>
      <w:rPr>
        <w:rFonts w:hint="default"/>
        <w:lang w:val="pt-PT" w:eastAsia="pt-PT" w:bidi="pt-PT"/>
      </w:rPr>
    </w:lvl>
    <w:lvl w:ilvl="1">
      <w:start w:val="1"/>
      <w:numFmt w:val="decimal"/>
      <w:lvlText w:val="%1.%2."/>
      <w:lvlJc w:val="left"/>
      <w:pPr>
        <w:ind w:left="1426" w:hanging="443"/>
        <w:jc w:val="right"/>
      </w:pPr>
      <w:rPr>
        <w:rFonts w:hint="default" w:ascii="Calibri" w:hAnsi="Calibri" w:eastAsia="Calibri" w:cs="Calibri"/>
        <w:color w:val="231F20"/>
        <w:spacing w:val="-14"/>
        <w:w w:val="87"/>
        <w:sz w:val="28"/>
        <w:szCs w:val="28"/>
        <w:lang w:val="pt-PT" w:eastAsia="pt-PT" w:bidi="pt-PT"/>
      </w:rPr>
    </w:lvl>
    <w:lvl w:ilvl="2">
      <w:start w:val="1"/>
      <w:numFmt w:val="lowerLetter"/>
      <w:lvlText w:val="%3."/>
      <w:lvlJc w:val="left"/>
      <w:pPr>
        <w:ind w:left="1551" w:hanging="284"/>
        <w:jc w:val="left"/>
      </w:pPr>
      <w:rPr>
        <w:rFonts w:hint="default" w:ascii="Century Gothic" w:hAnsi="Century Gothic" w:eastAsia="Century Gothic" w:cs="Century Gothic"/>
        <w:color w:val="231F20"/>
        <w:w w:val="85"/>
        <w:sz w:val="20"/>
        <w:szCs w:val="20"/>
        <w:lang w:val="pt-PT" w:eastAsia="pt-PT" w:bidi="pt-PT"/>
      </w:rPr>
    </w:lvl>
    <w:lvl w:ilvl="3">
      <w:start w:val="0"/>
      <w:numFmt w:val="bullet"/>
      <w:lvlText w:val="•"/>
      <w:lvlJc w:val="left"/>
      <w:pPr>
        <w:ind w:left="3410" w:hanging="284"/>
      </w:pPr>
      <w:rPr>
        <w:rFonts w:hint="default"/>
        <w:lang w:val="pt-PT" w:eastAsia="pt-PT" w:bidi="pt-PT"/>
      </w:rPr>
    </w:lvl>
    <w:lvl w:ilvl="4">
      <w:start w:val="0"/>
      <w:numFmt w:val="bullet"/>
      <w:lvlText w:val="•"/>
      <w:lvlJc w:val="left"/>
      <w:pPr>
        <w:ind w:left="4335" w:hanging="284"/>
      </w:pPr>
      <w:rPr>
        <w:rFonts w:hint="default"/>
        <w:lang w:val="pt-PT" w:eastAsia="pt-PT" w:bidi="pt-PT"/>
      </w:rPr>
    </w:lvl>
    <w:lvl w:ilvl="5">
      <w:start w:val="0"/>
      <w:numFmt w:val="bullet"/>
      <w:lvlText w:val="•"/>
      <w:lvlJc w:val="left"/>
      <w:pPr>
        <w:ind w:left="5260" w:hanging="284"/>
      </w:pPr>
      <w:rPr>
        <w:rFonts w:hint="default"/>
        <w:lang w:val="pt-PT" w:eastAsia="pt-PT" w:bidi="pt-PT"/>
      </w:rPr>
    </w:lvl>
    <w:lvl w:ilvl="6">
      <w:start w:val="0"/>
      <w:numFmt w:val="bullet"/>
      <w:lvlText w:val="•"/>
      <w:lvlJc w:val="left"/>
      <w:pPr>
        <w:ind w:left="6185" w:hanging="284"/>
      </w:pPr>
      <w:rPr>
        <w:rFonts w:hint="default"/>
        <w:lang w:val="pt-PT" w:eastAsia="pt-PT" w:bidi="pt-PT"/>
      </w:rPr>
    </w:lvl>
    <w:lvl w:ilvl="7">
      <w:start w:val="0"/>
      <w:numFmt w:val="bullet"/>
      <w:lvlText w:val="•"/>
      <w:lvlJc w:val="left"/>
      <w:pPr>
        <w:ind w:left="7110" w:hanging="284"/>
      </w:pPr>
      <w:rPr>
        <w:rFonts w:hint="default"/>
        <w:lang w:val="pt-PT" w:eastAsia="pt-PT" w:bidi="pt-PT"/>
      </w:rPr>
    </w:lvl>
    <w:lvl w:ilvl="8">
      <w:start w:val="0"/>
      <w:numFmt w:val="bullet"/>
      <w:lvlText w:val="•"/>
      <w:lvlJc w:val="left"/>
      <w:pPr>
        <w:ind w:left="8035" w:hanging="284"/>
      </w:pPr>
      <w:rPr>
        <w:rFonts w:hint="default"/>
        <w:lang w:val="pt-PT" w:eastAsia="pt-PT" w:bidi="pt-PT"/>
      </w:rPr>
    </w:lvl>
  </w:abstractNum>
  <w:abstractNum w:abstractNumId="1">
    <w:multiLevelType w:val="hybridMultilevel"/>
    <w:lvl w:ilvl="0">
      <w:start w:val="1"/>
      <w:numFmt w:val="decimal"/>
      <w:lvlText w:val="%1."/>
      <w:lvlJc w:val="left"/>
      <w:pPr>
        <w:ind w:left="1551" w:hanging="341"/>
        <w:jc w:val="left"/>
      </w:pPr>
      <w:rPr>
        <w:rFonts w:hint="default" w:ascii="Century Gothic" w:hAnsi="Century Gothic" w:eastAsia="Century Gothic" w:cs="Century Gothic"/>
        <w:color w:val="231F20"/>
        <w:w w:val="72"/>
        <w:sz w:val="20"/>
        <w:szCs w:val="20"/>
        <w:lang w:val="pt-PT" w:eastAsia="pt-PT" w:bidi="pt-PT"/>
      </w:rPr>
    </w:lvl>
    <w:lvl w:ilvl="1">
      <w:start w:val="0"/>
      <w:numFmt w:val="bullet"/>
      <w:lvlText w:val="•"/>
      <w:lvlJc w:val="left"/>
      <w:pPr>
        <w:ind w:left="2392" w:hanging="341"/>
      </w:pPr>
      <w:rPr>
        <w:rFonts w:hint="default"/>
        <w:lang w:val="pt-PT" w:eastAsia="pt-PT" w:bidi="pt-PT"/>
      </w:rPr>
    </w:lvl>
    <w:lvl w:ilvl="2">
      <w:start w:val="0"/>
      <w:numFmt w:val="bullet"/>
      <w:lvlText w:val="•"/>
      <w:lvlJc w:val="left"/>
      <w:pPr>
        <w:ind w:left="3225" w:hanging="341"/>
      </w:pPr>
      <w:rPr>
        <w:rFonts w:hint="default"/>
        <w:lang w:val="pt-PT" w:eastAsia="pt-PT" w:bidi="pt-PT"/>
      </w:rPr>
    </w:lvl>
    <w:lvl w:ilvl="3">
      <w:start w:val="0"/>
      <w:numFmt w:val="bullet"/>
      <w:lvlText w:val="•"/>
      <w:lvlJc w:val="left"/>
      <w:pPr>
        <w:ind w:left="4057" w:hanging="341"/>
      </w:pPr>
      <w:rPr>
        <w:rFonts w:hint="default"/>
        <w:lang w:val="pt-PT" w:eastAsia="pt-PT" w:bidi="pt-PT"/>
      </w:rPr>
    </w:lvl>
    <w:lvl w:ilvl="4">
      <w:start w:val="0"/>
      <w:numFmt w:val="bullet"/>
      <w:lvlText w:val="•"/>
      <w:lvlJc w:val="left"/>
      <w:pPr>
        <w:ind w:left="4890" w:hanging="341"/>
      </w:pPr>
      <w:rPr>
        <w:rFonts w:hint="default"/>
        <w:lang w:val="pt-PT" w:eastAsia="pt-PT" w:bidi="pt-PT"/>
      </w:rPr>
    </w:lvl>
    <w:lvl w:ilvl="5">
      <w:start w:val="0"/>
      <w:numFmt w:val="bullet"/>
      <w:lvlText w:val="•"/>
      <w:lvlJc w:val="left"/>
      <w:pPr>
        <w:ind w:left="5722" w:hanging="341"/>
      </w:pPr>
      <w:rPr>
        <w:rFonts w:hint="default"/>
        <w:lang w:val="pt-PT" w:eastAsia="pt-PT" w:bidi="pt-PT"/>
      </w:rPr>
    </w:lvl>
    <w:lvl w:ilvl="6">
      <w:start w:val="0"/>
      <w:numFmt w:val="bullet"/>
      <w:lvlText w:val="•"/>
      <w:lvlJc w:val="left"/>
      <w:pPr>
        <w:ind w:left="6555" w:hanging="341"/>
      </w:pPr>
      <w:rPr>
        <w:rFonts w:hint="default"/>
        <w:lang w:val="pt-PT" w:eastAsia="pt-PT" w:bidi="pt-PT"/>
      </w:rPr>
    </w:lvl>
    <w:lvl w:ilvl="7">
      <w:start w:val="0"/>
      <w:numFmt w:val="bullet"/>
      <w:lvlText w:val="•"/>
      <w:lvlJc w:val="left"/>
      <w:pPr>
        <w:ind w:left="7387" w:hanging="341"/>
      </w:pPr>
      <w:rPr>
        <w:rFonts w:hint="default"/>
        <w:lang w:val="pt-PT" w:eastAsia="pt-PT" w:bidi="pt-PT"/>
      </w:rPr>
    </w:lvl>
    <w:lvl w:ilvl="8">
      <w:start w:val="0"/>
      <w:numFmt w:val="bullet"/>
      <w:lvlText w:val="•"/>
      <w:lvlJc w:val="left"/>
      <w:pPr>
        <w:ind w:left="8220" w:hanging="341"/>
      </w:pPr>
      <w:rPr>
        <w:rFonts w:hint="default"/>
        <w:lang w:val="pt-PT" w:eastAsia="pt-PT" w:bidi="pt-PT"/>
      </w:rPr>
    </w:lvl>
  </w:abstractNum>
  <w:abstractNum w:abstractNumId="0">
    <w:multiLevelType w:val="hybridMultilevel"/>
    <w:lvl w:ilvl="0">
      <w:start w:val="1"/>
      <w:numFmt w:val="decimal"/>
      <w:lvlText w:val="%1"/>
      <w:lvlJc w:val="left"/>
      <w:pPr>
        <w:ind w:left="775" w:hanging="106"/>
        <w:jc w:val="left"/>
      </w:pPr>
      <w:rPr>
        <w:rFonts w:hint="default" w:ascii="Lucida Sans" w:hAnsi="Lucida Sans" w:eastAsia="Lucida Sans" w:cs="Lucida Sans"/>
        <w:i/>
        <w:color w:val="231F20"/>
        <w:w w:val="57"/>
        <w:sz w:val="16"/>
        <w:szCs w:val="16"/>
        <w:lang w:val="pt-PT" w:eastAsia="pt-PT" w:bidi="pt-PT"/>
      </w:rPr>
    </w:lvl>
    <w:lvl w:ilvl="1">
      <w:start w:val="0"/>
      <w:numFmt w:val="bullet"/>
      <w:lvlText w:val="–"/>
      <w:lvlJc w:val="left"/>
      <w:pPr>
        <w:ind w:left="1551" w:hanging="341"/>
      </w:pPr>
      <w:rPr>
        <w:rFonts w:hint="default" w:ascii="Wide Latin" w:hAnsi="Wide Latin" w:eastAsia="Wide Latin" w:cs="Wide Latin"/>
        <w:color w:val="D84638"/>
        <w:w w:val="68"/>
        <w:sz w:val="32"/>
        <w:szCs w:val="32"/>
        <w:lang w:val="pt-PT" w:eastAsia="pt-PT" w:bidi="pt-PT"/>
      </w:rPr>
    </w:lvl>
    <w:lvl w:ilvl="2">
      <w:start w:val="0"/>
      <w:numFmt w:val="bullet"/>
      <w:lvlText w:val="•"/>
      <w:lvlJc w:val="left"/>
      <w:pPr>
        <w:ind w:left="2485" w:hanging="341"/>
      </w:pPr>
      <w:rPr>
        <w:rFonts w:hint="default"/>
        <w:lang w:val="pt-PT" w:eastAsia="pt-PT" w:bidi="pt-PT"/>
      </w:rPr>
    </w:lvl>
    <w:lvl w:ilvl="3">
      <w:start w:val="0"/>
      <w:numFmt w:val="bullet"/>
      <w:lvlText w:val="•"/>
      <w:lvlJc w:val="left"/>
      <w:pPr>
        <w:ind w:left="3410" w:hanging="341"/>
      </w:pPr>
      <w:rPr>
        <w:rFonts w:hint="default"/>
        <w:lang w:val="pt-PT" w:eastAsia="pt-PT" w:bidi="pt-PT"/>
      </w:rPr>
    </w:lvl>
    <w:lvl w:ilvl="4">
      <w:start w:val="0"/>
      <w:numFmt w:val="bullet"/>
      <w:lvlText w:val="•"/>
      <w:lvlJc w:val="left"/>
      <w:pPr>
        <w:ind w:left="4335" w:hanging="341"/>
      </w:pPr>
      <w:rPr>
        <w:rFonts w:hint="default"/>
        <w:lang w:val="pt-PT" w:eastAsia="pt-PT" w:bidi="pt-PT"/>
      </w:rPr>
    </w:lvl>
    <w:lvl w:ilvl="5">
      <w:start w:val="0"/>
      <w:numFmt w:val="bullet"/>
      <w:lvlText w:val="•"/>
      <w:lvlJc w:val="left"/>
      <w:pPr>
        <w:ind w:left="5260" w:hanging="341"/>
      </w:pPr>
      <w:rPr>
        <w:rFonts w:hint="default"/>
        <w:lang w:val="pt-PT" w:eastAsia="pt-PT" w:bidi="pt-PT"/>
      </w:rPr>
    </w:lvl>
    <w:lvl w:ilvl="6">
      <w:start w:val="0"/>
      <w:numFmt w:val="bullet"/>
      <w:lvlText w:val="•"/>
      <w:lvlJc w:val="left"/>
      <w:pPr>
        <w:ind w:left="6185" w:hanging="341"/>
      </w:pPr>
      <w:rPr>
        <w:rFonts w:hint="default"/>
        <w:lang w:val="pt-PT" w:eastAsia="pt-PT" w:bidi="pt-PT"/>
      </w:rPr>
    </w:lvl>
    <w:lvl w:ilvl="7">
      <w:start w:val="0"/>
      <w:numFmt w:val="bullet"/>
      <w:lvlText w:val="•"/>
      <w:lvlJc w:val="left"/>
      <w:pPr>
        <w:ind w:left="7110" w:hanging="341"/>
      </w:pPr>
      <w:rPr>
        <w:rFonts w:hint="default"/>
        <w:lang w:val="pt-PT" w:eastAsia="pt-PT" w:bidi="pt-PT"/>
      </w:rPr>
    </w:lvl>
    <w:lvl w:ilvl="8">
      <w:start w:val="0"/>
      <w:numFmt w:val="bullet"/>
      <w:lvlText w:val="•"/>
      <w:lvlJc w:val="left"/>
      <w:pPr>
        <w:ind w:left="8035" w:hanging="341"/>
      </w:pPr>
      <w:rPr>
        <w:rFonts w:hint="default"/>
        <w:lang w:val="pt-PT" w:eastAsia="pt-PT" w:bidi="pt-PT"/>
      </w:rPr>
    </w:lvl>
  </w:abstract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entury Gothic" w:hAnsi="Century Gothic" w:eastAsia="Century Gothic" w:cs="Century Gothic"/>
      <w:lang w:val="pt-PT" w:eastAsia="pt-PT" w:bidi="pt-PT"/>
    </w:rPr>
  </w:style>
  <w:style w:styleId="BodyText" w:type="paragraph">
    <w:name w:val="Body Text"/>
    <w:basedOn w:val="Normal"/>
    <w:uiPriority w:val="1"/>
    <w:qFormat/>
    <w:pPr/>
    <w:rPr>
      <w:rFonts w:ascii="Century Gothic" w:hAnsi="Century Gothic" w:eastAsia="Century Gothic" w:cs="Century Gothic"/>
      <w:sz w:val="20"/>
      <w:szCs w:val="20"/>
      <w:lang w:val="pt-PT" w:eastAsia="pt-PT" w:bidi="pt-PT"/>
    </w:rPr>
  </w:style>
  <w:style w:styleId="Heading1" w:type="paragraph">
    <w:name w:val="Heading 1"/>
    <w:basedOn w:val="Normal"/>
    <w:uiPriority w:val="1"/>
    <w:qFormat/>
    <w:pPr>
      <w:ind w:left="984"/>
      <w:outlineLvl w:val="1"/>
    </w:pPr>
    <w:rPr>
      <w:rFonts w:ascii="Calibri" w:hAnsi="Calibri" w:eastAsia="Calibri" w:cs="Calibri"/>
      <w:sz w:val="28"/>
      <w:szCs w:val="28"/>
      <w:lang w:val="pt-PT" w:eastAsia="pt-PT" w:bidi="pt-PT"/>
    </w:rPr>
  </w:style>
  <w:style w:styleId="Heading2" w:type="paragraph">
    <w:name w:val="Heading 2"/>
    <w:basedOn w:val="Normal"/>
    <w:uiPriority w:val="1"/>
    <w:qFormat/>
    <w:pPr>
      <w:ind w:left="1467"/>
      <w:jc w:val="center"/>
      <w:outlineLvl w:val="2"/>
    </w:pPr>
    <w:rPr>
      <w:rFonts w:ascii="Calibri" w:hAnsi="Calibri" w:eastAsia="Calibri" w:cs="Calibri"/>
      <w:sz w:val="24"/>
      <w:szCs w:val="24"/>
      <w:lang w:val="pt-PT" w:eastAsia="pt-PT" w:bidi="pt-PT"/>
    </w:rPr>
  </w:style>
  <w:style w:styleId="Heading3" w:type="paragraph">
    <w:name w:val="Heading 3"/>
    <w:basedOn w:val="Normal"/>
    <w:uiPriority w:val="1"/>
    <w:qFormat/>
    <w:pPr>
      <w:outlineLvl w:val="3"/>
    </w:pPr>
    <w:rPr>
      <w:rFonts w:ascii="Calibri" w:hAnsi="Calibri" w:eastAsia="Calibri" w:cs="Calibri"/>
      <w:sz w:val="23"/>
      <w:szCs w:val="23"/>
      <w:lang w:val="pt-PT" w:eastAsia="pt-PT" w:bidi="pt-PT"/>
    </w:rPr>
  </w:style>
  <w:style w:styleId="ListParagraph" w:type="paragraph">
    <w:name w:val="List Paragraph"/>
    <w:basedOn w:val="Normal"/>
    <w:uiPriority w:val="1"/>
    <w:qFormat/>
    <w:pPr>
      <w:ind w:left="1551" w:hanging="341"/>
    </w:pPr>
    <w:rPr>
      <w:rFonts w:ascii="Century Gothic" w:hAnsi="Century Gothic" w:eastAsia="Century Gothic" w:cs="Century Gothic"/>
      <w:lang w:val="pt-PT" w:eastAsia="pt-PT" w:bidi="pt-PT"/>
    </w:rPr>
  </w:style>
  <w:style w:styleId="TableParagraph" w:type="paragraph">
    <w:name w:val="Table Paragraph"/>
    <w:basedOn w:val="Normal"/>
    <w:uiPriority w:val="1"/>
    <w:qFormat/>
    <w:pPr/>
    <w:rPr>
      <w:rFonts w:ascii="Tahoma" w:hAnsi="Tahoma" w:eastAsia="Tahoma" w:cs="Tahoma"/>
      <w:lang w:val="pt-PT" w:eastAsia="pt-PT" w:bidi="pt-PT"/>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hyperlink" Target="http://www.redaccion.com.ar/guillermina-tiramonti-el-aprendizaje-" TargetMode="External"/><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jpe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jpe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jpeg"/><Relationship Id="rId54" Type="http://schemas.openxmlformats.org/officeDocument/2006/relationships/image" Target="media/image45.jpeg"/><Relationship Id="rId55" Type="http://schemas.openxmlformats.org/officeDocument/2006/relationships/image" Target="media/image46.jpeg"/><Relationship Id="rId56" Type="http://schemas.openxmlformats.org/officeDocument/2006/relationships/image" Target="media/image47.png"/><Relationship Id="rId57" Type="http://schemas.openxmlformats.org/officeDocument/2006/relationships/hyperlink" Target="http://www.conal.gob.ar/ultimas_modificaciones/Capitulo_V.pdf" TargetMode="External"/><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header" Target="header3.xml"/><Relationship Id="rId63" Type="http://schemas.openxmlformats.org/officeDocument/2006/relationships/footer" Target="footer3.xml"/><Relationship Id="rId64" Type="http://schemas.openxmlformats.org/officeDocument/2006/relationships/image" Target="media/image52.jpeg"/><Relationship Id="rId65" Type="http://schemas.openxmlformats.org/officeDocument/2006/relationships/header" Target="header4.xml"/><Relationship Id="rId66" Type="http://schemas.openxmlformats.org/officeDocument/2006/relationships/header" Target="header5.xml"/><Relationship Id="rId67" Type="http://schemas.openxmlformats.org/officeDocument/2006/relationships/footer" Target="footer4.xml"/><Relationship Id="rId68" Type="http://schemas.openxmlformats.org/officeDocument/2006/relationships/footer" Target="footer5.xml"/><Relationship Id="rId69" Type="http://schemas.openxmlformats.org/officeDocument/2006/relationships/hyperlink" Target="http://www/" TargetMode="External"/><Relationship Id="rId70" Type="http://schemas.openxmlformats.org/officeDocument/2006/relationships/image" Target="media/image53.png"/><Relationship Id="rId71" Type="http://schemas.openxmlformats.org/officeDocument/2006/relationships/image" Target="media/image54.png"/><Relationship Id="rId72" Type="http://schemas.openxmlformats.org/officeDocument/2006/relationships/image" Target="media/image55.png"/><Relationship Id="rId73" Type="http://schemas.openxmlformats.org/officeDocument/2006/relationships/image" Target="media/image56.png"/><Relationship Id="rId74" Type="http://schemas.openxmlformats.org/officeDocument/2006/relationships/image" Target="media/image57.png"/><Relationship Id="rId75" Type="http://schemas.openxmlformats.org/officeDocument/2006/relationships/image" Target="media/image58.png"/><Relationship Id="rId76" Type="http://schemas.openxmlformats.org/officeDocument/2006/relationships/image" Target="media/image59.png"/><Relationship Id="rId77" Type="http://schemas.openxmlformats.org/officeDocument/2006/relationships/image" Target="media/image60.png"/><Relationship Id="rId78" Type="http://schemas.openxmlformats.org/officeDocument/2006/relationships/image" Target="media/image61.png"/><Relationship Id="rId79" Type="http://schemas.openxmlformats.org/officeDocument/2006/relationships/image" Target="media/image62.png"/><Relationship Id="rId80" Type="http://schemas.openxmlformats.org/officeDocument/2006/relationships/image" Target="media/image63.png"/><Relationship Id="rId81" Type="http://schemas.openxmlformats.org/officeDocument/2006/relationships/image" Target="media/image64.png"/><Relationship Id="rId82" Type="http://schemas.openxmlformats.org/officeDocument/2006/relationships/image" Target="media/image65.png"/><Relationship Id="rId83" Type="http://schemas.openxmlformats.org/officeDocument/2006/relationships/image" Target="media/image66.png"/><Relationship Id="rId84" Type="http://schemas.openxmlformats.org/officeDocument/2006/relationships/image" Target="media/image67.png"/><Relationship Id="rId85" Type="http://schemas.openxmlformats.org/officeDocument/2006/relationships/image" Target="media/image68.png"/><Relationship Id="rId86" Type="http://schemas.openxmlformats.org/officeDocument/2006/relationships/image" Target="media/image69.png"/><Relationship Id="rId87" Type="http://schemas.openxmlformats.org/officeDocument/2006/relationships/image" Target="media/image70.png"/><Relationship Id="rId88" Type="http://schemas.openxmlformats.org/officeDocument/2006/relationships/image" Target="media/image71.png"/><Relationship Id="rId89" Type="http://schemas.openxmlformats.org/officeDocument/2006/relationships/image" Target="media/image72.png"/><Relationship Id="rId90" Type="http://schemas.openxmlformats.org/officeDocument/2006/relationships/image" Target="media/image73.png"/><Relationship Id="rId91" Type="http://schemas.openxmlformats.org/officeDocument/2006/relationships/image" Target="media/image74.png"/><Relationship Id="rId92" Type="http://schemas.openxmlformats.org/officeDocument/2006/relationships/image" Target="media/image75.png"/><Relationship Id="rId93" Type="http://schemas.openxmlformats.org/officeDocument/2006/relationships/image" Target="media/image76.png"/><Relationship Id="rId94" Type="http://schemas.openxmlformats.org/officeDocument/2006/relationships/image" Target="media/image77.png"/><Relationship Id="rId95" Type="http://schemas.openxmlformats.org/officeDocument/2006/relationships/image" Target="media/image78.png"/><Relationship Id="rId96" Type="http://schemas.openxmlformats.org/officeDocument/2006/relationships/image" Target="media/image79.png"/><Relationship Id="rId97" Type="http://schemas.openxmlformats.org/officeDocument/2006/relationships/image" Target="media/image80.png"/><Relationship Id="rId98" Type="http://schemas.openxmlformats.org/officeDocument/2006/relationships/image" Target="media/image81.png"/><Relationship Id="rId99" Type="http://schemas.openxmlformats.org/officeDocument/2006/relationships/image" Target="media/image82.png"/><Relationship Id="rId100" Type="http://schemas.openxmlformats.org/officeDocument/2006/relationships/image" Target="media/image83.png"/><Relationship Id="rId101" Type="http://schemas.openxmlformats.org/officeDocument/2006/relationships/image" Target="media/image84.png"/><Relationship Id="rId102" Type="http://schemas.openxmlformats.org/officeDocument/2006/relationships/image" Target="media/image85.png"/><Relationship Id="rId103" Type="http://schemas.openxmlformats.org/officeDocument/2006/relationships/image" Target="media/image86.png"/><Relationship Id="rId104" Type="http://schemas.openxmlformats.org/officeDocument/2006/relationships/image" Target="media/image87.png"/><Relationship Id="rId105" Type="http://schemas.openxmlformats.org/officeDocument/2006/relationships/image" Target="media/image88.png"/><Relationship Id="rId106" Type="http://schemas.openxmlformats.org/officeDocument/2006/relationships/image" Target="media/image89.png"/><Relationship Id="rId107" Type="http://schemas.openxmlformats.org/officeDocument/2006/relationships/image" Target="media/image90.png"/><Relationship Id="rId108" Type="http://schemas.openxmlformats.org/officeDocument/2006/relationships/image" Target="media/image91.png"/><Relationship Id="rId109" Type="http://schemas.openxmlformats.org/officeDocument/2006/relationships/image" Target="media/image92.png"/><Relationship Id="rId110" Type="http://schemas.openxmlformats.org/officeDocument/2006/relationships/image" Target="media/image93.png"/><Relationship Id="rId111" Type="http://schemas.openxmlformats.org/officeDocument/2006/relationships/image" Target="media/image94.png"/><Relationship Id="rId112" Type="http://schemas.openxmlformats.org/officeDocument/2006/relationships/image" Target="media/image95.png"/><Relationship Id="rId113" Type="http://schemas.openxmlformats.org/officeDocument/2006/relationships/image" Target="media/image96.png"/><Relationship Id="rId114" Type="http://schemas.openxmlformats.org/officeDocument/2006/relationships/image" Target="media/image97.png"/><Relationship Id="rId115" Type="http://schemas.openxmlformats.org/officeDocument/2006/relationships/image" Target="media/image98.png"/><Relationship Id="rId116" Type="http://schemas.openxmlformats.org/officeDocument/2006/relationships/image" Target="media/image99.png"/><Relationship Id="rId117" Type="http://schemas.openxmlformats.org/officeDocument/2006/relationships/image" Target="media/image100.png"/><Relationship Id="rId118" Type="http://schemas.openxmlformats.org/officeDocument/2006/relationships/image" Target="media/image101.png"/><Relationship Id="rId119" Type="http://schemas.openxmlformats.org/officeDocument/2006/relationships/image" Target="media/image102.png"/><Relationship Id="rId120" Type="http://schemas.openxmlformats.org/officeDocument/2006/relationships/image" Target="media/image103.png"/><Relationship Id="rId121" Type="http://schemas.openxmlformats.org/officeDocument/2006/relationships/image" Target="media/image104.png"/><Relationship Id="rId122" Type="http://schemas.openxmlformats.org/officeDocument/2006/relationships/image" Target="media/image105.png"/><Relationship Id="rId123" Type="http://schemas.openxmlformats.org/officeDocument/2006/relationships/image" Target="media/image106.png"/><Relationship Id="rId124" Type="http://schemas.openxmlformats.org/officeDocument/2006/relationships/image" Target="media/image107.png"/><Relationship Id="rId125" Type="http://schemas.openxmlformats.org/officeDocument/2006/relationships/image" Target="media/image108.png"/><Relationship Id="rId126" Type="http://schemas.openxmlformats.org/officeDocument/2006/relationships/image" Target="media/image109.png"/><Relationship Id="rId127" Type="http://schemas.openxmlformats.org/officeDocument/2006/relationships/image" Target="media/image110.png"/><Relationship Id="rId128" Type="http://schemas.openxmlformats.org/officeDocument/2006/relationships/image" Target="media/image111.png"/><Relationship Id="rId129" Type="http://schemas.openxmlformats.org/officeDocument/2006/relationships/image" Target="media/image112.png"/><Relationship Id="rId130" Type="http://schemas.openxmlformats.org/officeDocument/2006/relationships/image" Target="media/image113.png"/><Relationship Id="rId131" Type="http://schemas.openxmlformats.org/officeDocument/2006/relationships/image" Target="media/image114.png"/><Relationship Id="rId132" Type="http://schemas.openxmlformats.org/officeDocument/2006/relationships/image" Target="media/image115.png"/><Relationship Id="rId133" Type="http://schemas.openxmlformats.org/officeDocument/2006/relationships/hyperlink" Target="http://www.assal.gov.ar/assa/documentacion/guia_habilitacion_v2.pdf" TargetMode="External"/><Relationship Id="rId134" Type="http://schemas.openxmlformats.org/officeDocument/2006/relationships/image" Target="media/image116.png"/><Relationship Id="rId135" Type="http://schemas.openxmlformats.org/officeDocument/2006/relationships/image" Target="media/image117.png"/><Relationship Id="rId136" Type="http://schemas.openxmlformats.org/officeDocument/2006/relationships/image" Target="media/image118.png"/><Relationship Id="rId137" Type="http://schemas.openxmlformats.org/officeDocument/2006/relationships/image" Target="media/image119.png"/><Relationship Id="rId138" Type="http://schemas.openxmlformats.org/officeDocument/2006/relationships/image" Target="media/image120.png"/><Relationship Id="rId139" Type="http://schemas.openxmlformats.org/officeDocument/2006/relationships/image" Target="media/image121.png"/><Relationship Id="rId140" Type="http://schemas.openxmlformats.org/officeDocument/2006/relationships/image" Target="media/image122.png"/><Relationship Id="rId141" Type="http://schemas.openxmlformats.org/officeDocument/2006/relationships/image" Target="media/image123.png"/><Relationship Id="rId142" Type="http://schemas.openxmlformats.org/officeDocument/2006/relationships/image" Target="media/image124.png"/><Relationship Id="rId143" Type="http://schemas.openxmlformats.org/officeDocument/2006/relationships/hyperlink" Target="http://www.assal.gov.ar/assal_principal/moduloControl/transporteAlta/" TargetMode="External"/><Relationship Id="rId144" Type="http://schemas.openxmlformats.org/officeDocument/2006/relationships/image" Target="media/image125.png"/><Relationship Id="rId145" Type="http://schemas.openxmlformats.org/officeDocument/2006/relationships/image" Target="media/image126.jpeg"/><Relationship Id="rId146" Type="http://schemas.openxmlformats.org/officeDocument/2006/relationships/hyperlink" Target="http://www.alimentosargentinos.gob.ar/" TargetMode="External"/><Relationship Id="rId147" Type="http://schemas.openxmlformats.org/officeDocument/2006/relationships/hyperlink" Target="http://www.alimentosargentinos.gob.ar/contenido/" TargetMode="External"/><Relationship Id="rId148" Type="http://schemas.openxmlformats.org/officeDocument/2006/relationships/hyperlink" Target="http://www.frro.utn.edu.ar/repositorio/catedras/quimica/2_anio/integracion2/" TargetMode="External"/><Relationship Id="rId149" Type="http://schemas.openxmlformats.org/officeDocument/2006/relationships/hyperlink" Target="http://www.argentina.gob.ar/anmat/codigoalimentario" TargetMode="External"/><Relationship Id="rId150" Type="http://schemas.openxmlformats.org/officeDocument/2006/relationships/image" Target="media/image127.jpeg"/><Relationship Id="rId151" Type="http://schemas.openxmlformats.org/officeDocument/2006/relationships/image" Target="media/image128.jpeg"/><Relationship Id="rId152" Type="http://schemas.openxmlformats.org/officeDocument/2006/relationships/hyperlink" Target="http://www.etpcba.com/" TargetMode="External"/><Relationship Id="rId153" Type="http://schemas.openxmlformats.org/officeDocument/2006/relationships/image" Target="media/image129.jpeg"/><Relationship Id="rId154" Type="http://schemas.openxmlformats.org/officeDocument/2006/relationships/image" Target="media/image130.jpeg"/><Relationship Id="rId155" Type="http://schemas.openxmlformats.org/officeDocument/2006/relationships/image" Target="media/image131.jpeg"/><Relationship Id="rId156" Type="http://schemas.openxmlformats.org/officeDocument/2006/relationships/hyperlink" Target="http://www.assal.gov/" TargetMode="External"/><Relationship Id="rId157" Type="http://schemas.openxmlformats.org/officeDocument/2006/relationships/header" Target="header6.xml"/><Relationship Id="rId158" Type="http://schemas.openxmlformats.org/officeDocument/2006/relationships/footer" Target="footer6.xml"/><Relationship Id="rId159" Type="http://schemas.openxmlformats.org/officeDocument/2006/relationships/image" Target="media/image132.png"/><Relationship Id="rId160" Type="http://schemas.openxmlformats.org/officeDocument/2006/relationships/image" Target="media/image133.png"/><Relationship Id="rId161" Type="http://schemas.openxmlformats.org/officeDocument/2006/relationships/image" Target="media/image134.png"/><Relationship Id="rId162" Type="http://schemas.openxmlformats.org/officeDocument/2006/relationships/image" Target="media/image135.png"/><Relationship Id="rId163" Type="http://schemas.openxmlformats.org/officeDocument/2006/relationships/image" Target="media/image136.png"/><Relationship Id="rId164" Type="http://schemas.openxmlformats.org/officeDocument/2006/relationships/image" Target="media/image137.png"/><Relationship Id="rId165" Type="http://schemas.openxmlformats.org/officeDocument/2006/relationships/image" Target="media/image138.png"/><Relationship Id="rId166" Type="http://schemas.openxmlformats.org/officeDocument/2006/relationships/image" Target="media/image139.png"/><Relationship Id="rId167" Type="http://schemas.openxmlformats.org/officeDocument/2006/relationships/image" Target="media/image140.png"/><Relationship Id="rId168" Type="http://schemas.openxmlformats.org/officeDocument/2006/relationships/image" Target="media/image141.png"/><Relationship Id="rId169" Type="http://schemas.openxmlformats.org/officeDocument/2006/relationships/image" Target="media/image142.png"/><Relationship Id="rId170" Type="http://schemas.openxmlformats.org/officeDocument/2006/relationships/image" Target="media/image143.png"/><Relationship Id="rId171" Type="http://schemas.openxmlformats.org/officeDocument/2006/relationships/image" Target="media/image144.png"/><Relationship Id="rId172" Type="http://schemas.openxmlformats.org/officeDocument/2006/relationships/image" Target="media/image145.png"/><Relationship Id="rId173" Type="http://schemas.openxmlformats.org/officeDocument/2006/relationships/image" Target="media/image146.png"/><Relationship Id="rId174"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er4.xml.rels><?xml version="1.0" encoding="UTF-8" standalone="yes"?>
<Relationships xmlns="http://schemas.openxmlformats.org/package/2006/relationships"><Relationship Id="rId1" Type="http://schemas.openxmlformats.org/officeDocument/2006/relationships/image" Target="media/image18.png"/></Relationships>

</file>

<file path=word/_rels/footer5.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2020-12-02T16:55:00Z</dcterms:created>
  <dcterms:modified xsi:type="dcterms:W3CDTF">2020-12-02T16:55:00Z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2020-11-03T00:00:00Z</vt:filetime>
  </property>
  <property fmtid="{D5CDD505-2E9C-101B-9397-08002B2CF9AE}" pid="3" name="Creator">
    <vt:lpwstr>Adobe InDesign 15.0 (Windows)</vt:lpwstr>
  </property>
  <property fmtid="{D5CDD505-2E9C-101B-9397-08002B2CF9AE}" pid="4" name="LastSaved">
    <vt:filetime>2020-12-02T00:00:00Z</vt:filetime>
  </property>
</Properties>
</file>