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AC4" w:rsidRPr="003E2AC4" w:rsidRDefault="003E2AC4" w:rsidP="003E2AC4">
      <w:pPr>
        <w:pStyle w:val="style1"/>
        <w:jc w:val="center"/>
        <w:rPr>
          <w:rFonts w:ascii="Arial" w:hAnsi="Arial" w:cs="Arial"/>
          <w:b/>
          <w:bCs/>
          <w:u w:val="single"/>
        </w:rPr>
      </w:pPr>
      <w:bookmarkStart w:id="0" w:name="_GoBack"/>
      <w:bookmarkEnd w:id="0"/>
      <w:r w:rsidRPr="003E2AC4">
        <w:rPr>
          <w:rFonts w:ascii="Arial" w:hAnsi="Arial" w:cs="Arial"/>
          <w:b/>
          <w:bCs/>
          <w:u w:val="single"/>
        </w:rPr>
        <w:t>Un poco de historia sobre Anthony Browne</w:t>
      </w:r>
    </w:p>
    <w:p w:rsidR="003E2AC4" w:rsidRDefault="003E2AC4" w:rsidP="003E2AC4">
      <w:pPr>
        <w:pStyle w:val="style2"/>
        <w:jc w:val="both"/>
        <w:rPr>
          <w:rFonts w:ascii="Arial" w:hAnsi="Arial" w:cs="Arial"/>
        </w:rPr>
      </w:pPr>
      <w:r>
        <w:rPr>
          <w:rFonts w:ascii="Arial" w:hAnsi="Arial" w:cs="Arial"/>
        </w:rPr>
        <w:t>Anthony Browne nació en Sheffield, Inglaterra, el 11 de septiembre de 1946. Aunque estudió diseño gráfico, en realidad quería ser pintor.</w:t>
      </w:r>
    </w:p>
    <w:p w:rsidR="003E2AC4" w:rsidRDefault="003E2AC4" w:rsidP="003E2AC4">
      <w:pPr>
        <w:pStyle w:val="style2"/>
        <w:jc w:val="both"/>
        <w:rPr>
          <w:rFonts w:ascii="Arial" w:hAnsi="Arial" w:cs="Arial"/>
        </w:rPr>
      </w:pPr>
      <w:r>
        <w:rPr>
          <w:rFonts w:ascii="Arial" w:hAnsi="Arial" w:cs="Arial"/>
        </w:rPr>
        <w:t xml:space="preserve"> En sus comienzos se dedicó a hacer ilustraciones médicas, postales y trabajos de publicidad. Finalmente se fascinó con los libros para niños y, desde entonces, lleva más de 20 años ilustrando para ellos. Ha producido más de cincuenta libros y en todos invita a sus lectores a desarrollar su capacidad de observación.</w:t>
      </w:r>
    </w:p>
    <w:p w:rsidR="003E2AC4" w:rsidRDefault="003E2AC4" w:rsidP="003E2AC4">
      <w:pPr>
        <w:pStyle w:val="style2"/>
        <w:jc w:val="both"/>
        <w:rPr>
          <w:rFonts w:ascii="Arial" w:hAnsi="Arial" w:cs="Arial"/>
        </w:rPr>
      </w:pPr>
      <w:r>
        <w:rPr>
          <w:rFonts w:ascii="Arial" w:hAnsi="Arial" w:cs="Arial"/>
        </w:rPr>
        <w:t xml:space="preserve"> Anthony Browne ha ganado muchos premios por su trabajo: la Medalla Kate Greenaway, el premio Kurt Maschler, el premio Dutch </w:t>
      </w:r>
      <w:proofErr w:type="spellStart"/>
      <w:r>
        <w:rPr>
          <w:rFonts w:ascii="Arial" w:hAnsi="Arial" w:cs="Arial"/>
        </w:rPr>
        <w:t>Silver</w:t>
      </w:r>
      <w:proofErr w:type="spellEnd"/>
      <w:r>
        <w:rPr>
          <w:rFonts w:ascii="Arial" w:hAnsi="Arial" w:cs="Arial"/>
        </w:rPr>
        <w:t xml:space="preserve"> </w:t>
      </w:r>
      <w:proofErr w:type="spellStart"/>
      <w:r>
        <w:rPr>
          <w:rFonts w:ascii="Arial" w:hAnsi="Arial" w:cs="Arial"/>
        </w:rPr>
        <w:t>Pencil</w:t>
      </w:r>
      <w:proofErr w:type="spellEnd"/>
      <w:r>
        <w:rPr>
          <w:rFonts w:ascii="Arial" w:hAnsi="Arial" w:cs="Arial"/>
        </w:rPr>
        <w:t xml:space="preserve"> y, en el año 2000, el Hans Christian Andersen (el “premio Nobel” de la </w:t>
      </w:r>
      <w:r>
        <w:rPr>
          <w:rFonts w:ascii="Arial" w:hAnsi="Arial" w:cs="Arial"/>
        </w:rPr>
        <w:t>literatura infantil y juvenil).</w:t>
      </w:r>
      <w:r>
        <w:rPr>
          <w:rFonts w:ascii="Arial" w:hAnsi="Arial" w:cs="Arial"/>
        </w:rPr>
        <w:t xml:space="preserve">Recientemente recibió el Children’s </w:t>
      </w:r>
      <w:proofErr w:type="spellStart"/>
      <w:r>
        <w:rPr>
          <w:rFonts w:ascii="Arial" w:hAnsi="Arial" w:cs="Arial"/>
        </w:rPr>
        <w:t>Laureate</w:t>
      </w:r>
      <w:proofErr w:type="spellEnd"/>
      <w:r>
        <w:rPr>
          <w:rFonts w:ascii="Arial" w:hAnsi="Arial" w:cs="Arial"/>
        </w:rPr>
        <w:t xml:space="preserve">, que lo convierte en un embajador y promotor </w:t>
      </w:r>
      <w:proofErr w:type="spellStart"/>
      <w:r>
        <w:rPr>
          <w:rFonts w:ascii="Arial" w:hAnsi="Arial" w:cs="Arial"/>
        </w:rPr>
        <w:t>del</w:t>
      </w:r>
      <w:proofErr w:type="spellEnd"/>
      <w:r>
        <w:rPr>
          <w:rFonts w:ascii="Arial" w:hAnsi="Arial" w:cs="Arial"/>
        </w:rPr>
        <w:t xml:space="preserve"> la literatura y de los libros para niños. </w:t>
      </w:r>
    </w:p>
    <w:p w:rsidR="003E2AC4" w:rsidRDefault="003E2AC4" w:rsidP="003E2AC4">
      <w:pPr>
        <w:pStyle w:val="style2"/>
        <w:jc w:val="both"/>
        <w:rPr>
          <w:rFonts w:ascii="Arial" w:hAnsi="Arial" w:cs="Arial"/>
        </w:rPr>
      </w:pPr>
      <w:r>
        <w:rPr>
          <w:rStyle w:val="nfasis"/>
          <w:rFonts w:ascii="Arial" w:hAnsi="Arial" w:cs="Arial"/>
        </w:rPr>
        <w:t xml:space="preserve">Through </w:t>
      </w:r>
      <w:proofErr w:type="spellStart"/>
      <w:r>
        <w:rPr>
          <w:rStyle w:val="nfasis"/>
          <w:rFonts w:ascii="Arial" w:hAnsi="Arial" w:cs="Arial"/>
        </w:rPr>
        <w:t>the</w:t>
      </w:r>
      <w:proofErr w:type="spellEnd"/>
      <w:r>
        <w:rPr>
          <w:rStyle w:val="nfasis"/>
          <w:rFonts w:ascii="Arial" w:hAnsi="Arial" w:cs="Arial"/>
        </w:rPr>
        <w:t xml:space="preserve"> Magic </w:t>
      </w:r>
      <w:proofErr w:type="spellStart"/>
      <w:r>
        <w:rPr>
          <w:rStyle w:val="nfasis"/>
          <w:rFonts w:ascii="Arial" w:hAnsi="Arial" w:cs="Arial"/>
        </w:rPr>
        <w:t>Mirror</w:t>
      </w:r>
      <w:proofErr w:type="spellEnd"/>
      <w:r>
        <w:rPr>
          <w:rFonts w:ascii="Arial" w:hAnsi="Arial" w:cs="Arial"/>
        </w:rPr>
        <w:t xml:space="preserve"> es el nombre de su primer libro, publicado en 1976 por </w:t>
      </w:r>
      <w:proofErr w:type="spellStart"/>
      <w:r>
        <w:rPr>
          <w:rFonts w:ascii="Arial" w:hAnsi="Arial" w:cs="Arial"/>
        </w:rPr>
        <w:t>Hamish</w:t>
      </w:r>
      <w:proofErr w:type="spellEnd"/>
      <w:r>
        <w:rPr>
          <w:rFonts w:ascii="Arial" w:hAnsi="Arial" w:cs="Arial"/>
        </w:rPr>
        <w:t xml:space="preserve"> Hamilton. Así seguirá editando otros libros más hasta alcanzar su primer gran éxito, </w:t>
      </w:r>
      <w:r>
        <w:rPr>
          <w:rStyle w:val="nfasis"/>
          <w:rFonts w:ascii="Arial" w:hAnsi="Arial" w:cs="Arial"/>
        </w:rPr>
        <w:t>Gorila</w:t>
      </w:r>
      <w:r>
        <w:rPr>
          <w:rFonts w:ascii="Arial" w:hAnsi="Arial" w:cs="Arial"/>
        </w:rPr>
        <w:t xml:space="preserve">, con el que consigue varios premios importantes: Emill/Kurt Maschler Award, Kate Greenaway </w:t>
      </w:r>
      <w:proofErr w:type="spellStart"/>
      <w:r>
        <w:rPr>
          <w:rFonts w:ascii="Arial" w:hAnsi="Arial" w:cs="Arial"/>
        </w:rPr>
        <w:t>Medal</w:t>
      </w:r>
      <w:proofErr w:type="spellEnd"/>
      <w:r>
        <w:rPr>
          <w:rFonts w:ascii="Arial" w:hAnsi="Arial" w:cs="Arial"/>
        </w:rPr>
        <w:t>, New York Times Illustrated Book y Boston Globe Award Honour Book.</w:t>
      </w:r>
    </w:p>
    <w:p w:rsidR="003E2AC4" w:rsidRDefault="003E2AC4" w:rsidP="003E2AC4">
      <w:pPr>
        <w:pStyle w:val="style2"/>
        <w:jc w:val="both"/>
        <w:rPr>
          <w:rFonts w:ascii="Arial" w:hAnsi="Arial" w:cs="Arial"/>
        </w:rPr>
      </w:pPr>
      <w:r>
        <w:rPr>
          <w:rFonts w:ascii="Arial" w:hAnsi="Arial" w:cs="Arial"/>
        </w:rPr>
        <w:t xml:space="preserve"> Actualmente, es considerado uno de los principales creadores de libros-álbum en el mundo y ha sido traducido a más de quince idiomas. El IBBY (International Board </w:t>
      </w:r>
      <w:proofErr w:type="spellStart"/>
      <w:r>
        <w:rPr>
          <w:rFonts w:ascii="Arial" w:hAnsi="Arial" w:cs="Arial"/>
        </w:rPr>
        <w:t>on</w:t>
      </w:r>
      <w:proofErr w:type="spellEnd"/>
      <w:r>
        <w:rPr>
          <w:rFonts w:ascii="Arial" w:hAnsi="Arial" w:cs="Arial"/>
        </w:rPr>
        <w:t xml:space="preserve"> Books </w:t>
      </w:r>
      <w:proofErr w:type="spellStart"/>
      <w:r>
        <w:rPr>
          <w:rFonts w:ascii="Arial" w:hAnsi="Arial" w:cs="Arial"/>
        </w:rPr>
        <w:t>for</w:t>
      </w:r>
      <w:proofErr w:type="spellEnd"/>
      <w:r>
        <w:rPr>
          <w:rFonts w:ascii="Arial" w:hAnsi="Arial" w:cs="Arial"/>
        </w:rPr>
        <w:t xml:space="preserve"> Young </w:t>
      </w:r>
      <w:proofErr w:type="spellStart"/>
      <w:r>
        <w:rPr>
          <w:rFonts w:ascii="Arial" w:hAnsi="Arial" w:cs="Arial"/>
        </w:rPr>
        <w:t>People</w:t>
      </w:r>
      <w:proofErr w:type="spellEnd"/>
      <w:r>
        <w:rPr>
          <w:rFonts w:ascii="Arial" w:hAnsi="Arial" w:cs="Arial"/>
        </w:rPr>
        <w:t>) le otorgó el Premio Hans Christian Andersen 2000 en la categoría "Ilustrador" por la totalidad de su obra.</w:t>
      </w:r>
    </w:p>
    <w:p w:rsidR="003E2AC4" w:rsidRDefault="003E2AC4" w:rsidP="003E2AC4">
      <w:pPr>
        <w:pStyle w:val="style2"/>
        <w:jc w:val="both"/>
        <w:rPr>
          <w:rFonts w:ascii="Arial" w:hAnsi="Arial" w:cs="Arial"/>
        </w:rPr>
      </w:pPr>
      <w:r>
        <w:rPr>
          <w:rFonts w:ascii="Arial" w:hAnsi="Arial" w:cs="Arial"/>
        </w:rPr>
        <w:t xml:space="preserve"> Desde junio de 2001 a marzo de 2002, Browne trabajó como escritor e ilustrador residente en la Tate Gallery, un importante museo de arte de Londres. Allí, como parte del proyecto Caminos Visuales –desarrollado por el museo en colaboración con el Instituto de Educación británico– el autor tomó contacto con un millar de niños de escuelas de zonas marginales para realizar actividades de lectura y escritura utilizando los recursos de la Tate Gallery. Fruto de esta experiencia ("que cambió mi vida para siempre"), Browne realizó </w:t>
      </w:r>
      <w:r>
        <w:rPr>
          <w:rStyle w:val="nfasis"/>
          <w:rFonts w:ascii="Arial" w:hAnsi="Arial" w:cs="Arial"/>
        </w:rPr>
        <w:t>El juego de las formas</w:t>
      </w:r>
      <w:r>
        <w:rPr>
          <w:rFonts w:ascii="Arial" w:hAnsi="Arial" w:cs="Arial"/>
        </w:rPr>
        <w:t>, un libro en el que aborda el tema de las reacciones humanas frente a las obras de arte.</w:t>
      </w:r>
    </w:p>
    <w:p w:rsidR="00497837" w:rsidRDefault="00497837" w:rsidP="003E2AC4">
      <w:pPr>
        <w:jc w:val="both"/>
      </w:pPr>
    </w:p>
    <w:sectPr w:rsidR="004978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C4"/>
    <w:rsid w:val="003E2AC4"/>
    <w:rsid w:val="004978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C736D-2FB0-4D92-A69F-D07FCE28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3E2AC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tyle2">
    <w:name w:val="style2"/>
    <w:basedOn w:val="Normal"/>
    <w:rsid w:val="003E2AC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3E2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2020-04-10T23:49:00Z</dcterms:created>
  <dcterms:modified xsi:type="dcterms:W3CDTF">2020-04-10T23:51:00Z</dcterms:modified>
</cp:coreProperties>
</file>