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4C908" w14:textId="7F68B696" w:rsidR="003E5020" w:rsidRDefault="007865A1" w:rsidP="007675D0">
      <w:pPr>
        <w:pStyle w:val="Prrafodelista"/>
        <w:numPr>
          <w:ilvl w:val="0"/>
          <w:numId w:val="1"/>
        </w:numPr>
        <w:tabs>
          <w:tab w:val="left" w:pos="426"/>
          <w:tab w:val="left" w:pos="709"/>
        </w:tabs>
        <w:spacing w:line="276" w:lineRule="auto"/>
        <w:jc w:val="both"/>
        <w:rPr>
          <w:rFonts w:asciiTheme="majorHAnsi" w:hAnsiTheme="majorHAnsi" w:cstheme="majorHAnsi"/>
          <w:b/>
        </w:rPr>
      </w:pPr>
      <w:r w:rsidRPr="007675D0">
        <w:rPr>
          <w:rFonts w:asciiTheme="majorHAnsi" w:hAnsiTheme="majorHAnsi" w:cstheme="majorHAnsi"/>
          <w:b/>
        </w:rPr>
        <w:t xml:space="preserve">El aula: </w:t>
      </w:r>
    </w:p>
    <w:p w14:paraId="6F318DE7" w14:textId="77777777" w:rsidR="007675D0" w:rsidRPr="007675D0" w:rsidRDefault="007675D0" w:rsidP="007675D0">
      <w:pPr>
        <w:pStyle w:val="Prrafodelista"/>
        <w:tabs>
          <w:tab w:val="left" w:pos="426"/>
          <w:tab w:val="left" w:pos="709"/>
        </w:tabs>
        <w:spacing w:line="276" w:lineRule="auto"/>
        <w:jc w:val="both"/>
        <w:rPr>
          <w:rFonts w:asciiTheme="majorHAnsi" w:hAnsiTheme="majorHAnsi" w:cstheme="majorHAnsi"/>
          <w:b/>
        </w:rPr>
      </w:pPr>
    </w:p>
    <w:p w14:paraId="20B62A53" w14:textId="77777777" w:rsidR="007675D0" w:rsidRDefault="007865A1" w:rsidP="007675D0">
      <w:pPr>
        <w:tabs>
          <w:tab w:val="left" w:pos="0"/>
          <w:tab w:val="left" w:pos="709"/>
        </w:tabs>
        <w:spacing w:line="276" w:lineRule="auto"/>
        <w:jc w:val="both"/>
        <w:rPr>
          <w:rFonts w:asciiTheme="majorHAnsi" w:hAnsiTheme="majorHAnsi" w:cstheme="majorHAnsi"/>
          <w:szCs w:val="24"/>
        </w:rPr>
      </w:pPr>
      <w:r w:rsidRPr="007675D0">
        <w:rPr>
          <w:rFonts w:asciiTheme="majorHAnsi" w:hAnsiTheme="majorHAnsi" w:cstheme="majorHAnsi"/>
          <w:szCs w:val="24"/>
        </w:rPr>
        <w:t xml:space="preserve">En el aula se juegan los vínculos, las relaciones, las interacciones, entre un mundo adulto, ya constituido de pautas, normas y reglas acerca de cómo son las cosas, de cómo se hacen las cosas, con un mundo infantil que está construyendo esas normas, y en estos procesos de construcción las cuestiona, las reinterpreta, las enfrenta. </w:t>
      </w:r>
    </w:p>
    <w:p w14:paraId="329B2AFA" w14:textId="77777777" w:rsidR="007675D0" w:rsidRDefault="007675D0" w:rsidP="007675D0">
      <w:pPr>
        <w:tabs>
          <w:tab w:val="left" w:pos="0"/>
          <w:tab w:val="left" w:pos="709"/>
        </w:tabs>
        <w:spacing w:line="276" w:lineRule="auto"/>
        <w:jc w:val="both"/>
        <w:rPr>
          <w:rFonts w:asciiTheme="majorHAnsi" w:hAnsiTheme="majorHAnsi" w:cstheme="majorHAnsi"/>
          <w:szCs w:val="24"/>
        </w:rPr>
      </w:pPr>
    </w:p>
    <w:p w14:paraId="139095AA" w14:textId="29FF2FD9" w:rsidR="007675D0" w:rsidRDefault="007865A1" w:rsidP="007675D0">
      <w:pPr>
        <w:tabs>
          <w:tab w:val="left" w:pos="0"/>
          <w:tab w:val="left" w:pos="709"/>
        </w:tabs>
        <w:spacing w:line="276" w:lineRule="auto"/>
        <w:jc w:val="both"/>
        <w:rPr>
          <w:rFonts w:asciiTheme="majorHAnsi" w:hAnsiTheme="majorHAnsi" w:cstheme="majorHAnsi"/>
          <w:szCs w:val="24"/>
        </w:rPr>
      </w:pPr>
      <w:r w:rsidRPr="007675D0">
        <w:rPr>
          <w:rFonts w:asciiTheme="majorHAnsi" w:hAnsiTheme="majorHAnsi" w:cstheme="majorHAnsi"/>
          <w:szCs w:val="24"/>
        </w:rPr>
        <w:t>Las intervenciones docentes se enmarcan en un permanente abrir espacios de cuestionamiento y reflexión de los conocimientos. Y esto que aprendimos a hacer en la presencialidad ahora tenemos que “reaprender” a ha</w:t>
      </w:r>
      <w:r w:rsidR="00983D81" w:rsidRPr="007675D0">
        <w:rPr>
          <w:rFonts w:asciiTheme="majorHAnsi" w:hAnsiTheme="majorHAnsi" w:cstheme="majorHAnsi"/>
          <w:szCs w:val="24"/>
        </w:rPr>
        <w:t xml:space="preserve">cerlo </w:t>
      </w:r>
      <w:r w:rsidR="00F4014F">
        <w:rPr>
          <w:rFonts w:asciiTheme="majorHAnsi" w:hAnsiTheme="majorHAnsi" w:cstheme="majorHAnsi"/>
          <w:szCs w:val="24"/>
        </w:rPr>
        <w:t>en la bimodalidad</w:t>
      </w:r>
      <w:r w:rsidR="00983D81" w:rsidRPr="007675D0">
        <w:rPr>
          <w:rFonts w:asciiTheme="majorHAnsi" w:hAnsiTheme="majorHAnsi" w:cstheme="majorHAnsi"/>
          <w:szCs w:val="24"/>
        </w:rPr>
        <w:t>, estableciendo una nueva relación</w:t>
      </w:r>
      <w:r w:rsidR="0022123E" w:rsidRPr="007675D0">
        <w:rPr>
          <w:rFonts w:asciiTheme="majorHAnsi" w:hAnsiTheme="majorHAnsi" w:cstheme="majorHAnsi"/>
          <w:szCs w:val="24"/>
        </w:rPr>
        <w:t xml:space="preserve"> entre estudiantes y docentes, con los objetos de conocimiento y</w:t>
      </w:r>
      <w:r w:rsidR="00983D81" w:rsidRPr="007675D0">
        <w:rPr>
          <w:rFonts w:asciiTheme="majorHAnsi" w:hAnsiTheme="majorHAnsi" w:cstheme="majorHAnsi"/>
          <w:szCs w:val="24"/>
        </w:rPr>
        <w:t xml:space="preserve"> con las nuevas tecnologías que, de manera repentina, han ingresado a las aulas. </w:t>
      </w:r>
    </w:p>
    <w:p w14:paraId="6AD7268F" w14:textId="77777777" w:rsidR="007675D0" w:rsidRDefault="007675D0" w:rsidP="007675D0">
      <w:pPr>
        <w:tabs>
          <w:tab w:val="left" w:pos="0"/>
          <w:tab w:val="left" w:pos="709"/>
        </w:tabs>
        <w:spacing w:line="276" w:lineRule="auto"/>
        <w:jc w:val="both"/>
        <w:rPr>
          <w:rFonts w:asciiTheme="majorHAnsi" w:hAnsiTheme="majorHAnsi" w:cstheme="majorHAnsi"/>
          <w:szCs w:val="24"/>
        </w:rPr>
      </w:pPr>
    </w:p>
    <w:p w14:paraId="665AE930" w14:textId="5A176DE0" w:rsidR="007675D0" w:rsidRDefault="00983D81" w:rsidP="007675D0">
      <w:pPr>
        <w:tabs>
          <w:tab w:val="left" w:pos="0"/>
          <w:tab w:val="left" w:pos="709"/>
        </w:tabs>
        <w:spacing w:line="276" w:lineRule="auto"/>
        <w:jc w:val="both"/>
        <w:rPr>
          <w:rFonts w:asciiTheme="majorHAnsi" w:hAnsiTheme="majorHAnsi" w:cstheme="majorHAnsi"/>
        </w:rPr>
      </w:pPr>
      <w:r w:rsidRPr="007675D0">
        <w:rPr>
          <w:rFonts w:asciiTheme="majorHAnsi" w:hAnsiTheme="majorHAnsi" w:cstheme="majorHAnsi"/>
        </w:rPr>
        <w:t xml:space="preserve">El aula </w:t>
      </w:r>
      <w:r w:rsidR="0022123E" w:rsidRPr="007675D0">
        <w:rPr>
          <w:rFonts w:asciiTheme="majorHAnsi" w:hAnsiTheme="majorHAnsi" w:cstheme="majorHAnsi"/>
        </w:rPr>
        <w:t>es hoy un espacio</w:t>
      </w:r>
      <w:r w:rsidRPr="007675D0">
        <w:rPr>
          <w:rFonts w:asciiTheme="majorHAnsi" w:hAnsiTheme="majorHAnsi" w:cstheme="majorHAnsi"/>
        </w:rPr>
        <w:t xml:space="preserve"> </w:t>
      </w:r>
      <w:r w:rsidR="0022123E" w:rsidRPr="007675D0">
        <w:rPr>
          <w:rFonts w:asciiTheme="majorHAnsi" w:hAnsiTheme="majorHAnsi" w:cstheme="majorHAnsi"/>
        </w:rPr>
        <w:t>abierto</w:t>
      </w:r>
      <w:r w:rsidRPr="007675D0">
        <w:rPr>
          <w:rFonts w:asciiTheme="majorHAnsi" w:hAnsiTheme="majorHAnsi" w:cstheme="majorHAnsi"/>
        </w:rPr>
        <w:t xml:space="preserve"> </w:t>
      </w:r>
      <w:r w:rsidR="00DA264E">
        <w:rPr>
          <w:rFonts w:asciiTheme="majorHAnsi" w:hAnsiTheme="majorHAnsi" w:cstheme="majorHAnsi"/>
        </w:rPr>
        <w:t xml:space="preserve">donde las acciones que planificamos </w:t>
      </w:r>
      <w:r w:rsidR="002F390B" w:rsidRPr="007675D0">
        <w:rPr>
          <w:rFonts w:asciiTheme="majorHAnsi" w:hAnsiTheme="majorHAnsi" w:cstheme="majorHAnsi"/>
        </w:rPr>
        <w:t xml:space="preserve">ya no es necesariamente una acción que se produce en un espacio </w:t>
      </w:r>
      <w:r w:rsidR="0022123E" w:rsidRPr="007675D0">
        <w:rPr>
          <w:rFonts w:asciiTheme="majorHAnsi" w:hAnsiTheme="majorHAnsi" w:cstheme="majorHAnsi"/>
        </w:rPr>
        <w:t>físico</w:t>
      </w:r>
      <w:r w:rsidR="002F390B" w:rsidRPr="007675D0">
        <w:rPr>
          <w:rFonts w:asciiTheme="majorHAnsi" w:hAnsiTheme="majorHAnsi" w:cstheme="majorHAnsi"/>
        </w:rPr>
        <w:t xml:space="preserve"> en el que se encontrarán docentes y estudiantes dura</w:t>
      </w:r>
      <w:r w:rsidR="007675D0">
        <w:rPr>
          <w:rFonts w:asciiTheme="majorHAnsi" w:hAnsiTheme="majorHAnsi" w:cstheme="majorHAnsi"/>
        </w:rPr>
        <w:t>n</w:t>
      </w:r>
      <w:r w:rsidR="002F390B" w:rsidRPr="007675D0">
        <w:rPr>
          <w:rFonts w:asciiTheme="majorHAnsi" w:hAnsiTheme="majorHAnsi" w:cstheme="majorHAnsi"/>
        </w:rPr>
        <w:t xml:space="preserve">te un cierto tiempo. </w:t>
      </w:r>
    </w:p>
    <w:p w14:paraId="424F8CF3" w14:textId="77777777" w:rsidR="007675D0" w:rsidRDefault="007675D0" w:rsidP="007675D0">
      <w:pPr>
        <w:tabs>
          <w:tab w:val="left" w:pos="0"/>
          <w:tab w:val="left" w:pos="709"/>
        </w:tabs>
        <w:spacing w:line="276" w:lineRule="auto"/>
        <w:jc w:val="both"/>
        <w:rPr>
          <w:rFonts w:asciiTheme="majorHAnsi" w:hAnsiTheme="majorHAnsi" w:cstheme="majorHAnsi"/>
        </w:rPr>
      </w:pPr>
    </w:p>
    <w:p w14:paraId="34706DEA" w14:textId="62A6C033" w:rsidR="007675D0" w:rsidRDefault="0022123E" w:rsidP="007675D0">
      <w:pPr>
        <w:tabs>
          <w:tab w:val="left" w:pos="0"/>
          <w:tab w:val="left" w:pos="709"/>
        </w:tabs>
        <w:spacing w:line="276" w:lineRule="auto"/>
        <w:jc w:val="both"/>
        <w:rPr>
          <w:rFonts w:asciiTheme="majorHAnsi" w:hAnsiTheme="majorHAnsi" w:cstheme="majorHAnsi"/>
          <w:szCs w:val="24"/>
        </w:rPr>
      </w:pPr>
      <w:r w:rsidRPr="007675D0">
        <w:rPr>
          <w:rFonts w:asciiTheme="majorHAnsi" w:hAnsiTheme="majorHAnsi" w:cstheme="majorHAnsi"/>
        </w:rPr>
        <w:t xml:space="preserve">En realidad, </w:t>
      </w:r>
      <w:r w:rsidR="007675D0" w:rsidRPr="007675D0">
        <w:rPr>
          <w:rFonts w:asciiTheme="majorHAnsi" w:hAnsiTheme="majorHAnsi" w:cstheme="majorHAnsi"/>
        </w:rPr>
        <w:t>metafóricamente</w:t>
      </w:r>
      <w:r w:rsidRPr="007675D0">
        <w:rPr>
          <w:rFonts w:asciiTheme="majorHAnsi" w:hAnsiTheme="majorHAnsi" w:cstheme="majorHAnsi"/>
        </w:rPr>
        <w:t xml:space="preserve"> estamos aludiendo a</w:t>
      </w:r>
      <w:r w:rsidR="002F390B" w:rsidRPr="007675D0">
        <w:rPr>
          <w:rFonts w:asciiTheme="majorHAnsi" w:hAnsiTheme="majorHAnsi" w:cstheme="majorHAnsi"/>
        </w:rPr>
        <w:t xml:space="preserve"> una práctica pedagógica que no se encuadra necesariamente en las coordinadas espacio-temporales pero que, pre</w:t>
      </w:r>
      <w:r w:rsidR="007675D0">
        <w:rPr>
          <w:rFonts w:asciiTheme="majorHAnsi" w:hAnsiTheme="majorHAnsi" w:cstheme="majorHAnsi"/>
        </w:rPr>
        <w:t>s</w:t>
      </w:r>
      <w:r w:rsidR="002F390B" w:rsidRPr="007675D0">
        <w:rPr>
          <w:rFonts w:asciiTheme="majorHAnsi" w:hAnsiTheme="majorHAnsi" w:cstheme="majorHAnsi"/>
        </w:rPr>
        <w:t>encial o</w:t>
      </w:r>
      <w:r w:rsidR="004859A8" w:rsidRPr="007675D0">
        <w:rPr>
          <w:rFonts w:asciiTheme="majorHAnsi" w:hAnsiTheme="majorHAnsi" w:cstheme="majorHAnsi"/>
        </w:rPr>
        <w:t xml:space="preserve"> </w:t>
      </w:r>
      <w:r w:rsidR="00DA264E">
        <w:rPr>
          <w:rFonts w:asciiTheme="majorHAnsi" w:hAnsiTheme="majorHAnsi" w:cstheme="majorHAnsi"/>
        </w:rPr>
        <w:t>no</w:t>
      </w:r>
      <w:r w:rsidR="004859A8" w:rsidRPr="007675D0">
        <w:rPr>
          <w:rFonts w:asciiTheme="majorHAnsi" w:hAnsiTheme="majorHAnsi" w:cstheme="majorHAnsi"/>
        </w:rPr>
        <w:t xml:space="preserve">, </w:t>
      </w:r>
      <w:r w:rsidRPr="007675D0">
        <w:rPr>
          <w:rFonts w:asciiTheme="majorHAnsi" w:hAnsiTheme="majorHAnsi" w:cstheme="majorHAnsi"/>
        </w:rPr>
        <w:t>adquiere la forma</w:t>
      </w:r>
      <w:r w:rsidR="004859A8" w:rsidRPr="007675D0">
        <w:rPr>
          <w:rFonts w:asciiTheme="majorHAnsi" w:hAnsiTheme="majorHAnsi" w:cstheme="majorHAnsi"/>
        </w:rPr>
        <w:t xml:space="preserve"> de una “alternancia” como nueva dinámica pedagógica, donde estudiantes y docentes comparten momentos de encuentros presenciales</w:t>
      </w:r>
      <w:r w:rsidR="00D302C9" w:rsidRPr="007675D0">
        <w:rPr>
          <w:rFonts w:asciiTheme="majorHAnsi" w:hAnsiTheme="majorHAnsi" w:cstheme="majorHAnsi"/>
        </w:rPr>
        <w:t xml:space="preserve"> con grupos reducido</w:t>
      </w:r>
      <w:r w:rsidRPr="007675D0">
        <w:rPr>
          <w:rFonts w:asciiTheme="majorHAnsi" w:hAnsiTheme="majorHAnsi" w:cstheme="majorHAnsi"/>
        </w:rPr>
        <w:t>s de estudiantes que rotan sema</w:t>
      </w:r>
      <w:r w:rsidR="00D302C9" w:rsidRPr="007675D0">
        <w:rPr>
          <w:rFonts w:asciiTheme="majorHAnsi" w:hAnsiTheme="majorHAnsi" w:cstheme="majorHAnsi"/>
        </w:rPr>
        <w:t>lmente, ya que se su</w:t>
      </w:r>
      <w:r w:rsidRPr="007675D0">
        <w:rPr>
          <w:rFonts w:asciiTheme="majorHAnsi" w:hAnsiTheme="majorHAnsi" w:cstheme="majorHAnsi"/>
        </w:rPr>
        <w:t>pone que no todos los y las est</w:t>
      </w:r>
      <w:r w:rsidR="00D302C9" w:rsidRPr="007675D0">
        <w:rPr>
          <w:rFonts w:asciiTheme="majorHAnsi" w:hAnsiTheme="majorHAnsi" w:cstheme="majorHAnsi"/>
        </w:rPr>
        <w:t>u</w:t>
      </w:r>
      <w:r w:rsidRPr="007675D0">
        <w:rPr>
          <w:rFonts w:asciiTheme="majorHAnsi" w:hAnsiTheme="majorHAnsi" w:cstheme="majorHAnsi"/>
        </w:rPr>
        <w:t>d</w:t>
      </w:r>
      <w:r w:rsidR="00D302C9" w:rsidRPr="007675D0">
        <w:rPr>
          <w:rFonts w:asciiTheme="majorHAnsi" w:hAnsiTheme="majorHAnsi" w:cstheme="majorHAnsi"/>
        </w:rPr>
        <w:t>iantes pueden asistir al mismo tiempo a las aulas físicas, y otros</w:t>
      </w:r>
      <w:r w:rsidR="004859A8" w:rsidRPr="007675D0">
        <w:rPr>
          <w:rFonts w:asciiTheme="majorHAnsi" w:hAnsiTheme="majorHAnsi" w:cstheme="majorHAnsi"/>
        </w:rPr>
        <w:t xml:space="preserve"> no presenciales, mediados por diferentes instrumentos</w:t>
      </w:r>
      <w:r w:rsidR="00D302C9" w:rsidRPr="007675D0">
        <w:rPr>
          <w:rFonts w:asciiTheme="majorHAnsi" w:hAnsiTheme="majorHAnsi" w:cstheme="majorHAnsi"/>
        </w:rPr>
        <w:t xml:space="preserve">, </w:t>
      </w:r>
      <w:r w:rsidR="00DA264E">
        <w:rPr>
          <w:rFonts w:asciiTheme="majorHAnsi" w:hAnsiTheme="majorHAnsi" w:cstheme="majorHAnsi"/>
        </w:rPr>
        <w:t>desde los clásicos cuadernos hasta aquellos otros que</w:t>
      </w:r>
      <w:r w:rsidR="00D302C9" w:rsidRPr="007675D0">
        <w:rPr>
          <w:rFonts w:asciiTheme="majorHAnsi" w:hAnsiTheme="majorHAnsi" w:cstheme="majorHAnsi"/>
        </w:rPr>
        <w:t xml:space="preserve"> recién estamos aprendiendo a utilizar y a los que aún no hemos llegado a manejar con la destreza que se necesitaría</w:t>
      </w:r>
      <w:r w:rsidRPr="007675D0">
        <w:rPr>
          <w:rFonts w:asciiTheme="majorHAnsi" w:hAnsiTheme="majorHAnsi" w:cstheme="majorHAnsi"/>
        </w:rPr>
        <w:t>; aunque s</w:t>
      </w:r>
      <w:r w:rsidRPr="007675D0">
        <w:rPr>
          <w:rFonts w:asciiTheme="majorHAnsi" w:hAnsiTheme="majorHAnsi" w:cstheme="majorHAnsi"/>
          <w:szCs w:val="24"/>
        </w:rPr>
        <w:t>eguimos teniendo a nuestra disposición, e</w:t>
      </w:r>
      <w:r w:rsidR="004859A8" w:rsidRPr="007675D0">
        <w:rPr>
          <w:rFonts w:asciiTheme="majorHAnsi" w:hAnsiTheme="majorHAnsi" w:cstheme="majorHAnsi"/>
          <w:szCs w:val="24"/>
        </w:rPr>
        <w:t xml:space="preserve">l instrumento de mediación por excelencia </w:t>
      </w:r>
      <w:r w:rsidRPr="007675D0">
        <w:rPr>
          <w:rFonts w:asciiTheme="majorHAnsi" w:hAnsiTheme="majorHAnsi" w:cstheme="majorHAnsi"/>
          <w:szCs w:val="24"/>
        </w:rPr>
        <w:t xml:space="preserve">que </w:t>
      </w:r>
      <w:r w:rsidR="004859A8" w:rsidRPr="007675D0">
        <w:rPr>
          <w:rFonts w:asciiTheme="majorHAnsi" w:hAnsiTheme="majorHAnsi" w:cstheme="majorHAnsi"/>
          <w:szCs w:val="24"/>
        </w:rPr>
        <w:t>es el lenguaje, c</w:t>
      </w:r>
      <w:r w:rsidR="00AF723A" w:rsidRPr="007675D0">
        <w:rPr>
          <w:rFonts w:asciiTheme="majorHAnsi" w:hAnsiTheme="majorHAnsi" w:cstheme="majorHAnsi"/>
          <w:szCs w:val="24"/>
        </w:rPr>
        <w:t xml:space="preserve">omo ha señalado Vigostsky, y de éste </w:t>
      </w:r>
      <w:r w:rsidRPr="007675D0">
        <w:rPr>
          <w:rFonts w:asciiTheme="majorHAnsi" w:hAnsiTheme="majorHAnsi" w:cstheme="majorHAnsi"/>
          <w:szCs w:val="24"/>
        </w:rPr>
        <w:t>nos valemos en los</w:t>
      </w:r>
      <w:r w:rsidR="00AF723A" w:rsidRPr="007675D0">
        <w:rPr>
          <w:rFonts w:asciiTheme="majorHAnsi" w:hAnsiTheme="majorHAnsi" w:cstheme="majorHAnsi"/>
          <w:szCs w:val="24"/>
        </w:rPr>
        <w:t xml:space="preserve"> intercambios diarios.</w:t>
      </w:r>
      <w:r w:rsidR="004859A8" w:rsidRPr="007675D0">
        <w:rPr>
          <w:rFonts w:asciiTheme="majorHAnsi" w:hAnsiTheme="majorHAnsi" w:cstheme="majorHAnsi"/>
          <w:szCs w:val="24"/>
        </w:rPr>
        <w:t xml:space="preserve"> </w:t>
      </w:r>
    </w:p>
    <w:p w14:paraId="19562ED4" w14:textId="77777777" w:rsidR="007675D0" w:rsidRDefault="007675D0" w:rsidP="007675D0">
      <w:pPr>
        <w:tabs>
          <w:tab w:val="left" w:pos="0"/>
          <w:tab w:val="left" w:pos="709"/>
        </w:tabs>
        <w:spacing w:line="276" w:lineRule="auto"/>
        <w:jc w:val="both"/>
        <w:rPr>
          <w:rFonts w:asciiTheme="majorHAnsi" w:hAnsiTheme="majorHAnsi" w:cstheme="majorHAnsi"/>
          <w:szCs w:val="24"/>
        </w:rPr>
      </w:pPr>
    </w:p>
    <w:p w14:paraId="2AC3FE87" w14:textId="32283DB1" w:rsidR="007675D0" w:rsidRDefault="007865A1" w:rsidP="007675D0">
      <w:pPr>
        <w:tabs>
          <w:tab w:val="left" w:pos="0"/>
          <w:tab w:val="left" w:pos="709"/>
        </w:tabs>
        <w:spacing w:line="276" w:lineRule="auto"/>
        <w:jc w:val="both"/>
        <w:rPr>
          <w:rFonts w:asciiTheme="majorHAnsi" w:hAnsiTheme="majorHAnsi" w:cstheme="majorHAnsi"/>
          <w:szCs w:val="24"/>
        </w:rPr>
      </w:pPr>
      <w:r w:rsidRPr="007675D0">
        <w:rPr>
          <w:rFonts w:asciiTheme="majorHAnsi" w:hAnsiTheme="majorHAnsi" w:cstheme="majorHAnsi"/>
          <w:szCs w:val="24"/>
        </w:rPr>
        <w:t xml:space="preserve">Si la comunicación es entendida como una lucha permanente de significaciones, en este caso bien podríamos decir que se trata de un espacio de lucha de significaciones con el objetivo de la búsqueda de consensos. Tanto docentes como estudiantes, buscan permanentemente ajustar sus interpretaciones a las del otro/a, produciendo situaciones en las que las reiteraciones son una constante. </w:t>
      </w:r>
    </w:p>
    <w:p w14:paraId="2506DF22" w14:textId="77777777" w:rsidR="007675D0" w:rsidRDefault="007675D0" w:rsidP="007675D0">
      <w:pPr>
        <w:tabs>
          <w:tab w:val="left" w:pos="0"/>
          <w:tab w:val="left" w:pos="709"/>
        </w:tabs>
        <w:spacing w:line="276" w:lineRule="auto"/>
        <w:jc w:val="both"/>
        <w:rPr>
          <w:rFonts w:asciiTheme="majorHAnsi" w:hAnsiTheme="majorHAnsi" w:cstheme="majorHAnsi"/>
          <w:szCs w:val="24"/>
        </w:rPr>
      </w:pPr>
    </w:p>
    <w:p w14:paraId="43D10E13" w14:textId="3C0849E0" w:rsidR="007865A1" w:rsidRPr="007675D0" w:rsidRDefault="007865A1" w:rsidP="007675D0">
      <w:pPr>
        <w:tabs>
          <w:tab w:val="left" w:pos="0"/>
          <w:tab w:val="left" w:pos="709"/>
        </w:tabs>
        <w:spacing w:line="276" w:lineRule="auto"/>
        <w:jc w:val="both"/>
        <w:rPr>
          <w:rFonts w:asciiTheme="majorHAnsi" w:hAnsiTheme="majorHAnsi" w:cstheme="majorHAnsi"/>
        </w:rPr>
      </w:pPr>
      <w:r w:rsidRPr="007675D0">
        <w:rPr>
          <w:rFonts w:asciiTheme="majorHAnsi" w:hAnsiTheme="majorHAnsi" w:cstheme="majorHAnsi"/>
          <w:szCs w:val="24"/>
        </w:rPr>
        <w:t xml:space="preserve">En observaciones de clases puede constatarse preguntas del tipo: </w:t>
      </w:r>
      <w:r w:rsidRPr="007675D0">
        <w:rPr>
          <w:rFonts w:asciiTheme="majorHAnsi" w:hAnsiTheme="majorHAnsi" w:cstheme="majorHAnsi"/>
          <w:i/>
          <w:szCs w:val="24"/>
        </w:rPr>
        <w:t>¿Se entendió? ¿Comprendieron? ¿Está claro?</w:t>
      </w:r>
      <w:r w:rsidRPr="007675D0">
        <w:rPr>
          <w:rFonts w:asciiTheme="majorHAnsi" w:hAnsiTheme="majorHAnsi" w:cstheme="majorHAnsi"/>
          <w:szCs w:val="24"/>
        </w:rPr>
        <w:t xml:space="preserve"> de parte de la/el docente y </w:t>
      </w:r>
      <w:r w:rsidRPr="007675D0">
        <w:rPr>
          <w:rFonts w:asciiTheme="majorHAnsi" w:hAnsiTheme="majorHAnsi" w:cstheme="majorHAnsi"/>
          <w:i/>
          <w:szCs w:val="24"/>
        </w:rPr>
        <w:t xml:space="preserve">¿es así? ¿Está bien? ¿Cómo era? </w:t>
      </w:r>
      <w:r w:rsidRPr="007675D0">
        <w:rPr>
          <w:rFonts w:asciiTheme="majorHAnsi" w:hAnsiTheme="majorHAnsi" w:cstheme="majorHAnsi"/>
          <w:szCs w:val="24"/>
        </w:rPr>
        <w:t>de parte del alumno/a.</w:t>
      </w:r>
    </w:p>
    <w:p w14:paraId="1CF273FD" w14:textId="77777777" w:rsidR="007675D0" w:rsidRDefault="007675D0" w:rsidP="007675D0">
      <w:pPr>
        <w:tabs>
          <w:tab w:val="left" w:pos="0"/>
          <w:tab w:val="left" w:pos="709"/>
        </w:tabs>
        <w:spacing w:line="276" w:lineRule="auto"/>
        <w:jc w:val="both"/>
        <w:rPr>
          <w:rFonts w:asciiTheme="majorHAnsi" w:hAnsiTheme="majorHAnsi" w:cstheme="majorHAnsi"/>
        </w:rPr>
      </w:pPr>
    </w:p>
    <w:p w14:paraId="4615C465" w14:textId="6D81F2E6" w:rsidR="007865A1" w:rsidRPr="007675D0" w:rsidRDefault="007865A1" w:rsidP="007675D0">
      <w:pPr>
        <w:tabs>
          <w:tab w:val="left" w:pos="0"/>
          <w:tab w:val="left" w:pos="709"/>
        </w:tabs>
        <w:spacing w:line="276" w:lineRule="auto"/>
        <w:jc w:val="both"/>
        <w:rPr>
          <w:rFonts w:asciiTheme="majorHAnsi" w:hAnsiTheme="majorHAnsi" w:cstheme="majorHAnsi"/>
        </w:rPr>
      </w:pPr>
      <w:r w:rsidRPr="007675D0">
        <w:rPr>
          <w:rFonts w:asciiTheme="majorHAnsi" w:hAnsiTheme="majorHAnsi" w:cstheme="majorHAnsi"/>
        </w:rPr>
        <w:lastRenderedPageBreak/>
        <w:t xml:space="preserve">La </w:t>
      </w:r>
      <w:r w:rsidR="00DA264E">
        <w:rPr>
          <w:rFonts w:asciiTheme="majorHAnsi" w:hAnsiTheme="majorHAnsi" w:cstheme="majorHAnsi"/>
        </w:rPr>
        <w:t>alternancia</w:t>
      </w:r>
      <w:r w:rsidRPr="007675D0">
        <w:rPr>
          <w:rFonts w:asciiTheme="majorHAnsi" w:hAnsiTheme="majorHAnsi" w:cstheme="majorHAnsi"/>
        </w:rPr>
        <w:t xml:space="preserve"> presenta otros desafíos a la comunicación, dado que media un tiempo entre lo que dice el docente, su consigna, su propuesta de trabajo, y la respuesta de</w:t>
      </w:r>
      <w:r w:rsidR="00AF723A" w:rsidRPr="007675D0">
        <w:rPr>
          <w:rFonts w:asciiTheme="majorHAnsi" w:hAnsiTheme="majorHAnsi" w:cstheme="majorHAnsi"/>
        </w:rPr>
        <w:t xml:space="preserve"> la/e</w:t>
      </w:r>
      <w:r w:rsidRPr="007675D0">
        <w:rPr>
          <w:rFonts w:asciiTheme="majorHAnsi" w:hAnsiTheme="majorHAnsi" w:cstheme="majorHAnsi"/>
        </w:rPr>
        <w:t xml:space="preserve">l estudiante. No hay un ida y vuelta dinámico para ir ajustando las interpretaciones, éstas suelen llegar a modo de evaluación </w:t>
      </w:r>
      <w:r w:rsidR="00DA264E">
        <w:rPr>
          <w:rFonts w:asciiTheme="majorHAnsi" w:hAnsiTheme="majorHAnsi" w:cstheme="majorHAnsi"/>
        </w:rPr>
        <w:t>y no siempre encontramos el modo</w:t>
      </w:r>
      <w:r w:rsidRPr="007675D0">
        <w:rPr>
          <w:rFonts w:asciiTheme="majorHAnsi" w:hAnsiTheme="majorHAnsi" w:cstheme="majorHAnsi"/>
        </w:rPr>
        <w:t xml:space="preserve"> para revisar si se h</w:t>
      </w:r>
      <w:r w:rsidR="00DA264E">
        <w:rPr>
          <w:rFonts w:asciiTheme="majorHAnsi" w:hAnsiTheme="majorHAnsi" w:cstheme="majorHAnsi"/>
        </w:rPr>
        <w:t>a comprendido bien la consigna.</w:t>
      </w:r>
    </w:p>
    <w:p w14:paraId="08C4BC79" w14:textId="77777777" w:rsidR="007675D0" w:rsidRDefault="007675D0" w:rsidP="007675D0">
      <w:pPr>
        <w:tabs>
          <w:tab w:val="left" w:pos="0"/>
          <w:tab w:val="left" w:pos="709"/>
        </w:tabs>
        <w:spacing w:line="276" w:lineRule="auto"/>
        <w:jc w:val="both"/>
        <w:rPr>
          <w:rFonts w:asciiTheme="majorHAnsi" w:hAnsiTheme="majorHAnsi" w:cstheme="majorHAnsi"/>
        </w:rPr>
      </w:pPr>
    </w:p>
    <w:p w14:paraId="1BFF7B17" w14:textId="3ED4FB66" w:rsidR="007675D0" w:rsidRPr="00DA264E" w:rsidRDefault="007865A1" w:rsidP="007675D0">
      <w:pPr>
        <w:tabs>
          <w:tab w:val="left" w:pos="0"/>
          <w:tab w:val="left" w:pos="709"/>
        </w:tabs>
        <w:spacing w:line="276" w:lineRule="auto"/>
        <w:jc w:val="both"/>
        <w:rPr>
          <w:rFonts w:asciiTheme="majorHAnsi" w:hAnsiTheme="majorHAnsi" w:cstheme="majorHAnsi"/>
        </w:rPr>
      </w:pPr>
      <w:r w:rsidRPr="007675D0">
        <w:rPr>
          <w:rFonts w:asciiTheme="majorHAnsi" w:hAnsiTheme="majorHAnsi" w:cstheme="majorHAnsi"/>
        </w:rPr>
        <w:t>El</w:t>
      </w:r>
      <w:r w:rsidR="00DA264E">
        <w:rPr>
          <w:rFonts w:asciiTheme="majorHAnsi" w:hAnsiTheme="majorHAnsi" w:cstheme="majorHAnsi"/>
        </w:rPr>
        <w:t xml:space="preserve"> aula es lugar de transmisión d</w:t>
      </w:r>
      <w:r w:rsidRPr="007675D0">
        <w:rPr>
          <w:rFonts w:asciiTheme="majorHAnsi" w:hAnsiTheme="majorHAnsi" w:cstheme="majorHAnsi"/>
        </w:rPr>
        <w:t xml:space="preserve">onde una generación le lega a otra sus preguntas y los retazos de respuestas. Es un lugar de memoria, de recuperación y re-visión. La transmisión enlaza una generación con otra, transmitiendo pautas, saberes y valores. Es memoria que reconstruye y memoria que reproduce críticamente. </w:t>
      </w:r>
      <w:r w:rsidRPr="007675D0">
        <w:rPr>
          <w:rFonts w:asciiTheme="majorHAnsi" w:hAnsiTheme="majorHAnsi" w:cstheme="majorHAnsi"/>
          <w:bCs/>
          <w:color w:val="000000"/>
        </w:rPr>
        <w:t xml:space="preserve">Decimos que se trata de un proceso de transmisión, dado que estamos convencidos de que los y las docentes son mediadores en el proceso educativo y, como tales, su labor es propiciar experiencias que le permitan a sus estudiantes apropiarse creativamente de los saberes construidos por la humanidad. </w:t>
      </w:r>
    </w:p>
    <w:p w14:paraId="3755B9DE" w14:textId="77777777" w:rsidR="007675D0" w:rsidRDefault="007675D0" w:rsidP="007675D0">
      <w:pPr>
        <w:tabs>
          <w:tab w:val="left" w:pos="0"/>
          <w:tab w:val="left" w:pos="709"/>
        </w:tabs>
        <w:spacing w:line="276" w:lineRule="auto"/>
        <w:jc w:val="both"/>
        <w:rPr>
          <w:rFonts w:asciiTheme="majorHAnsi" w:hAnsiTheme="majorHAnsi" w:cstheme="majorHAnsi"/>
          <w:bCs/>
          <w:color w:val="000000"/>
        </w:rPr>
      </w:pPr>
    </w:p>
    <w:p w14:paraId="4C1C3A32" w14:textId="069892FA" w:rsidR="00AF723A" w:rsidRPr="007675D0" w:rsidRDefault="007865A1" w:rsidP="007675D0">
      <w:pPr>
        <w:tabs>
          <w:tab w:val="left" w:pos="0"/>
          <w:tab w:val="left" w:pos="709"/>
        </w:tabs>
        <w:spacing w:line="276" w:lineRule="auto"/>
        <w:jc w:val="both"/>
        <w:rPr>
          <w:rFonts w:asciiTheme="majorHAnsi" w:hAnsiTheme="majorHAnsi" w:cstheme="majorHAnsi"/>
          <w:bCs/>
          <w:color w:val="000000"/>
        </w:rPr>
      </w:pPr>
      <w:r w:rsidRPr="007675D0">
        <w:rPr>
          <w:rFonts w:asciiTheme="majorHAnsi" w:hAnsiTheme="majorHAnsi" w:cstheme="majorHAnsi"/>
          <w:bCs/>
          <w:color w:val="000000"/>
        </w:rPr>
        <w:t xml:space="preserve">Cuando estas experiencias </w:t>
      </w:r>
      <w:r w:rsidR="00DA264E">
        <w:rPr>
          <w:rFonts w:asciiTheme="majorHAnsi" w:hAnsiTheme="majorHAnsi" w:cstheme="majorHAnsi"/>
          <w:bCs/>
          <w:color w:val="000000"/>
        </w:rPr>
        <w:t>culturales las proponemos de manera no presencial</w:t>
      </w:r>
      <w:r w:rsidRPr="007675D0">
        <w:rPr>
          <w:rFonts w:asciiTheme="majorHAnsi" w:hAnsiTheme="majorHAnsi" w:cstheme="majorHAnsi"/>
          <w:bCs/>
          <w:color w:val="000000"/>
        </w:rPr>
        <w:t xml:space="preserve"> no estamos allí para acompañar el proceso. ¿De qué otras maneras podemos hacerlo? En los reencuentros presenciales a veces ha pasado mucho tiempo entre la actividad propuesta y el momento de encontrarnos. </w:t>
      </w:r>
    </w:p>
    <w:p w14:paraId="12FEB934" w14:textId="77777777" w:rsidR="007675D0" w:rsidRDefault="007675D0" w:rsidP="007675D0">
      <w:pPr>
        <w:tabs>
          <w:tab w:val="left" w:pos="0"/>
          <w:tab w:val="left" w:pos="709"/>
        </w:tabs>
        <w:spacing w:line="276" w:lineRule="auto"/>
        <w:jc w:val="both"/>
        <w:rPr>
          <w:rFonts w:asciiTheme="majorHAnsi" w:hAnsiTheme="majorHAnsi" w:cstheme="majorHAnsi"/>
          <w:bCs/>
          <w:color w:val="000000"/>
        </w:rPr>
      </w:pPr>
    </w:p>
    <w:p w14:paraId="15BC6987" w14:textId="22D28AB9" w:rsidR="007675D0" w:rsidRPr="00426621" w:rsidRDefault="007865A1" w:rsidP="007675D0">
      <w:pPr>
        <w:tabs>
          <w:tab w:val="left" w:pos="0"/>
          <w:tab w:val="left" w:pos="709"/>
        </w:tabs>
        <w:spacing w:line="276" w:lineRule="auto"/>
        <w:jc w:val="both"/>
        <w:rPr>
          <w:rFonts w:asciiTheme="majorHAnsi" w:hAnsiTheme="majorHAnsi" w:cstheme="majorHAnsi"/>
          <w:bCs/>
          <w:color w:val="000000"/>
        </w:rPr>
      </w:pPr>
      <w:r w:rsidRPr="007675D0">
        <w:rPr>
          <w:rFonts w:asciiTheme="majorHAnsi" w:hAnsiTheme="majorHAnsi" w:cstheme="majorHAnsi"/>
          <w:bCs/>
          <w:color w:val="000000"/>
        </w:rPr>
        <w:t xml:space="preserve">Aprender a seleccionar qué actividades serán presenciales y cuáles </w:t>
      </w:r>
      <w:r w:rsidR="00DA264E">
        <w:rPr>
          <w:rFonts w:asciiTheme="majorHAnsi" w:hAnsiTheme="majorHAnsi" w:cstheme="majorHAnsi"/>
          <w:bCs/>
          <w:color w:val="000000"/>
        </w:rPr>
        <w:t>no</w:t>
      </w:r>
      <w:r w:rsidRPr="007675D0">
        <w:rPr>
          <w:rFonts w:asciiTheme="majorHAnsi" w:hAnsiTheme="majorHAnsi" w:cstheme="majorHAnsi"/>
          <w:bCs/>
          <w:color w:val="000000"/>
        </w:rPr>
        <w:t xml:space="preserve"> es otro de los desafíos que tenemos, de manera de asegurar que lo que queda por fuera del aula presencial sean aquellas consignas </w:t>
      </w:r>
      <w:r w:rsidR="00DE4249" w:rsidRPr="007675D0">
        <w:rPr>
          <w:rFonts w:asciiTheme="majorHAnsi" w:hAnsiTheme="majorHAnsi" w:cstheme="majorHAnsi"/>
          <w:bCs/>
          <w:color w:val="000000"/>
        </w:rPr>
        <w:t xml:space="preserve">que los y las estudiantes puedan realizar de manera autónoma o en colaboración entre un pequeño grupo </w:t>
      </w:r>
      <w:r w:rsidR="00426621">
        <w:rPr>
          <w:rFonts w:asciiTheme="majorHAnsi" w:hAnsiTheme="majorHAnsi" w:cstheme="majorHAnsi"/>
          <w:bCs/>
          <w:color w:val="000000"/>
        </w:rPr>
        <w:t xml:space="preserve">de compañeros y compañeras que </w:t>
      </w:r>
      <w:r w:rsidR="00DE4249" w:rsidRPr="007675D0">
        <w:rPr>
          <w:rFonts w:asciiTheme="majorHAnsi" w:hAnsiTheme="majorHAnsi" w:cstheme="majorHAnsi"/>
          <w:bCs/>
          <w:color w:val="000000"/>
        </w:rPr>
        <w:t xml:space="preserve">puedan realizar la tarea de manera conjunta. Esta segunda opción es sumamente importamte dado que no podemos dejar de lado la importancia del </w:t>
      </w:r>
      <w:r w:rsidR="00DE4249" w:rsidRPr="007675D0">
        <w:rPr>
          <w:rFonts w:asciiTheme="majorHAnsi" w:hAnsiTheme="majorHAnsi" w:cstheme="majorHAnsi"/>
          <w:bCs/>
        </w:rPr>
        <w:t>encuentro</w:t>
      </w:r>
      <w:r w:rsidRPr="007675D0">
        <w:rPr>
          <w:rFonts w:asciiTheme="majorHAnsi" w:hAnsiTheme="majorHAnsi" w:cstheme="majorHAnsi"/>
          <w:bCs/>
        </w:rPr>
        <w:t xml:space="preserve"> </w:t>
      </w:r>
      <w:r w:rsidR="00DE4249" w:rsidRPr="007675D0">
        <w:rPr>
          <w:rFonts w:asciiTheme="majorHAnsi" w:hAnsiTheme="majorHAnsi" w:cstheme="majorHAnsi"/>
          <w:bCs/>
        </w:rPr>
        <w:t>entre pares</w:t>
      </w:r>
      <w:r w:rsidR="00426621">
        <w:rPr>
          <w:rFonts w:asciiTheme="majorHAnsi" w:hAnsiTheme="majorHAnsi" w:cstheme="majorHAnsi"/>
          <w:bCs/>
        </w:rPr>
        <w:t xml:space="preserve"> y a veces esta posibilidad la podemos resolver solo con un teléfono celular</w:t>
      </w:r>
      <w:r w:rsidR="00DE4249" w:rsidRPr="007675D0">
        <w:rPr>
          <w:rFonts w:asciiTheme="majorHAnsi" w:hAnsiTheme="majorHAnsi" w:cstheme="majorHAnsi"/>
          <w:bCs/>
        </w:rPr>
        <w:t>.</w:t>
      </w:r>
      <w:r w:rsidR="00B81394" w:rsidRPr="007675D0">
        <w:rPr>
          <w:rFonts w:asciiTheme="majorHAnsi" w:hAnsiTheme="majorHAnsi" w:cstheme="majorHAnsi"/>
          <w:bCs/>
        </w:rPr>
        <w:t xml:space="preserve"> </w:t>
      </w:r>
    </w:p>
    <w:p w14:paraId="5EE6988F" w14:textId="77777777" w:rsidR="007675D0" w:rsidRDefault="007675D0" w:rsidP="007675D0">
      <w:pPr>
        <w:tabs>
          <w:tab w:val="left" w:pos="0"/>
          <w:tab w:val="left" w:pos="709"/>
        </w:tabs>
        <w:spacing w:line="276" w:lineRule="auto"/>
        <w:jc w:val="both"/>
        <w:rPr>
          <w:rFonts w:asciiTheme="majorHAnsi" w:hAnsiTheme="majorHAnsi" w:cstheme="majorHAnsi"/>
          <w:bCs/>
        </w:rPr>
      </w:pPr>
    </w:p>
    <w:p w14:paraId="71F17264" w14:textId="4B468E61" w:rsidR="007865A1" w:rsidRDefault="00B81394" w:rsidP="007675D0">
      <w:pPr>
        <w:tabs>
          <w:tab w:val="left" w:pos="0"/>
          <w:tab w:val="left" w:pos="709"/>
        </w:tabs>
        <w:spacing w:line="276" w:lineRule="auto"/>
        <w:jc w:val="both"/>
        <w:rPr>
          <w:rFonts w:asciiTheme="majorHAnsi" w:hAnsiTheme="majorHAnsi" w:cstheme="majorHAnsi"/>
          <w:bCs/>
        </w:rPr>
      </w:pPr>
      <w:r w:rsidRPr="007675D0">
        <w:rPr>
          <w:rFonts w:asciiTheme="majorHAnsi" w:hAnsiTheme="majorHAnsi" w:cstheme="majorHAnsi"/>
          <w:bCs/>
        </w:rPr>
        <w:t xml:space="preserve">Sin embargo, el diseño de la propuesta didáctica tiene que estar en estrecha relación con lo que se propone para evitar la sumatoria de acciones individuales y se propicie el diálogo y el intercambio en el grupo, por tal motivo prever la manera como el o la docente brindará ayuda al grupo, es un aspecto a tener en cuenta tanto en la modalidad presencial como en </w:t>
      </w:r>
      <w:r w:rsidR="00426621">
        <w:rPr>
          <w:rFonts w:asciiTheme="majorHAnsi" w:hAnsiTheme="majorHAnsi" w:cstheme="majorHAnsi"/>
          <w:bCs/>
        </w:rPr>
        <w:t>la modalidad alternada o flexible</w:t>
      </w:r>
      <w:r w:rsidRPr="007675D0">
        <w:rPr>
          <w:rFonts w:asciiTheme="majorHAnsi" w:hAnsiTheme="majorHAnsi" w:cstheme="majorHAnsi"/>
          <w:bCs/>
        </w:rPr>
        <w:t>.</w:t>
      </w:r>
    </w:p>
    <w:p w14:paraId="38E0DDDD" w14:textId="77777777" w:rsidR="007675D0" w:rsidRPr="007675D0" w:rsidRDefault="007675D0" w:rsidP="007675D0">
      <w:pPr>
        <w:tabs>
          <w:tab w:val="left" w:pos="0"/>
          <w:tab w:val="left" w:pos="709"/>
        </w:tabs>
        <w:spacing w:line="276" w:lineRule="auto"/>
        <w:jc w:val="both"/>
        <w:rPr>
          <w:rFonts w:asciiTheme="majorHAnsi" w:hAnsiTheme="majorHAnsi" w:cstheme="majorHAnsi"/>
          <w:bCs/>
          <w:color w:val="000000"/>
        </w:rPr>
      </w:pPr>
    </w:p>
    <w:p w14:paraId="56BE6B8D" w14:textId="01FED8EC" w:rsidR="00ED1344" w:rsidRPr="007675D0" w:rsidRDefault="00B81394" w:rsidP="007675D0">
      <w:pPr>
        <w:tabs>
          <w:tab w:val="left" w:pos="0"/>
          <w:tab w:val="left" w:pos="709"/>
        </w:tabs>
        <w:spacing w:line="276" w:lineRule="auto"/>
        <w:jc w:val="both"/>
        <w:rPr>
          <w:rFonts w:asciiTheme="majorHAnsi" w:hAnsiTheme="majorHAnsi" w:cstheme="majorHAnsi"/>
          <w:bCs/>
        </w:rPr>
      </w:pPr>
      <w:r w:rsidRPr="007675D0">
        <w:rPr>
          <w:rFonts w:asciiTheme="majorHAnsi" w:hAnsiTheme="majorHAnsi" w:cstheme="majorHAnsi"/>
          <w:bCs/>
        </w:rPr>
        <w:t xml:space="preserve">Por otra parte, </w:t>
      </w:r>
      <w:r w:rsidR="00ED1344" w:rsidRPr="007675D0">
        <w:rPr>
          <w:rFonts w:asciiTheme="majorHAnsi" w:hAnsiTheme="majorHAnsi" w:cstheme="majorHAnsi"/>
          <w:bCs/>
        </w:rPr>
        <w:t>vale señalar que también se requiere debatir</w:t>
      </w:r>
      <w:r w:rsidRPr="007675D0">
        <w:rPr>
          <w:rFonts w:asciiTheme="majorHAnsi" w:hAnsiTheme="majorHAnsi" w:cstheme="majorHAnsi"/>
          <w:bCs/>
        </w:rPr>
        <w:t xml:space="preserve"> los modos como se diseñarán los encuentros </w:t>
      </w:r>
      <w:r w:rsidR="007865A1" w:rsidRPr="007675D0">
        <w:rPr>
          <w:rFonts w:asciiTheme="majorHAnsi" w:hAnsiTheme="majorHAnsi" w:cstheme="majorHAnsi"/>
          <w:bCs/>
        </w:rPr>
        <w:t>entre los docentes que forman el eq</w:t>
      </w:r>
      <w:r w:rsidR="00ED1344" w:rsidRPr="007675D0">
        <w:rPr>
          <w:rFonts w:asciiTheme="majorHAnsi" w:hAnsiTheme="majorHAnsi" w:cstheme="majorHAnsi"/>
          <w:bCs/>
        </w:rPr>
        <w:t>uipo pedagogico de la escuela,</w:t>
      </w:r>
      <w:r w:rsidR="007865A1" w:rsidRPr="007675D0">
        <w:rPr>
          <w:rFonts w:asciiTheme="majorHAnsi" w:hAnsiTheme="majorHAnsi" w:cstheme="majorHAnsi"/>
          <w:bCs/>
        </w:rPr>
        <w:t xml:space="preserve"> con especial atención a aquellas aulas donde además del docente de la materia se encuentra el docente </w:t>
      </w:r>
      <w:r w:rsidR="00426621">
        <w:rPr>
          <w:rFonts w:asciiTheme="majorHAnsi" w:hAnsiTheme="majorHAnsi" w:cstheme="majorHAnsi"/>
          <w:bCs/>
        </w:rPr>
        <w:t>de educación especial</w:t>
      </w:r>
      <w:r w:rsidR="007865A1" w:rsidRPr="007675D0">
        <w:rPr>
          <w:rFonts w:asciiTheme="majorHAnsi" w:hAnsiTheme="majorHAnsi" w:cstheme="majorHAnsi"/>
          <w:bCs/>
        </w:rPr>
        <w:t>. ¿Cómo establecer un diálogo profesional entre ambos? ¿Cómo articular esfuerzos y recursos para ayudar a aprender a todos y todas? ¿</w:t>
      </w:r>
      <w:r w:rsidR="00ED1344" w:rsidRPr="007675D0">
        <w:rPr>
          <w:rFonts w:asciiTheme="majorHAnsi" w:hAnsiTheme="majorHAnsi" w:cstheme="majorHAnsi"/>
          <w:bCs/>
        </w:rPr>
        <w:t>Cómo pensar una planificación á</w:t>
      </w:r>
      <w:r w:rsidR="007865A1" w:rsidRPr="007675D0">
        <w:rPr>
          <w:rFonts w:asciiTheme="majorHAnsi" w:hAnsiTheme="majorHAnsi" w:cstheme="majorHAnsi"/>
          <w:bCs/>
        </w:rPr>
        <w:t>ulica en la que se trabaja en parejas pedagógicas?</w:t>
      </w:r>
    </w:p>
    <w:p w14:paraId="59D2D6BF" w14:textId="77777777" w:rsidR="007675D0" w:rsidRDefault="007675D0" w:rsidP="007675D0">
      <w:pPr>
        <w:tabs>
          <w:tab w:val="left" w:pos="0"/>
          <w:tab w:val="left" w:pos="709"/>
        </w:tabs>
        <w:spacing w:line="276" w:lineRule="auto"/>
        <w:jc w:val="both"/>
        <w:rPr>
          <w:rFonts w:asciiTheme="majorHAnsi" w:hAnsiTheme="majorHAnsi" w:cstheme="majorHAnsi"/>
          <w:szCs w:val="24"/>
        </w:rPr>
      </w:pPr>
    </w:p>
    <w:p w14:paraId="7D36949D" w14:textId="77777777" w:rsidR="007675D0" w:rsidRDefault="004859A8" w:rsidP="007675D0">
      <w:pPr>
        <w:tabs>
          <w:tab w:val="left" w:pos="0"/>
          <w:tab w:val="left" w:pos="709"/>
        </w:tabs>
        <w:spacing w:line="276" w:lineRule="auto"/>
        <w:jc w:val="both"/>
        <w:rPr>
          <w:rFonts w:asciiTheme="majorHAnsi" w:hAnsiTheme="majorHAnsi" w:cstheme="majorHAnsi"/>
          <w:szCs w:val="24"/>
        </w:rPr>
      </w:pPr>
      <w:r w:rsidRPr="007675D0">
        <w:rPr>
          <w:rFonts w:asciiTheme="majorHAnsi" w:hAnsiTheme="majorHAnsi" w:cstheme="majorHAnsi"/>
          <w:szCs w:val="24"/>
        </w:rPr>
        <w:t>El y la docente explicita</w:t>
      </w:r>
      <w:r w:rsidR="00400C58" w:rsidRPr="007675D0">
        <w:rPr>
          <w:rFonts w:asciiTheme="majorHAnsi" w:hAnsiTheme="majorHAnsi" w:cstheme="majorHAnsi"/>
          <w:szCs w:val="24"/>
        </w:rPr>
        <w:t>n</w:t>
      </w:r>
      <w:r w:rsidRPr="007675D0">
        <w:rPr>
          <w:rFonts w:asciiTheme="majorHAnsi" w:hAnsiTheme="majorHAnsi" w:cstheme="majorHAnsi"/>
          <w:szCs w:val="24"/>
        </w:rPr>
        <w:t xml:space="preserve"> permanentemente las pautas que marcan este contexto, las intenciones educativas que tiene</w:t>
      </w:r>
      <w:r w:rsidR="00400C58" w:rsidRPr="007675D0">
        <w:rPr>
          <w:rFonts w:asciiTheme="majorHAnsi" w:hAnsiTheme="majorHAnsi" w:cstheme="majorHAnsi"/>
          <w:szCs w:val="24"/>
        </w:rPr>
        <w:t>n</w:t>
      </w:r>
      <w:r w:rsidRPr="007675D0">
        <w:rPr>
          <w:rFonts w:asciiTheme="majorHAnsi" w:hAnsiTheme="majorHAnsi" w:cstheme="majorHAnsi"/>
          <w:szCs w:val="24"/>
        </w:rPr>
        <w:t>, las expectativas con las que está</w:t>
      </w:r>
      <w:r w:rsidR="00400C58" w:rsidRPr="007675D0">
        <w:rPr>
          <w:rFonts w:asciiTheme="majorHAnsi" w:hAnsiTheme="majorHAnsi" w:cstheme="majorHAnsi"/>
          <w:szCs w:val="24"/>
        </w:rPr>
        <w:t>n</w:t>
      </w:r>
      <w:r w:rsidRPr="007675D0">
        <w:rPr>
          <w:rFonts w:asciiTheme="majorHAnsi" w:hAnsiTheme="majorHAnsi" w:cstheme="majorHAnsi"/>
          <w:szCs w:val="24"/>
        </w:rPr>
        <w:t xml:space="preserve"> trabajando, pero hay pautas que </w:t>
      </w:r>
      <w:r w:rsidR="00587B6B" w:rsidRPr="007675D0">
        <w:rPr>
          <w:rFonts w:asciiTheme="majorHAnsi" w:hAnsiTheme="majorHAnsi" w:cstheme="majorHAnsi"/>
          <w:szCs w:val="24"/>
        </w:rPr>
        <w:t>“</w:t>
      </w:r>
      <w:r w:rsidRPr="007675D0">
        <w:rPr>
          <w:rFonts w:asciiTheme="majorHAnsi" w:hAnsiTheme="majorHAnsi" w:cstheme="majorHAnsi"/>
          <w:szCs w:val="24"/>
        </w:rPr>
        <w:t>marcan</w:t>
      </w:r>
      <w:r w:rsidR="00587B6B" w:rsidRPr="007675D0">
        <w:rPr>
          <w:rFonts w:asciiTheme="majorHAnsi" w:hAnsiTheme="majorHAnsi" w:cstheme="majorHAnsi"/>
          <w:szCs w:val="24"/>
        </w:rPr>
        <w:t>”</w:t>
      </w:r>
      <w:r w:rsidRPr="007675D0">
        <w:rPr>
          <w:rFonts w:asciiTheme="majorHAnsi" w:hAnsiTheme="majorHAnsi" w:cstheme="majorHAnsi"/>
          <w:szCs w:val="24"/>
        </w:rPr>
        <w:t xml:space="preserve"> el modo de estar en el aula. Estas marcas, las más fuertes, no forman parte de lo explícitamente dicho, sino de lo que llamamos curriculum oculto. </w:t>
      </w:r>
    </w:p>
    <w:p w14:paraId="69864049" w14:textId="77777777" w:rsidR="007675D0" w:rsidRDefault="007675D0" w:rsidP="007675D0">
      <w:pPr>
        <w:tabs>
          <w:tab w:val="left" w:pos="0"/>
          <w:tab w:val="left" w:pos="709"/>
        </w:tabs>
        <w:spacing w:line="276" w:lineRule="auto"/>
        <w:jc w:val="both"/>
        <w:rPr>
          <w:rFonts w:asciiTheme="majorHAnsi" w:hAnsiTheme="majorHAnsi" w:cstheme="majorHAnsi"/>
          <w:szCs w:val="24"/>
        </w:rPr>
      </w:pPr>
    </w:p>
    <w:p w14:paraId="6230D890" w14:textId="4B4D9A2D" w:rsidR="004859A8" w:rsidRPr="007675D0" w:rsidRDefault="004859A8" w:rsidP="007675D0">
      <w:pPr>
        <w:tabs>
          <w:tab w:val="left" w:pos="0"/>
          <w:tab w:val="left" w:pos="709"/>
        </w:tabs>
        <w:spacing w:line="276" w:lineRule="auto"/>
        <w:jc w:val="both"/>
        <w:rPr>
          <w:rFonts w:asciiTheme="majorHAnsi" w:hAnsiTheme="majorHAnsi" w:cstheme="majorHAnsi"/>
        </w:rPr>
      </w:pPr>
      <w:r w:rsidRPr="007675D0">
        <w:rPr>
          <w:rFonts w:asciiTheme="majorHAnsi" w:hAnsiTheme="majorHAnsi" w:cstheme="majorHAnsi"/>
          <w:szCs w:val="24"/>
        </w:rPr>
        <w:t xml:space="preserve">Los alumnos y las alumnas van construyendo los códigos y pautas que forman parte del currículo oculto escolar, quienes más quienes menos, están en condiciones de sacar conclusiones de los comportamientos de sus docentes. Esto es, en parte, indispensable para que los procesos de enseñanza y de aprendizaje funcionen, pero </w:t>
      </w:r>
      <w:r w:rsidR="00400C58" w:rsidRPr="007675D0">
        <w:rPr>
          <w:rFonts w:asciiTheme="majorHAnsi" w:hAnsiTheme="majorHAnsi" w:cstheme="majorHAnsi"/>
          <w:szCs w:val="24"/>
        </w:rPr>
        <w:t xml:space="preserve">en </w:t>
      </w:r>
      <w:r w:rsidR="00426621">
        <w:rPr>
          <w:rFonts w:asciiTheme="majorHAnsi" w:hAnsiTheme="majorHAnsi" w:cstheme="majorHAnsi"/>
          <w:szCs w:val="24"/>
        </w:rPr>
        <w:t>la bimodalidad</w:t>
      </w:r>
      <w:r w:rsidR="00400C58" w:rsidRPr="007675D0">
        <w:rPr>
          <w:rFonts w:asciiTheme="majorHAnsi" w:hAnsiTheme="majorHAnsi" w:cstheme="majorHAnsi"/>
          <w:szCs w:val="24"/>
        </w:rPr>
        <w:t xml:space="preserve"> estamos aprendiendo a estar, no hay pauta</w:t>
      </w:r>
      <w:r w:rsidR="00587B6B" w:rsidRPr="007675D0">
        <w:rPr>
          <w:rFonts w:asciiTheme="majorHAnsi" w:hAnsiTheme="majorHAnsi" w:cstheme="majorHAnsi"/>
          <w:szCs w:val="24"/>
        </w:rPr>
        <w:t>s</w:t>
      </w:r>
      <w:r w:rsidR="00400C58" w:rsidRPr="007675D0">
        <w:rPr>
          <w:rFonts w:asciiTheme="majorHAnsi" w:hAnsiTheme="majorHAnsi" w:cstheme="majorHAnsi"/>
          <w:szCs w:val="24"/>
        </w:rPr>
        <w:t xml:space="preserve"> previas, las construimos a diario en cada clase, en cada encuentro. </w:t>
      </w:r>
      <w:bookmarkStart w:id="0" w:name="_GoBack"/>
      <w:bookmarkEnd w:id="0"/>
      <w:r w:rsidR="00C45B48" w:rsidRPr="007675D0">
        <w:rPr>
          <w:rFonts w:asciiTheme="majorHAnsi" w:hAnsiTheme="majorHAnsi" w:cstheme="majorHAnsi"/>
        </w:rPr>
        <w:t>Son nuevas formas de estar en las aulas a las</w:t>
      </w:r>
      <w:r w:rsidR="004A5A9C" w:rsidRPr="007675D0">
        <w:rPr>
          <w:rFonts w:asciiTheme="majorHAnsi" w:hAnsiTheme="majorHAnsi" w:cstheme="majorHAnsi"/>
        </w:rPr>
        <w:t xml:space="preserve"> que</w:t>
      </w:r>
      <w:r w:rsidR="00C45B48" w:rsidRPr="007675D0">
        <w:rPr>
          <w:rFonts w:asciiTheme="majorHAnsi" w:hAnsiTheme="majorHAnsi" w:cstheme="majorHAnsi"/>
        </w:rPr>
        <w:t xml:space="preserve"> vamos </w:t>
      </w:r>
      <w:r w:rsidR="00587B6B" w:rsidRPr="007675D0">
        <w:rPr>
          <w:rFonts w:asciiTheme="majorHAnsi" w:hAnsiTheme="majorHAnsi" w:cstheme="majorHAnsi"/>
        </w:rPr>
        <w:t>interpelando y a las que nos vam</w:t>
      </w:r>
      <w:r w:rsidR="00C45B48" w:rsidRPr="007675D0">
        <w:rPr>
          <w:rFonts w:asciiTheme="majorHAnsi" w:hAnsiTheme="majorHAnsi" w:cstheme="majorHAnsi"/>
        </w:rPr>
        <w:t>os reacomodando con cada nueva situación que se nos presenta.</w:t>
      </w:r>
      <w:r w:rsidR="00587B6B" w:rsidRPr="007675D0">
        <w:rPr>
          <w:rFonts w:asciiTheme="majorHAnsi" w:hAnsiTheme="majorHAnsi" w:cstheme="majorHAnsi"/>
        </w:rPr>
        <w:t xml:space="preserve"> En el curriculum oculto se están produciendo múltiples transformaciones.</w:t>
      </w:r>
    </w:p>
    <w:p w14:paraId="2B0F7B55" w14:textId="77777777" w:rsidR="007675D0" w:rsidRDefault="007675D0" w:rsidP="007675D0">
      <w:pPr>
        <w:pStyle w:val="NormalWeb"/>
        <w:spacing w:before="0" w:beforeAutospacing="0" w:after="0" w:afterAutospacing="0" w:line="276" w:lineRule="auto"/>
        <w:jc w:val="both"/>
        <w:rPr>
          <w:rFonts w:asciiTheme="majorHAnsi" w:hAnsiTheme="majorHAnsi" w:cstheme="majorHAnsi"/>
          <w:bCs/>
        </w:rPr>
      </w:pPr>
    </w:p>
    <w:p w14:paraId="404FC54B" w14:textId="77777777" w:rsidR="007675D0" w:rsidRDefault="007865A1" w:rsidP="007675D0">
      <w:pPr>
        <w:pStyle w:val="NormalWeb"/>
        <w:spacing w:before="0" w:beforeAutospacing="0" w:after="0" w:afterAutospacing="0" w:line="276" w:lineRule="auto"/>
        <w:jc w:val="both"/>
        <w:rPr>
          <w:rFonts w:asciiTheme="majorHAnsi" w:hAnsiTheme="majorHAnsi" w:cstheme="majorHAnsi"/>
        </w:rPr>
      </w:pPr>
      <w:r w:rsidRPr="007675D0">
        <w:rPr>
          <w:rFonts w:asciiTheme="majorHAnsi" w:hAnsiTheme="majorHAnsi" w:cstheme="majorHAnsi"/>
          <w:bCs/>
        </w:rPr>
        <w:t xml:space="preserve">Resignificar nuestras prácticas, reinventarlas, equivale a trabajar con certezas imperfectas, </w:t>
      </w:r>
      <w:r w:rsidRPr="007675D0">
        <w:rPr>
          <w:rFonts w:asciiTheme="majorHAnsi" w:hAnsiTheme="majorHAnsi" w:cstheme="majorHAnsi"/>
        </w:rPr>
        <w:t>abiertas, sostenidas en la inconformidad y la resistencia. Tal vez sólo se trate de apelar a cert</w:t>
      </w:r>
      <w:r w:rsidR="00ED1344" w:rsidRPr="007675D0">
        <w:rPr>
          <w:rFonts w:asciiTheme="majorHAnsi" w:hAnsiTheme="majorHAnsi" w:cstheme="majorHAnsi"/>
        </w:rPr>
        <w:t>ezas a las que podríamos llamar</w:t>
      </w:r>
      <w:r w:rsidRPr="007675D0">
        <w:rPr>
          <w:rFonts w:asciiTheme="majorHAnsi" w:hAnsiTheme="majorHAnsi" w:cstheme="majorHAnsi"/>
        </w:rPr>
        <w:t xml:space="preserve"> saludablemente indisciplinadas.</w:t>
      </w:r>
      <w:r w:rsidR="00261655" w:rsidRPr="007675D0">
        <w:rPr>
          <w:rFonts w:asciiTheme="majorHAnsi" w:hAnsiTheme="majorHAnsi" w:cstheme="majorHAnsi"/>
        </w:rPr>
        <w:t xml:space="preserve"> </w:t>
      </w:r>
    </w:p>
    <w:p w14:paraId="64D71F74" w14:textId="77777777" w:rsidR="007675D0" w:rsidRDefault="007675D0" w:rsidP="007675D0">
      <w:pPr>
        <w:pStyle w:val="NormalWeb"/>
        <w:spacing w:before="0" w:beforeAutospacing="0" w:after="0" w:afterAutospacing="0" w:line="276" w:lineRule="auto"/>
        <w:jc w:val="both"/>
        <w:rPr>
          <w:rFonts w:asciiTheme="majorHAnsi" w:hAnsiTheme="majorHAnsi" w:cstheme="majorHAnsi"/>
        </w:rPr>
      </w:pPr>
    </w:p>
    <w:p w14:paraId="1682BDC4" w14:textId="77777777" w:rsidR="007675D0" w:rsidRDefault="007865A1" w:rsidP="007675D0">
      <w:pPr>
        <w:pStyle w:val="NormalWeb"/>
        <w:spacing w:before="0" w:beforeAutospacing="0" w:after="0" w:afterAutospacing="0" w:line="276" w:lineRule="auto"/>
        <w:jc w:val="both"/>
        <w:rPr>
          <w:rFonts w:asciiTheme="majorHAnsi" w:hAnsiTheme="majorHAnsi" w:cstheme="majorHAnsi"/>
        </w:rPr>
      </w:pPr>
      <w:r w:rsidRPr="007675D0">
        <w:rPr>
          <w:rFonts w:asciiTheme="majorHAnsi" w:hAnsiTheme="majorHAnsi" w:cstheme="majorHAnsi"/>
        </w:rPr>
        <w:t xml:space="preserve">Nuestro oficio no es “ingenuo”. Nuestro oficio es un arte, y como tal produce obras únicas e irrepetibles. A la vez es, necesaria e indiscutiblemente, un proyecto político. </w:t>
      </w:r>
    </w:p>
    <w:p w14:paraId="6E9844E1" w14:textId="77777777" w:rsidR="007675D0" w:rsidRDefault="007675D0" w:rsidP="007675D0">
      <w:pPr>
        <w:pStyle w:val="NormalWeb"/>
        <w:spacing w:before="0" w:beforeAutospacing="0" w:after="0" w:afterAutospacing="0" w:line="276" w:lineRule="auto"/>
        <w:jc w:val="both"/>
        <w:rPr>
          <w:rFonts w:asciiTheme="majorHAnsi" w:hAnsiTheme="majorHAnsi" w:cstheme="majorHAnsi"/>
        </w:rPr>
      </w:pPr>
    </w:p>
    <w:p w14:paraId="06F0EC13" w14:textId="30B6C45F" w:rsidR="007865A1" w:rsidRPr="007675D0" w:rsidRDefault="007865A1" w:rsidP="007675D0">
      <w:pPr>
        <w:pStyle w:val="NormalWeb"/>
        <w:spacing w:before="0" w:beforeAutospacing="0" w:after="0" w:afterAutospacing="0" w:line="276" w:lineRule="auto"/>
        <w:jc w:val="both"/>
        <w:rPr>
          <w:rFonts w:asciiTheme="majorHAnsi" w:hAnsiTheme="majorHAnsi" w:cstheme="majorHAnsi"/>
        </w:rPr>
      </w:pPr>
      <w:r w:rsidRPr="007675D0">
        <w:rPr>
          <w:rFonts w:asciiTheme="majorHAnsi" w:hAnsiTheme="majorHAnsi" w:cstheme="majorHAnsi"/>
        </w:rPr>
        <w:t xml:space="preserve">Educar no es nunca sin consecuencias. Al educar subjetivamos, socializamos, transformamos a los sujetos, </w:t>
      </w:r>
      <w:r w:rsidR="00A57309" w:rsidRPr="007675D0">
        <w:rPr>
          <w:rFonts w:asciiTheme="majorHAnsi" w:hAnsiTheme="majorHAnsi" w:cstheme="majorHAnsi"/>
        </w:rPr>
        <w:t>los interpelamos,</w:t>
      </w:r>
      <w:r w:rsidRPr="007675D0">
        <w:rPr>
          <w:rFonts w:asciiTheme="majorHAnsi" w:hAnsiTheme="majorHAnsi" w:cstheme="majorHAnsi"/>
          <w:bCs/>
        </w:rPr>
        <w:t xml:space="preserve"> </w:t>
      </w:r>
      <w:r w:rsidR="00A57309" w:rsidRPr="007675D0">
        <w:rPr>
          <w:rFonts w:asciiTheme="majorHAnsi" w:hAnsiTheme="majorHAnsi" w:cstheme="majorHAnsi"/>
          <w:bCs/>
        </w:rPr>
        <w:t>l</w:t>
      </w:r>
      <w:r w:rsidRPr="007675D0">
        <w:rPr>
          <w:rFonts w:asciiTheme="majorHAnsi" w:hAnsiTheme="majorHAnsi" w:cstheme="majorHAnsi"/>
          <w:bCs/>
        </w:rPr>
        <w:t>a interpelación reclama e interroga, requiere al otro en algún lugar y lo invita, indaga sin cuestionar y convoca desde el propio deseo a que el deseo del otro se despliegue.  La interpelación, al igual que la transmisión, genera un plus que no puede encorsetarse en objetivos ni en temas o ejes o unidades didácticas. Nuestro oficio no es una técnica más o menos sofisticada, es artesanía en el más pleno sentido del término.</w:t>
      </w:r>
    </w:p>
    <w:p w14:paraId="635D2D98" w14:textId="77777777" w:rsidR="007675D0" w:rsidRDefault="007675D0" w:rsidP="007675D0">
      <w:pPr>
        <w:pStyle w:val="NormalWeb"/>
        <w:tabs>
          <w:tab w:val="left" w:pos="426"/>
          <w:tab w:val="left" w:pos="709"/>
        </w:tabs>
        <w:spacing w:before="0" w:beforeAutospacing="0" w:after="0" w:afterAutospacing="0" w:line="276" w:lineRule="auto"/>
        <w:jc w:val="both"/>
        <w:rPr>
          <w:rFonts w:asciiTheme="majorHAnsi" w:hAnsiTheme="majorHAnsi" w:cstheme="majorHAnsi"/>
          <w:bCs/>
        </w:rPr>
      </w:pPr>
    </w:p>
    <w:p w14:paraId="233C3821" w14:textId="77777777" w:rsidR="007675D0" w:rsidRDefault="007865A1" w:rsidP="007675D0">
      <w:pPr>
        <w:pStyle w:val="NormalWeb"/>
        <w:tabs>
          <w:tab w:val="left" w:pos="426"/>
          <w:tab w:val="left" w:pos="709"/>
        </w:tabs>
        <w:spacing w:before="0" w:beforeAutospacing="0" w:after="0" w:afterAutospacing="0" w:line="276" w:lineRule="auto"/>
        <w:jc w:val="both"/>
        <w:rPr>
          <w:rFonts w:asciiTheme="majorHAnsi" w:hAnsiTheme="majorHAnsi" w:cstheme="majorHAnsi"/>
          <w:bCs/>
          <w:sz w:val="20"/>
          <w:szCs w:val="20"/>
        </w:rPr>
      </w:pPr>
      <w:r w:rsidRPr="007675D0">
        <w:rPr>
          <w:rFonts w:asciiTheme="majorHAnsi" w:hAnsiTheme="majorHAnsi" w:cstheme="majorHAnsi"/>
          <w:bCs/>
        </w:rPr>
        <w:t>En el aula</w:t>
      </w:r>
      <w:r w:rsidR="00ED1344" w:rsidRPr="007675D0">
        <w:rPr>
          <w:rFonts w:asciiTheme="majorHAnsi" w:hAnsiTheme="majorHAnsi" w:cstheme="majorHAnsi"/>
          <w:bCs/>
        </w:rPr>
        <w:t>,</w:t>
      </w:r>
      <w:r w:rsidRPr="007675D0">
        <w:rPr>
          <w:rFonts w:asciiTheme="majorHAnsi" w:hAnsiTheme="majorHAnsi" w:cstheme="majorHAnsi"/>
          <w:bCs/>
        </w:rPr>
        <w:t xml:space="preserve"> </w:t>
      </w:r>
      <w:r w:rsidR="00ED1344" w:rsidRPr="007675D0">
        <w:rPr>
          <w:rFonts w:asciiTheme="majorHAnsi" w:hAnsiTheme="majorHAnsi" w:cstheme="majorHAnsi"/>
          <w:bCs/>
        </w:rPr>
        <w:t>cualquiera sea su modalidad,</w:t>
      </w:r>
      <w:r w:rsidRPr="007675D0">
        <w:rPr>
          <w:rFonts w:asciiTheme="majorHAnsi" w:hAnsiTheme="majorHAnsi" w:cstheme="majorHAnsi"/>
          <w:bCs/>
        </w:rPr>
        <w:t xml:space="preserve"> transcurre la historia, de los pueblos, de las ciencias, de las artes. Enseñar y aprender es reeditar los contextos de producción de esas historias. Trasladar escenas y rehacerlas. Discutir las teorías e inventar razones y móviles para cada descubrimiento, para cada invento, para cada idea, para cada hecho.</w:t>
      </w:r>
      <w:r w:rsidRPr="007675D0">
        <w:rPr>
          <w:rFonts w:asciiTheme="majorHAnsi" w:hAnsiTheme="majorHAnsi" w:cstheme="majorHAnsi"/>
          <w:bCs/>
          <w:sz w:val="20"/>
          <w:szCs w:val="20"/>
        </w:rPr>
        <w:t xml:space="preserve"> </w:t>
      </w:r>
    </w:p>
    <w:p w14:paraId="7B937720" w14:textId="77777777" w:rsidR="007675D0" w:rsidRDefault="007675D0" w:rsidP="007675D0">
      <w:pPr>
        <w:pStyle w:val="NormalWeb"/>
        <w:tabs>
          <w:tab w:val="left" w:pos="426"/>
          <w:tab w:val="left" w:pos="709"/>
        </w:tabs>
        <w:spacing w:before="0" w:beforeAutospacing="0" w:after="0" w:afterAutospacing="0" w:line="276" w:lineRule="auto"/>
        <w:jc w:val="both"/>
        <w:rPr>
          <w:rFonts w:asciiTheme="majorHAnsi" w:hAnsiTheme="majorHAnsi" w:cstheme="majorHAnsi"/>
          <w:bCs/>
          <w:sz w:val="20"/>
          <w:szCs w:val="20"/>
        </w:rPr>
      </w:pPr>
    </w:p>
    <w:p w14:paraId="639D4D9F" w14:textId="67A82B06" w:rsidR="00ED1344" w:rsidRDefault="007865A1" w:rsidP="007675D0">
      <w:pPr>
        <w:pStyle w:val="NormalWeb"/>
        <w:tabs>
          <w:tab w:val="left" w:pos="426"/>
          <w:tab w:val="left" w:pos="709"/>
        </w:tabs>
        <w:spacing w:before="0" w:beforeAutospacing="0" w:after="0" w:afterAutospacing="0" w:line="276" w:lineRule="auto"/>
        <w:jc w:val="both"/>
        <w:rPr>
          <w:rFonts w:asciiTheme="majorHAnsi" w:hAnsiTheme="majorHAnsi" w:cstheme="majorHAnsi"/>
        </w:rPr>
      </w:pPr>
      <w:r w:rsidRPr="007675D0">
        <w:rPr>
          <w:rFonts w:asciiTheme="majorHAnsi" w:hAnsiTheme="majorHAnsi" w:cstheme="majorHAnsi"/>
        </w:rPr>
        <w:t>Para ello apela a una serie de recursos que no se reducen a técnicas o ingenierías, ni a mecanismos automáticos ni a ejercicios ritualizados, sino más bien a estrategias de transmisión que le permitan diseñar un clima razonablemente lúdico de trabajo</w:t>
      </w:r>
      <w:r w:rsidR="00ED1344" w:rsidRPr="007675D0">
        <w:rPr>
          <w:rFonts w:asciiTheme="majorHAnsi" w:hAnsiTheme="majorHAnsi" w:cstheme="majorHAnsi"/>
        </w:rPr>
        <w:t xml:space="preserve">, </w:t>
      </w:r>
      <w:r w:rsidR="00ED1344" w:rsidRPr="007675D0">
        <w:rPr>
          <w:rFonts w:asciiTheme="majorHAnsi" w:hAnsiTheme="majorHAnsi" w:cstheme="majorHAnsi"/>
        </w:rPr>
        <w:lastRenderedPageBreak/>
        <w:t>donde se pongan en juego los saberes, se resuelvan enigmas y se habilite la producción singular en un espacio colaborativo</w:t>
      </w:r>
      <w:r w:rsidR="00C45B48" w:rsidRPr="007675D0">
        <w:rPr>
          <w:rFonts w:asciiTheme="majorHAnsi" w:hAnsiTheme="majorHAnsi" w:cstheme="majorHAnsi"/>
        </w:rPr>
        <w:t>.</w:t>
      </w:r>
    </w:p>
    <w:p w14:paraId="426EAFF0" w14:textId="2B6070D7" w:rsidR="007675D0" w:rsidRDefault="007675D0" w:rsidP="007675D0">
      <w:pPr>
        <w:pStyle w:val="NormalWeb"/>
        <w:tabs>
          <w:tab w:val="left" w:pos="426"/>
          <w:tab w:val="left" w:pos="709"/>
        </w:tabs>
        <w:spacing w:before="0" w:beforeAutospacing="0" w:after="0" w:afterAutospacing="0" w:line="276" w:lineRule="auto"/>
        <w:jc w:val="both"/>
        <w:rPr>
          <w:rFonts w:asciiTheme="majorHAnsi" w:hAnsiTheme="majorHAnsi" w:cstheme="majorHAnsi"/>
        </w:rPr>
      </w:pPr>
    </w:p>
    <w:p w14:paraId="2DD5BC1A" w14:textId="12133C95" w:rsidR="007675D0" w:rsidRDefault="007675D0" w:rsidP="007675D0">
      <w:pPr>
        <w:pStyle w:val="NormalWeb"/>
        <w:tabs>
          <w:tab w:val="left" w:pos="426"/>
          <w:tab w:val="left" w:pos="709"/>
        </w:tabs>
        <w:spacing w:before="0" w:beforeAutospacing="0" w:after="0" w:afterAutospacing="0" w:line="276" w:lineRule="auto"/>
        <w:jc w:val="right"/>
        <w:rPr>
          <w:rFonts w:asciiTheme="majorHAnsi" w:hAnsiTheme="majorHAnsi" w:cstheme="majorHAnsi"/>
        </w:rPr>
      </w:pPr>
      <w:r>
        <w:rPr>
          <w:rFonts w:asciiTheme="majorHAnsi" w:hAnsiTheme="majorHAnsi" w:cstheme="majorHAnsi"/>
        </w:rPr>
        <w:t>Prof. Cecilia Bixio</w:t>
      </w:r>
    </w:p>
    <w:p w14:paraId="0707CFDD" w14:textId="1CE1CC26" w:rsidR="007675D0" w:rsidRDefault="007675D0" w:rsidP="007675D0">
      <w:pPr>
        <w:pStyle w:val="NormalWeb"/>
        <w:tabs>
          <w:tab w:val="left" w:pos="426"/>
          <w:tab w:val="left" w:pos="709"/>
        </w:tabs>
        <w:spacing w:before="0" w:beforeAutospacing="0" w:after="0" w:afterAutospacing="0" w:line="276" w:lineRule="auto"/>
        <w:jc w:val="right"/>
        <w:rPr>
          <w:rFonts w:asciiTheme="majorHAnsi" w:hAnsiTheme="majorHAnsi" w:cstheme="majorHAnsi"/>
        </w:rPr>
      </w:pPr>
      <w:r>
        <w:rPr>
          <w:rFonts w:asciiTheme="majorHAnsi" w:hAnsiTheme="majorHAnsi" w:cstheme="majorHAnsi"/>
        </w:rPr>
        <w:t>Miembro Equipo Pedagógico</w:t>
      </w:r>
    </w:p>
    <w:p w14:paraId="1D617F7C" w14:textId="1D3C5C52" w:rsidR="007675D0" w:rsidRDefault="007675D0" w:rsidP="007675D0">
      <w:pPr>
        <w:pStyle w:val="NormalWeb"/>
        <w:tabs>
          <w:tab w:val="left" w:pos="426"/>
          <w:tab w:val="left" w:pos="709"/>
        </w:tabs>
        <w:spacing w:before="0" w:beforeAutospacing="0" w:after="0" w:afterAutospacing="0" w:line="276" w:lineRule="auto"/>
        <w:jc w:val="right"/>
        <w:rPr>
          <w:rFonts w:asciiTheme="majorHAnsi" w:hAnsiTheme="majorHAnsi" w:cstheme="majorHAnsi"/>
        </w:rPr>
      </w:pPr>
      <w:r>
        <w:rPr>
          <w:rFonts w:asciiTheme="majorHAnsi" w:hAnsiTheme="majorHAnsi" w:cstheme="majorHAnsi"/>
        </w:rPr>
        <w:t>Dirección Provincial Educación Especial</w:t>
      </w:r>
    </w:p>
    <w:p w14:paraId="2FAE87B0" w14:textId="77777777" w:rsidR="007675D0" w:rsidRPr="007675D0" w:rsidRDefault="007675D0" w:rsidP="007675D0">
      <w:pPr>
        <w:pStyle w:val="NormalWeb"/>
        <w:tabs>
          <w:tab w:val="left" w:pos="426"/>
          <w:tab w:val="left" w:pos="709"/>
        </w:tabs>
        <w:spacing w:before="0" w:beforeAutospacing="0" w:after="0" w:afterAutospacing="0" w:line="276" w:lineRule="auto"/>
        <w:jc w:val="right"/>
        <w:rPr>
          <w:rFonts w:asciiTheme="majorHAnsi" w:hAnsiTheme="majorHAnsi" w:cstheme="majorHAnsi"/>
        </w:rPr>
      </w:pPr>
    </w:p>
    <w:p w14:paraId="24B7B9DC" w14:textId="77777777" w:rsidR="00C45B48" w:rsidRPr="007675D0" w:rsidRDefault="00C45B48" w:rsidP="007675D0">
      <w:pPr>
        <w:pStyle w:val="NormalWeb"/>
        <w:tabs>
          <w:tab w:val="left" w:pos="426"/>
          <w:tab w:val="left" w:pos="709"/>
        </w:tabs>
        <w:spacing w:before="0" w:beforeAutospacing="0" w:after="0" w:afterAutospacing="0" w:line="276" w:lineRule="auto"/>
        <w:jc w:val="both"/>
        <w:rPr>
          <w:rFonts w:asciiTheme="majorHAnsi" w:hAnsiTheme="majorHAnsi" w:cstheme="majorHAnsi"/>
          <w:bCs/>
          <w:sz w:val="20"/>
          <w:szCs w:val="20"/>
        </w:rPr>
      </w:pPr>
    </w:p>
    <w:sectPr w:rsidR="00C45B48" w:rsidRPr="007675D0" w:rsidSect="0060193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65D92"/>
    <w:multiLevelType w:val="hybridMultilevel"/>
    <w:tmpl w:val="7396D006"/>
    <w:lvl w:ilvl="0" w:tplc="287A4848">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A1"/>
    <w:rsid w:val="001B4E7A"/>
    <w:rsid w:val="0022123E"/>
    <w:rsid w:val="00261655"/>
    <w:rsid w:val="002F390B"/>
    <w:rsid w:val="003E5020"/>
    <w:rsid w:val="00400C58"/>
    <w:rsid w:val="00426621"/>
    <w:rsid w:val="004859A8"/>
    <w:rsid w:val="004A5A9C"/>
    <w:rsid w:val="00587B6B"/>
    <w:rsid w:val="005B4956"/>
    <w:rsid w:val="0060193F"/>
    <w:rsid w:val="007675D0"/>
    <w:rsid w:val="007865A1"/>
    <w:rsid w:val="00983D81"/>
    <w:rsid w:val="009E72C3"/>
    <w:rsid w:val="00A57309"/>
    <w:rsid w:val="00AF723A"/>
    <w:rsid w:val="00B81394"/>
    <w:rsid w:val="00C45B48"/>
    <w:rsid w:val="00D035F8"/>
    <w:rsid w:val="00D302C9"/>
    <w:rsid w:val="00D43979"/>
    <w:rsid w:val="00DA264E"/>
    <w:rsid w:val="00DE4249"/>
    <w:rsid w:val="00EC262F"/>
    <w:rsid w:val="00ED1344"/>
    <w:rsid w:val="00F4014F"/>
    <w:rsid w:val="00F67261"/>
    <w:rsid w:val="00F769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9C5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A1"/>
    <w:rPr>
      <w:rFonts w:eastAsia="Times New Roman"/>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65A1"/>
    <w:pPr>
      <w:ind w:left="720"/>
      <w:contextualSpacing/>
    </w:pPr>
  </w:style>
  <w:style w:type="paragraph" w:styleId="NormalWeb">
    <w:name w:val="Normal (Web)"/>
    <w:basedOn w:val="Normal"/>
    <w:rsid w:val="007865A1"/>
    <w:pPr>
      <w:spacing w:before="100" w:beforeAutospacing="1" w:after="100" w:afterAutospacing="1"/>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A1"/>
    <w:rPr>
      <w:rFonts w:eastAsia="Times New Roman"/>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65A1"/>
    <w:pPr>
      <w:ind w:left="720"/>
      <w:contextualSpacing/>
    </w:pPr>
  </w:style>
  <w:style w:type="paragraph" w:styleId="NormalWeb">
    <w:name w:val="Normal (Web)"/>
    <w:basedOn w:val="Normal"/>
    <w:rsid w:val="007865A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2040">
      <w:bodyDiv w:val="1"/>
      <w:marLeft w:val="0"/>
      <w:marRight w:val="0"/>
      <w:marTop w:val="0"/>
      <w:marBottom w:val="0"/>
      <w:divBdr>
        <w:top w:val="none" w:sz="0" w:space="0" w:color="auto"/>
        <w:left w:val="none" w:sz="0" w:space="0" w:color="auto"/>
        <w:bottom w:val="none" w:sz="0" w:space="0" w:color="auto"/>
        <w:right w:val="none" w:sz="0" w:space="0" w:color="auto"/>
      </w:divBdr>
    </w:div>
    <w:div w:id="419106655">
      <w:bodyDiv w:val="1"/>
      <w:marLeft w:val="0"/>
      <w:marRight w:val="0"/>
      <w:marTop w:val="0"/>
      <w:marBottom w:val="0"/>
      <w:divBdr>
        <w:top w:val="none" w:sz="0" w:space="0" w:color="auto"/>
        <w:left w:val="none" w:sz="0" w:space="0" w:color="auto"/>
        <w:bottom w:val="none" w:sz="0" w:space="0" w:color="auto"/>
        <w:right w:val="none" w:sz="0" w:space="0" w:color="auto"/>
      </w:divBdr>
    </w:div>
    <w:div w:id="984505195">
      <w:bodyDiv w:val="1"/>
      <w:marLeft w:val="0"/>
      <w:marRight w:val="0"/>
      <w:marTop w:val="0"/>
      <w:marBottom w:val="0"/>
      <w:divBdr>
        <w:top w:val="none" w:sz="0" w:space="0" w:color="auto"/>
        <w:left w:val="none" w:sz="0" w:space="0" w:color="auto"/>
        <w:bottom w:val="none" w:sz="0" w:space="0" w:color="auto"/>
        <w:right w:val="none" w:sz="0" w:space="0" w:color="auto"/>
      </w:divBdr>
    </w:div>
    <w:div w:id="1365326604">
      <w:bodyDiv w:val="1"/>
      <w:marLeft w:val="0"/>
      <w:marRight w:val="0"/>
      <w:marTop w:val="0"/>
      <w:marBottom w:val="0"/>
      <w:divBdr>
        <w:top w:val="none" w:sz="0" w:space="0" w:color="auto"/>
        <w:left w:val="none" w:sz="0" w:space="0" w:color="auto"/>
        <w:bottom w:val="none" w:sz="0" w:space="0" w:color="auto"/>
        <w:right w:val="none" w:sz="0" w:space="0" w:color="auto"/>
      </w:divBdr>
    </w:div>
    <w:div w:id="1469591370">
      <w:bodyDiv w:val="1"/>
      <w:marLeft w:val="0"/>
      <w:marRight w:val="0"/>
      <w:marTop w:val="0"/>
      <w:marBottom w:val="0"/>
      <w:divBdr>
        <w:top w:val="none" w:sz="0" w:space="0" w:color="auto"/>
        <w:left w:val="none" w:sz="0" w:space="0" w:color="auto"/>
        <w:bottom w:val="none" w:sz="0" w:space="0" w:color="auto"/>
        <w:right w:val="none" w:sz="0" w:space="0" w:color="auto"/>
      </w:divBdr>
    </w:div>
    <w:div w:id="1501579860">
      <w:bodyDiv w:val="1"/>
      <w:marLeft w:val="0"/>
      <w:marRight w:val="0"/>
      <w:marTop w:val="0"/>
      <w:marBottom w:val="0"/>
      <w:divBdr>
        <w:top w:val="none" w:sz="0" w:space="0" w:color="auto"/>
        <w:left w:val="none" w:sz="0" w:space="0" w:color="auto"/>
        <w:bottom w:val="none" w:sz="0" w:space="0" w:color="auto"/>
        <w:right w:val="none" w:sz="0" w:space="0" w:color="auto"/>
      </w:divBdr>
    </w:div>
    <w:div w:id="1620840600">
      <w:bodyDiv w:val="1"/>
      <w:marLeft w:val="0"/>
      <w:marRight w:val="0"/>
      <w:marTop w:val="0"/>
      <w:marBottom w:val="0"/>
      <w:divBdr>
        <w:top w:val="none" w:sz="0" w:space="0" w:color="auto"/>
        <w:left w:val="none" w:sz="0" w:space="0" w:color="auto"/>
        <w:bottom w:val="none" w:sz="0" w:space="0" w:color="auto"/>
        <w:right w:val="none" w:sz="0" w:space="0" w:color="auto"/>
      </w:divBdr>
    </w:div>
    <w:div w:id="1665737256">
      <w:bodyDiv w:val="1"/>
      <w:marLeft w:val="0"/>
      <w:marRight w:val="0"/>
      <w:marTop w:val="0"/>
      <w:marBottom w:val="0"/>
      <w:divBdr>
        <w:top w:val="none" w:sz="0" w:space="0" w:color="auto"/>
        <w:left w:val="none" w:sz="0" w:space="0" w:color="auto"/>
        <w:bottom w:val="none" w:sz="0" w:space="0" w:color="auto"/>
        <w:right w:val="none" w:sz="0" w:space="0" w:color="auto"/>
      </w:divBdr>
    </w:div>
    <w:div w:id="2100834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ACD3A527-F10F-E94D-B6D0-3E27D6A7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1239</Words>
  <Characters>6818</Characters>
  <Application>Microsoft Macintosh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Nahuan</dc:creator>
  <cp:keywords/>
  <dc:description/>
  <cp:lastModifiedBy>Nahuan</cp:lastModifiedBy>
  <cp:revision>2</cp:revision>
  <dcterms:created xsi:type="dcterms:W3CDTF">2021-04-29T16:40:00Z</dcterms:created>
  <dcterms:modified xsi:type="dcterms:W3CDTF">2021-04-29T16:40:00Z</dcterms:modified>
</cp:coreProperties>
</file>