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9F" w:rsidRDefault="0096489F" w:rsidP="0096489F">
      <w:pPr>
        <w:pStyle w:val="NormalWeb"/>
        <w:shd w:val="clear" w:color="auto" w:fill="FFFFFF"/>
        <w:spacing w:before="0" w:beforeAutospacing="0" w:after="225" w:afterAutospacing="0"/>
        <w:ind w:right="225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                                                           1492  </w:t>
      </w:r>
    </w:p>
    <w:p w:rsidR="0096489F" w:rsidRDefault="0096489F" w:rsidP="0096489F">
      <w:pPr>
        <w:pStyle w:val="NormalWeb"/>
        <w:shd w:val="clear" w:color="auto" w:fill="FFFFFF"/>
        <w:spacing w:before="0" w:beforeAutospacing="0" w:after="225" w:afterAutospacing="0"/>
        <w:ind w:right="225"/>
      </w:pPr>
      <w:r>
        <w:rPr>
          <w:rFonts w:ascii="Roboto" w:hAnsi="Roboto"/>
          <w:color w:val="000000"/>
          <w:sz w:val="23"/>
          <w:szCs w:val="23"/>
        </w:rPr>
        <w:t xml:space="preserve">                                                         </w:t>
      </w:r>
      <w:proofErr w:type="spellStart"/>
      <w:r>
        <w:rPr>
          <w:rFonts w:ascii="Roboto" w:hAnsi="Roboto"/>
          <w:color w:val="000000"/>
          <w:sz w:val="23"/>
          <w:szCs w:val="23"/>
        </w:rPr>
        <w:t>Guanahaní</w:t>
      </w:r>
      <w:proofErr w:type="spellEnd"/>
      <w:r>
        <w:rPr>
          <w:rFonts w:ascii="Roboto" w:hAnsi="Roboto"/>
          <w:color w:val="000000"/>
          <w:sz w:val="23"/>
          <w:szCs w:val="23"/>
        </w:rPr>
        <w:t xml:space="preserve"> </w:t>
      </w:r>
    </w:p>
    <w:p w:rsidR="0096489F" w:rsidRDefault="0096489F" w:rsidP="00087010">
      <w:pPr>
        <w:pStyle w:val="NormalWeb"/>
        <w:shd w:val="clear" w:color="auto" w:fill="FFFFFF"/>
        <w:spacing w:before="0" w:beforeAutospacing="0" w:after="225" w:afterAutospacing="0"/>
        <w:ind w:right="225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Colón Cae de rodillas, llora, besa el suelo. Avanza, tambaleándose porque lleva más de un mes durmiendo poco o nada, y a golpes de espada derriba unos ramajes. Después, alza el estandarte. Hincado, ojos al cielo, pronuncia tres veces los nombres de Isabel y Fernando. A su lado, el escribano Rodrigo de Escobedo, hombre de letra lenta, levanta el acta. Todo pertenece, desde hoy, a esos reyes lejanos: el mar de corales, las arenas, las rocas verdísimas de musgo, los bosques, los papagayos y estos hombres de piel de laurel que no conocen todavía la ropa, la culpa ni el dinero y que contemplan, aturdidos, la escena. Luis de Torres traduce al hebreo las preguntas de Cristóbal Colón: </w:t>
      </w:r>
      <w:proofErr w:type="gramStart"/>
      <w:r>
        <w:rPr>
          <w:rFonts w:ascii="Roboto" w:hAnsi="Roboto"/>
          <w:color w:val="000000"/>
          <w:sz w:val="23"/>
          <w:szCs w:val="23"/>
        </w:rPr>
        <w:t>—¿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Conocéis vosotros el Reino del Gran </w:t>
      </w:r>
      <w:proofErr w:type="spellStart"/>
      <w:r>
        <w:rPr>
          <w:rFonts w:ascii="Roboto" w:hAnsi="Roboto"/>
          <w:color w:val="000000"/>
          <w:sz w:val="23"/>
          <w:szCs w:val="23"/>
        </w:rPr>
        <w:t>Kahn</w:t>
      </w:r>
      <w:proofErr w:type="spellEnd"/>
      <w:r>
        <w:rPr>
          <w:rFonts w:ascii="Roboto" w:hAnsi="Roboto"/>
          <w:color w:val="000000"/>
          <w:sz w:val="23"/>
          <w:szCs w:val="23"/>
        </w:rPr>
        <w:t xml:space="preserve">? ¿De dónde viene el oro que lleváis colgado de las narices y las orejas? Los hombres desnudos lo miran, boquiabiertos, y el intérprete prueba suerte Los hombres desnudos lo miran, boquiabiertos, y el intérprete prueba suerte con el idioma caldeo, que algo conoce: </w:t>
      </w:r>
      <w:proofErr w:type="gramStart"/>
      <w:r>
        <w:rPr>
          <w:rFonts w:ascii="Roboto" w:hAnsi="Roboto"/>
          <w:color w:val="000000"/>
          <w:sz w:val="23"/>
          <w:szCs w:val="23"/>
        </w:rPr>
        <w:t>—¿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Oro? ¿Templos? ¿Palacios? ¿Rey de reyes? ¿Oro? Y luego intenta la lengua arábiga, lo poco que sabe: 47 </w:t>
      </w:r>
      <w:proofErr w:type="gramStart"/>
      <w:r>
        <w:rPr>
          <w:rFonts w:ascii="Roboto" w:hAnsi="Roboto"/>
          <w:color w:val="000000"/>
          <w:sz w:val="23"/>
          <w:szCs w:val="23"/>
        </w:rPr>
        <w:t>—¿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Japón? ¿China? ¿Oro? El intérprete se disculpa ante Colón en la lengua de Castilla. Colón maldice en genovés, y arroja al suelo sus cartas credenciales, escritas en latín y dirigidas al Gran </w:t>
      </w:r>
      <w:proofErr w:type="spellStart"/>
      <w:r>
        <w:rPr>
          <w:rFonts w:ascii="Roboto" w:hAnsi="Roboto"/>
          <w:color w:val="000000"/>
          <w:sz w:val="23"/>
          <w:szCs w:val="23"/>
        </w:rPr>
        <w:t>Kahn</w:t>
      </w:r>
      <w:proofErr w:type="spellEnd"/>
      <w:r>
        <w:rPr>
          <w:rFonts w:ascii="Roboto" w:hAnsi="Roboto"/>
          <w:color w:val="000000"/>
          <w:sz w:val="23"/>
          <w:szCs w:val="23"/>
        </w:rPr>
        <w:t xml:space="preserve">. Los hombres desnudos asisten a la cólera del forastero de pelo rojo y piel cruda, que viste capa de terciopelo y ropas de mucho lucimiento. Pronto se correrá la voz por las islas: </w:t>
      </w:r>
      <w:proofErr w:type="gramStart"/>
      <w:r>
        <w:rPr>
          <w:rFonts w:ascii="Roboto" w:hAnsi="Roboto"/>
          <w:color w:val="000000"/>
          <w:sz w:val="23"/>
          <w:szCs w:val="23"/>
        </w:rPr>
        <w:t>—¡</w:t>
      </w:r>
      <w:proofErr w:type="gramEnd"/>
      <w:r>
        <w:rPr>
          <w:rFonts w:ascii="Roboto" w:hAnsi="Roboto"/>
          <w:color w:val="000000"/>
          <w:sz w:val="23"/>
          <w:szCs w:val="23"/>
        </w:rPr>
        <w:t>Vengan a ver a los hombres que llegaron del cielo! ¡Tráiganles de comer y de beber!</w:t>
      </w:r>
    </w:p>
    <w:p w:rsidR="005E18F7" w:rsidRDefault="005E18F7" w:rsidP="0096489F">
      <w:pPr>
        <w:pStyle w:val="NormalWeb"/>
        <w:shd w:val="clear" w:color="auto" w:fill="FFFFFF"/>
        <w:spacing w:before="0" w:beforeAutospacing="0" w:after="225" w:afterAutospacing="0"/>
        <w:ind w:right="225"/>
      </w:pPr>
    </w:p>
    <w:p w:rsidR="0096489F" w:rsidRDefault="005E18F7" w:rsidP="00087010">
      <w:pPr>
        <w:jc w:val="center"/>
      </w:pPr>
      <w:r>
        <w:t>Eduardo Galeano, “</w:t>
      </w:r>
      <w:r w:rsidR="0096489F">
        <w:t>Memorias del Fuego I</w:t>
      </w:r>
      <w:r>
        <w:t xml:space="preserve">. </w:t>
      </w:r>
      <w:r w:rsidR="0096489F">
        <w:t>Los nacimientos</w:t>
      </w:r>
      <w:r>
        <w:t>”.</w:t>
      </w:r>
      <w:r w:rsidR="0096489F">
        <w:t xml:space="preserve"> </w:t>
      </w:r>
      <w:r>
        <w:t>S</w:t>
      </w:r>
      <w:r w:rsidR="0096489F">
        <w:t>iglo veintiuno de Colombia, Ltda. CARRERA 14, 80-44, BOGOTÁ. COLOMBIA</w:t>
      </w:r>
      <w:r w:rsidR="003A11BD">
        <w:t xml:space="preserve">, </w:t>
      </w:r>
      <w:proofErr w:type="spellStart"/>
      <w:r w:rsidR="003A11BD">
        <w:t>Pag</w:t>
      </w:r>
      <w:proofErr w:type="spellEnd"/>
      <w:r w:rsidR="003A11BD">
        <w:t>. 46.</w:t>
      </w:r>
    </w:p>
    <w:p w:rsidR="00D62682" w:rsidRDefault="00D62682" w:rsidP="00087010">
      <w:pPr>
        <w:jc w:val="center"/>
      </w:pPr>
    </w:p>
    <w:p w:rsidR="00D62682" w:rsidRDefault="00D62682" w:rsidP="00087010">
      <w:pPr>
        <w:jc w:val="center"/>
      </w:pPr>
    </w:p>
    <w:p w:rsidR="002B21B1" w:rsidRPr="004B7D4C" w:rsidRDefault="002B21B1" w:rsidP="002B21B1"/>
    <w:p w:rsidR="00201671" w:rsidRDefault="0096489F">
      <w:r>
        <w:t xml:space="preserve">                                                                                               </w:t>
      </w:r>
    </w:p>
    <w:sectPr w:rsidR="00201671" w:rsidSect="002016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6489F"/>
    <w:rsid w:val="00087010"/>
    <w:rsid w:val="00201671"/>
    <w:rsid w:val="002B21B1"/>
    <w:rsid w:val="00391077"/>
    <w:rsid w:val="003A11BD"/>
    <w:rsid w:val="005E18F7"/>
    <w:rsid w:val="008B4D89"/>
    <w:rsid w:val="0096489F"/>
    <w:rsid w:val="00D62682"/>
    <w:rsid w:val="00DD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16</cp:revision>
  <dcterms:created xsi:type="dcterms:W3CDTF">2017-10-08T15:08:00Z</dcterms:created>
  <dcterms:modified xsi:type="dcterms:W3CDTF">2017-10-09T22:39:00Z</dcterms:modified>
</cp:coreProperties>
</file>